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EE10D7" w14:textId="3F28CB6B" w:rsidR="00F22918" w:rsidRPr="00561A3B" w:rsidRDefault="00FF6931" w:rsidP="00FF6931">
      <w:pPr>
        <w:rPr>
          <w:rFonts w:ascii="Times New Roman" w:hAnsi="Times New Roman" w:cs="Times New Roman"/>
          <w:b/>
          <w:sz w:val="20"/>
          <w:szCs w:val="20"/>
        </w:rPr>
      </w:pPr>
      <w:r w:rsidRPr="00561A3B">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16F91273" wp14:editId="0014F5DD">
                <wp:simplePos x="0" y="0"/>
                <wp:positionH relativeFrom="margin">
                  <wp:posOffset>76200</wp:posOffset>
                </wp:positionH>
                <wp:positionV relativeFrom="paragraph">
                  <wp:posOffset>-129540</wp:posOffset>
                </wp:positionV>
                <wp:extent cx="5638800" cy="447675"/>
                <wp:effectExtent l="57150" t="57150" r="76200" b="8572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447675"/>
                        </a:xfrm>
                        <a:prstGeom prst="roundRect">
                          <a:avLst>
                            <a:gd name="adj" fmla="val 16667"/>
                          </a:avLst>
                        </a:prstGeom>
                        <a:solidFill>
                          <a:srgbClr val="9D2AA6"/>
                        </a:solidFill>
                        <a:ln w="127000" cmpd="dbl" algn="ctr">
                          <a:solidFill>
                            <a:srgbClr val="7030A0"/>
                          </a:solidFill>
                          <a:prstDash val="solid"/>
                          <a:round/>
                          <a:headEnd/>
                          <a:tailEnd/>
                        </a:ln>
                        <a:effectLst/>
                      </wps:spPr>
                      <wps:txbx>
                        <w:txbxContent>
                          <w:p w14:paraId="2F19906F" w14:textId="2CE89B7E" w:rsidR="005213F3" w:rsidRPr="00C3728B" w:rsidRDefault="005213F3" w:rsidP="00F22918">
                            <w:pPr>
                              <w:rPr>
                                <w:color w:val="FFFFFF"/>
                              </w:rPr>
                            </w:pPr>
                            <w:r w:rsidRPr="00C3728B">
                              <w:rPr>
                                <w:color w:val="FFFFFF"/>
                              </w:rPr>
                              <w:t xml:space="preserve">RESEARCH STUDY                       </w:t>
                            </w:r>
                            <w:r w:rsidRPr="00C3728B">
                              <w:rPr>
                                <w:color w:val="FFFFFF"/>
                              </w:rPr>
                              <w:tab/>
                            </w:r>
                            <w:r w:rsidRPr="00C3728B">
                              <w:rPr>
                                <w:color w:val="FFFFFF"/>
                              </w:rPr>
                              <w:tab/>
                            </w:r>
                            <w:r w:rsidRPr="00C3728B">
                              <w:rPr>
                                <w:color w:val="FFFFFF"/>
                              </w:rPr>
                              <w:tab/>
                            </w:r>
                            <w:r w:rsidRPr="00C3728B">
                              <w:rPr>
                                <w:color w:val="FFFFFF"/>
                              </w:rPr>
                              <w:tab/>
                            </w:r>
                            <w:r w:rsidRPr="00C3728B">
                              <w:rPr>
                                <w:color w:val="FFFFFF"/>
                              </w:rPr>
                              <w:tab/>
                              <w:t xml:space="preserve">        Open Access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 o:spid="_x0000_s1026" style="position:absolute;margin-left:6pt;margin-top:-10.2pt;width:444pt;height:3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" fillcolor="#9d2aa6" strokecolor="#7030a0" strokeweight="10pt">
                <v:stroke linestyle="thinThin"/>
                <v:textbox>
                  <w:txbxContent>
                    <w:p w14:paraId="2F19906F" w14:textId="2CE89B7E" w:rsidR="005213F3" w:rsidRPr="00C3728B" w:rsidRDefault="005213F3" w:rsidP="00F22918">
                      <w:pPr>
                        <w:rPr>
                          <w:color w:val="FFFFFF"/>
                        </w:rPr>
                      </w:pPr>
                      <w:r w:rsidRPr="00C3728B">
                        <w:rPr>
                          <w:color w:val="FFFFFF"/>
                        </w:rPr>
                        <w:t xml:space="preserve">RESEARCH STUDY                       </w:t>
                      </w:r>
                      <w:r w:rsidRPr="00C3728B">
                        <w:rPr>
                          <w:color w:val="FFFFFF"/>
                        </w:rPr>
                        <w:tab/>
                      </w:r>
                      <w:r w:rsidRPr="00C3728B">
                        <w:rPr>
                          <w:color w:val="FFFFFF"/>
                        </w:rPr>
                        <w:tab/>
                      </w:r>
                      <w:r w:rsidRPr="00C3728B">
                        <w:rPr>
                          <w:color w:val="FFFFFF"/>
                        </w:rPr>
                        <w:tab/>
                      </w:r>
                      <w:r w:rsidRPr="00C3728B">
                        <w:rPr>
                          <w:color w:val="FFFFFF"/>
                        </w:rPr>
                        <w:tab/>
                      </w:r>
                      <w:r w:rsidRPr="00C3728B">
                        <w:rPr>
                          <w:color w:val="FFFFFF"/>
                        </w:rPr>
                        <w:tab/>
                        <w:t xml:space="preserve">        Open Access</w:t>
                      </w:r>
                    </w:p>
                  </w:txbxContent>
                </v:textbox>
                <w10:wrap anchorx="margin"/>
              </v:roundrect>
            </w:pict>
          </mc:Fallback>
        </mc:AlternateContent>
      </w:r>
    </w:p>
    <w:p w14:paraId="1B08EFF5" w14:textId="77777777" w:rsidR="00F22918" w:rsidRPr="00561A3B" w:rsidRDefault="00F22918" w:rsidP="00FF6931">
      <w:pPr>
        <w:jc w:val="center"/>
        <w:rPr>
          <w:rFonts w:ascii="Times New Roman" w:hAnsi="Times New Roman" w:cs="Times New Roman"/>
          <w:b/>
          <w:sz w:val="20"/>
          <w:szCs w:val="20"/>
        </w:rPr>
      </w:pPr>
    </w:p>
    <w:p w14:paraId="06CCF03B" w14:textId="29D0132F" w:rsidR="00BB6F75" w:rsidRPr="00561A3B" w:rsidRDefault="008B34DB" w:rsidP="00FF6931">
      <w:pPr>
        <w:pStyle w:val="NoSpacing"/>
        <w:pBdr>
          <w:top w:val="none" w:sz="4" w:space="8" w:color="000000"/>
        </w:pBdr>
        <w:jc w:val="center"/>
        <w:rPr>
          <w:rFonts w:ascii="Times New Roman" w:hAnsi="Times New Roman"/>
          <w:b/>
          <w:sz w:val="28"/>
          <w:szCs w:val="20"/>
        </w:rPr>
      </w:pPr>
      <w:r w:rsidRPr="00561A3B">
        <w:rPr>
          <w:rFonts w:ascii="Times New Roman" w:hAnsi="Times New Roman"/>
          <w:b/>
          <w:sz w:val="28"/>
          <w:szCs w:val="20"/>
        </w:rPr>
        <w:t xml:space="preserve">Hubungan </w:t>
      </w:r>
      <w:r w:rsidRPr="00561A3B">
        <w:rPr>
          <w:rFonts w:ascii="Times New Roman" w:hAnsi="Times New Roman"/>
          <w:b/>
          <w:sz w:val="28"/>
          <w:szCs w:val="20"/>
          <w:lang w:val="en-US"/>
        </w:rPr>
        <w:t>T</w:t>
      </w:r>
      <w:r w:rsidRPr="00561A3B">
        <w:rPr>
          <w:rFonts w:ascii="Times New Roman" w:hAnsi="Times New Roman"/>
          <w:b/>
          <w:sz w:val="28"/>
          <w:szCs w:val="20"/>
        </w:rPr>
        <w:t xml:space="preserve">ingkat </w:t>
      </w:r>
      <w:r w:rsidRPr="00561A3B">
        <w:rPr>
          <w:rFonts w:ascii="Times New Roman" w:hAnsi="Times New Roman"/>
          <w:b/>
          <w:sz w:val="28"/>
          <w:szCs w:val="20"/>
          <w:lang w:val="en-US"/>
        </w:rPr>
        <w:t>K</w:t>
      </w:r>
      <w:r w:rsidRPr="00561A3B">
        <w:rPr>
          <w:rFonts w:ascii="Times New Roman" w:hAnsi="Times New Roman"/>
          <w:b/>
          <w:sz w:val="28"/>
          <w:szCs w:val="20"/>
        </w:rPr>
        <w:t xml:space="preserve">onsumsi dan </w:t>
      </w:r>
      <w:r w:rsidRPr="00561A3B">
        <w:rPr>
          <w:rFonts w:ascii="Times New Roman" w:hAnsi="Times New Roman"/>
          <w:b/>
          <w:sz w:val="28"/>
          <w:szCs w:val="20"/>
          <w:lang w:val="en-US"/>
        </w:rPr>
        <w:t>P</w:t>
      </w:r>
      <w:r w:rsidRPr="00561A3B">
        <w:rPr>
          <w:rFonts w:ascii="Times New Roman" w:hAnsi="Times New Roman"/>
          <w:b/>
          <w:sz w:val="28"/>
          <w:szCs w:val="20"/>
        </w:rPr>
        <w:t xml:space="preserve">engetahuan </w:t>
      </w:r>
      <w:r w:rsidRPr="00561A3B">
        <w:rPr>
          <w:rFonts w:ascii="Times New Roman" w:hAnsi="Times New Roman"/>
          <w:b/>
          <w:sz w:val="28"/>
          <w:szCs w:val="20"/>
          <w:lang w:val="en-US"/>
        </w:rPr>
        <w:t>G</w:t>
      </w:r>
      <w:r w:rsidRPr="00561A3B">
        <w:rPr>
          <w:rFonts w:ascii="Times New Roman" w:hAnsi="Times New Roman"/>
          <w:b/>
          <w:sz w:val="28"/>
          <w:szCs w:val="20"/>
        </w:rPr>
        <w:t xml:space="preserve">izi dengan </w:t>
      </w:r>
      <w:r w:rsidRPr="00561A3B">
        <w:rPr>
          <w:rFonts w:ascii="Times New Roman" w:hAnsi="Times New Roman"/>
          <w:b/>
          <w:sz w:val="28"/>
          <w:szCs w:val="20"/>
          <w:lang w:val="en-US"/>
        </w:rPr>
        <w:t>K</w:t>
      </w:r>
      <w:r w:rsidRPr="00561A3B">
        <w:rPr>
          <w:rFonts w:ascii="Times New Roman" w:hAnsi="Times New Roman"/>
          <w:b/>
          <w:sz w:val="28"/>
          <w:szCs w:val="20"/>
        </w:rPr>
        <w:t xml:space="preserve">ejadian </w:t>
      </w:r>
      <w:r w:rsidRPr="00561A3B">
        <w:rPr>
          <w:rFonts w:ascii="Times New Roman" w:hAnsi="Times New Roman"/>
          <w:b/>
          <w:sz w:val="28"/>
          <w:szCs w:val="20"/>
          <w:lang w:val="en-US"/>
        </w:rPr>
        <w:t>K</w:t>
      </w:r>
      <w:r w:rsidRPr="00561A3B">
        <w:rPr>
          <w:rFonts w:ascii="Times New Roman" w:hAnsi="Times New Roman"/>
          <w:b/>
          <w:sz w:val="28"/>
          <w:szCs w:val="20"/>
        </w:rPr>
        <w:t xml:space="preserve">urang </w:t>
      </w:r>
      <w:r w:rsidRPr="00561A3B">
        <w:rPr>
          <w:rFonts w:ascii="Times New Roman" w:hAnsi="Times New Roman"/>
          <w:b/>
          <w:sz w:val="28"/>
          <w:szCs w:val="20"/>
          <w:lang w:val="en-US"/>
        </w:rPr>
        <w:t>E</w:t>
      </w:r>
      <w:r w:rsidRPr="00561A3B">
        <w:rPr>
          <w:rFonts w:ascii="Times New Roman" w:hAnsi="Times New Roman"/>
          <w:b/>
          <w:sz w:val="28"/>
          <w:szCs w:val="20"/>
        </w:rPr>
        <w:t xml:space="preserve">nergi </w:t>
      </w:r>
      <w:r w:rsidRPr="00561A3B">
        <w:rPr>
          <w:rFonts w:ascii="Times New Roman" w:hAnsi="Times New Roman"/>
          <w:b/>
          <w:sz w:val="28"/>
          <w:szCs w:val="20"/>
          <w:lang w:val="en-US"/>
        </w:rPr>
        <w:t>K</w:t>
      </w:r>
      <w:r w:rsidRPr="00561A3B">
        <w:rPr>
          <w:rFonts w:ascii="Times New Roman" w:hAnsi="Times New Roman"/>
          <w:b/>
          <w:sz w:val="28"/>
          <w:szCs w:val="20"/>
        </w:rPr>
        <w:t xml:space="preserve">ronis (KEK) pada </w:t>
      </w:r>
      <w:r w:rsidRPr="00561A3B">
        <w:rPr>
          <w:rFonts w:ascii="Times New Roman" w:hAnsi="Times New Roman"/>
          <w:b/>
          <w:sz w:val="28"/>
          <w:szCs w:val="20"/>
          <w:lang w:val="en-US"/>
        </w:rPr>
        <w:t>C</w:t>
      </w:r>
      <w:r w:rsidRPr="00561A3B">
        <w:rPr>
          <w:rFonts w:ascii="Times New Roman" w:hAnsi="Times New Roman"/>
          <w:b/>
          <w:sz w:val="28"/>
          <w:szCs w:val="20"/>
        </w:rPr>
        <w:t xml:space="preserve">alon </w:t>
      </w:r>
      <w:r w:rsidRPr="00561A3B">
        <w:rPr>
          <w:rFonts w:ascii="Times New Roman" w:hAnsi="Times New Roman"/>
          <w:b/>
          <w:sz w:val="28"/>
          <w:szCs w:val="20"/>
          <w:lang w:val="en-US"/>
        </w:rPr>
        <w:t>P</w:t>
      </w:r>
      <w:r w:rsidRPr="00561A3B">
        <w:rPr>
          <w:rFonts w:ascii="Times New Roman" w:hAnsi="Times New Roman"/>
          <w:b/>
          <w:sz w:val="28"/>
          <w:szCs w:val="20"/>
        </w:rPr>
        <w:t xml:space="preserve">engantin di </w:t>
      </w:r>
      <w:r w:rsidRPr="00561A3B">
        <w:rPr>
          <w:rFonts w:ascii="Times New Roman" w:hAnsi="Times New Roman"/>
          <w:b/>
          <w:sz w:val="28"/>
          <w:szCs w:val="20"/>
          <w:lang w:val="en-US"/>
        </w:rPr>
        <w:t>K</w:t>
      </w:r>
      <w:r w:rsidRPr="00561A3B">
        <w:rPr>
          <w:rFonts w:ascii="Times New Roman" w:hAnsi="Times New Roman"/>
          <w:b/>
          <w:sz w:val="28"/>
          <w:szCs w:val="20"/>
        </w:rPr>
        <w:t xml:space="preserve">ecamatan </w:t>
      </w:r>
      <w:r w:rsidRPr="00561A3B">
        <w:rPr>
          <w:rFonts w:ascii="Times New Roman" w:hAnsi="Times New Roman"/>
          <w:b/>
          <w:sz w:val="28"/>
          <w:szCs w:val="20"/>
          <w:lang w:val="en-US"/>
        </w:rPr>
        <w:t>C</w:t>
      </w:r>
      <w:r w:rsidR="00BB6F75" w:rsidRPr="00561A3B">
        <w:rPr>
          <w:rFonts w:ascii="Times New Roman" w:hAnsi="Times New Roman"/>
          <w:b/>
          <w:sz w:val="28"/>
          <w:szCs w:val="20"/>
        </w:rPr>
        <w:t xml:space="preserve">amplong </w:t>
      </w:r>
    </w:p>
    <w:p w14:paraId="79A0B72C" w14:textId="77777777" w:rsidR="00DD19D4" w:rsidRPr="00561A3B" w:rsidRDefault="00DD19D4" w:rsidP="00FF6931">
      <w:pPr>
        <w:jc w:val="center"/>
        <w:rPr>
          <w:rFonts w:ascii="Times New Roman" w:hAnsi="Times New Roman" w:cs="Times New Roman"/>
          <w:b/>
          <w:i/>
          <w:sz w:val="28"/>
          <w:szCs w:val="20"/>
        </w:rPr>
      </w:pPr>
    </w:p>
    <w:p w14:paraId="0AD315C1" w14:textId="287AC4CA" w:rsidR="00DD19D4" w:rsidRPr="00561A3B" w:rsidRDefault="008B34DB" w:rsidP="00F14101">
      <w:pPr>
        <w:pBdr>
          <w:bottom w:val="none" w:sz="4" w:space="2" w:color="000000"/>
        </w:pBdr>
        <w:ind w:right="476"/>
        <w:jc w:val="center"/>
        <w:rPr>
          <w:rFonts w:ascii="Times New Roman" w:hAnsi="Times New Roman" w:cs="Times New Roman"/>
          <w:b/>
          <w:i/>
          <w:sz w:val="28"/>
          <w:szCs w:val="20"/>
        </w:rPr>
      </w:pPr>
      <w:r w:rsidRPr="00561A3B">
        <w:rPr>
          <w:rFonts w:ascii="Times New Roman" w:hAnsi="Times New Roman" w:cs="Times New Roman"/>
          <w:b/>
          <w:i/>
          <w:sz w:val="28"/>
          <w:szCs w:val="20"/>
        </w:rPr>
        <w:t xml:space="preserve">Relationship between Nutrition Level and Nutrition Knowledge with Chronic Energy Deficiency in Bride Candidate in </w:t>
      </w:r>
      <w:proofErr w:type="spellStart"/>
      <w:r w:rsidRPr="00561A3B">
        <w:rPr>
          <w:rFonts w:ascii="Times New Roman" w:hAnsi="Times New Roman" w:cs="Times New Roman"/>
          <w:b/>
          <w:i/>
          <w:sz w:val="28"/>
          <w:szCs w:val="20"/>
        </w:rPr>
        <w:t>C</w:t>
      </w:r>
      <w:r w:rsidR="00BB6F75" w:rsidRPr="00561A3B">
        <w:rPr>
          <w:rFonts w:ascii="Times New Roman" w:hAnsi="Times New Roman" w:cs="Times New Roman"/>
          <w:b/>
          <w:i/>
          <w:sz w:val="28"/>
          <w:szCs w:val="20"/>
        </w:rPr>
        <w:t>amplon</w:t>
      </w:r>
      <w:r w:rsidRPr="00561A3B">
        <w:rPr>
          <w:rFonts w:ascii="Times New Roman" w:hAnsi="Times New Roman" w:cs="Times New Roman"/>
          <w:b/>
          <w:i/>
          <w:sz w:val="28"/>
          <w:szCs w:val="20"/>
        </w:rPr>
        <w:t>g</w:t>
      </w:r>
      <w:proofErr w:type="spellEnd"/>
      <w:r w:rsidRPr="00561A3B">
        <w:rPr>
          <w:rFonts w:ascii="Times New Roman" w:hAnsi="Times New Roman" w:cs="Times New Roman"/>
          <w:b/>
          <w:i/>
          <w:sz w:val="28"/>
          <w:szCs w:val="20"/>
        </w:rPr>
        <w:t xml:space="preserve"> District A</w:t>
      </w:r>
      <w:r w:rsidR="00BB6F75" w:rsidRPr="00561A3B">
        <w:rPr>
          <w:rFonts w:ascii="Times New Roman" w:hAnsi="Times New Roman" w:cs="Times New Roman"/>
          <w:b/>
          <w:i/>
          <w:sz w:val="28"/>
          <w:szCs w:val="20"/>
        </w:rPr>
        <w:t>rea </w:t>
      </w:r>
    </w:p>
    <w:p w14:paraId="5EF64828" w14:textId="75E89EF5" w:rsidR="00DD328C" w:rsidRPr="00561A3B" w:rsidRDefault="00BB6F75" w:rsidP="00FF6931">
      <w:pPr>
        <w:pStyle w:val="NormalWeb"/>
        <w:spacing w:before="0" w:beforeAutospacing="0" w:after="0" w:afterAutospacing="0"/>
        <w:jc w:val="center"/>
        <w:textAlignment w:val="baseline"/>
        <w:outlineLvl w:val="0"/>
        <w:rPr>
          <w:rFonts w:ascii="Times New Roman" w:eastAsia="MS Mincho" w:hAnsi="Times New Roman" w:cs="Times New Roman"/>
          <w:bCs/>
          <w:kern w:val="24"/>
          <w:sz w:val="20"/>
          <w:szCs w:val="20"/>
        </w:rPr>
      </w:pPr>
      <w:proofErr w:type="gramStart"/>
      <w:r w:rsidRPr="00561A3B">
        <w:rPr>
          <w:rFonts w:ascii="Times New Roman" w:eastAsia="MS Mincho" w:hAnsi="Times New Roman" w:cs="Times New Roman"/>
          <w:bCs/>
          <w:kern w:val="24"/>
          <w:sz w:val="20"/>
          <w:szCs w:val="20"/>
        </w:rPr>
        <w:t>Siti Safira Anani</w:t>
      </w:r>
      <w:r w:rsidR="0010291D" w:rsidRPr="00561A3B">
        <w:rPr>
          <w:rFonts w:ascii="Times New Roman" w:eastAsia="MS Mincho" w:hAnsi="Times New Roman" w:cs="Times New Roman"/>
          <w:bCs/>
          <w:kern w:val="24"/>
          <w:sz w:val="20"/>
          <w:szCs w:val="20"/>
          <w:vertAlign w:val="superscript"/>
        </w:rPr>
        <w:t>1</w:t>
      </w:r>
      <w:r w:rsidR="0010291D" w:rsidRPr="00561A3B">
        <w:rPr>
          <w:rFonts w:ascii="Times New Roman" w:eastAsia="MS Mincho" w:hAnsi="Times New Roman" w:cs="Times New Roman"/>
          <w:bCs/>
          <w:kern w:val="24"/>
          <w:sz w:val="20"/>
          <w:szCs w:val="20"/>
        </w:rPr>
        <w:t xml:space="preserve">, </w:t>
      </w:r>
      <w:r w:rsidRPr="00561A3B">
        <w:rPr>
          <w:rFonts w:ascii="Times New Roman" w:eastAsia="MS Mincho" w:hAnsi="Times New Roman" w:cs="Times New Roman"/>
          <w:bCs/>
          <w:kern w:val="24"/>
          <w:sz w:val="20"/>
          <w:szCs w:val="20"/>
        </w:rPr>
        <w:t xml:space="preserve">Farida </w:t>
      </w:r>
      <w:proofErr w:type="spellStart"/>
      <w:r w:rsidRPr="00561A3B">
        <w:rPr>
          <w:rFonts w:ascii="Times New Roman" w:eastAsia="MS Mincho" w:hAnsi="Times New Roman" w:cs="Times New Roman"/>
          <w:bCs/>
          <w:kern w:val="24"/>
          <w:sz w:val="20"/>
          <w:szCs w:val="20"/>
        </w:rPr>
        <w:t>Wahyu</w:t>
      </w:r>
      <w:proofErr w:type="spellEnd"/>
      <w:r w:rsidR="00677937" w:rsidRPr="00561A3B">
        <w:rPr>
          <w:rFonts w:ascii="Times New Roman" w:eastAsia="MS Mincho" w:hAnsi="Times New Roman" w:cs="Times New Roman"/>
          <w:bCs/>
          <w:kern w:val="24"/>
          <w:sz w:val="20"/>
          <w:szCs w:val="20"/>
        </w:rPr>
        <w:t xml:space="preserve"> </w:t>
      </w:r>
      <w:proofErr w:type="spellStart"/>
      <w:r w:rsidR="00677937" w:rsidRPr="00561A3B">
        <w:rPr>
          <w:rFonts w:ascii="Times New Roman" w:eastAsia="MS Mincho" w:hAnsi="Times New Roman" w:cs="Times New Roman"/>
          <w:bCs/>
          <w:kern w:val="24"/>
          <w:sz w:val="20"/>
          <w:szCs w:val="20"/>
        </w:rPr>
        <w:t>N</w:t>
      </w:r>
      <w:r w:rsidRPr="00561A3B">
        <w:rPr>
          <w:rFonts w:ascii="Times New Roman" w:eastAsia="MS Mincho" w:hAnsi="Times New Roman" w:cs="Times New Roman"/>
          <w:bCs/>
          <w:kern w:val="24"/>
          <w:sz w:val="20"/>
          <w:szCs w:val="20"/>
        </w:rPr>
        <w:t>ingtyias</w:t>
      </w:r>
      <w:proofErr w:type="spellEnd"/>
      <w:r w:rsidR="00677937" w:rsidRPr="00561A3B">
        <w:rPr>
          <w:rFonts w:ascii="Times New Roman" w:eastAsia="MS Mincho" w:hAnsi="Times New Roman" w:cs="Times New Roman"/>
          <w:bCs/>
          <w:kern w:val="24"/>
          <w:sz w:val="20"/>
          <w:szCs w:val="20"/>
        </w:rPr>
        <w:t>*</w:t>
      </w:r>
      <w:r w:rsidR="002D562F" w:rsidRPr="00561A3B">
        <w:rPr>
          <w:rFonts w:ascii="Times New Roman" w:eastAsia="MS Mincho" w:hAnsi="Times New Roman" w:cs="Times New Roman"/>
          <w:bCs/>
          <w:kern w:val="24"/>
          <w:sz w:val="20"/>
          <w:szCs w:val="20"/>
          <w:vertAlign w:val="superscript"/>
        </w:rPr>
        <w:t>1</w:t>
      </w:r>
      <w:r w:rsidR="0010291D" w:rsidRPr="00561A3B">
        <w:rPr>
          <w:rFonts w:ascii="Times New Roman" w:eastAsia="MS Mincho" w:hAnsi="Times New Roman" w:cs="Times New Roman"/>
          <w:bCs/>
          <w:kern w:val="24"/>
          <w:sz w:val="20"/>
          <w:szCs w:val="20"/>
        </w:rPr>
        <w:t xml:space="preserve">, </w:t>
      </w:r>
      <w:r w:rsidRPr="00561A3B">
        <w:rPr>
          <w:rFonts w:ascii="Times New Roman" w:eastAsia="MS Mincho" w:hAnsi="Times New Roman" w:cs="Times New Roman"/>
          <w:bCs/>
          <w:kern w:val="24"/>
          <w:sz w:val="20"/>
          <w:szCs w:val="20"/>
        </w:rPr>
        <w:t>Sulistyani</w:t>
      </w:r>
      <w:r w:rsidR="002D562F" w:rsidRPr="00561A3B">
        <w:rPr>
          <w:rFonts w:ascii="Times New Roman" w:eastAsia="MS Mincho" w:hAnsi="Times New Roman" w:cs="Times New Roman"/>
          <w:bCs/>
          <w:kern w:val="24"/>
          <w:sz w:val="20"/>
          <w:szCs w:val="20"/>
          <w:vertAlign w:val="superscript"/>
        </w:rPr>
        <w:t>1</w:t>
      </w:r>
      <w:r w:rsidR="0010291D" w:rsidRPr="00561A3B">
        <w:rPr>
          <w:rFonts w:ascii="Times New Roman" w:eastAsia="MS Mincho" w:hAnsi="Times New Roman" w:cs="Times New Roman"/>
          <w:bCs/>
          <w:kern w:val="24"/>
          <w:sz w:val="20"/>
          <w:szCs w:val="20"/>
        </w:rPr>
        <w:t>.</w:t>
      </w:r>
      <w:proofErr w:type="gramEnd"/>
    </w:p>
    <w:p w14:paraId="293B0578" w14:textId="77777777" w:rsidR="0010291D" w:rsidRPr="00561A3B" w:rsidRDefault="0010291D" w:rsidP="00FF6931">
      <w:pPr>
        <w:pStyle w:val="NormalWeb"/>
        <w:spacing w:before="0" w:beforeAutospacing="0" w:after="0" w:afterAutospacing="0"/>
        <w:jc w:val="center"/>
        <w:textAlignment w:val="baseline"/>
        <w:outlineLvl w:val="0"/>
        <w:rPr>
          <w:rFonts w:ascii="Times New Roman" w:eastAsia="MS Mincho" w:hAnsi="Times New Roman" w:cs="Times New Roman"/>
          <w:b/>
          <w:bCs/>
          <w:kern w:val="24"/>
          <w:sz w:val="20"/>
          <w:szCs w:val="20"/>
        </w:rPr>
      </w:pPr>
    </w:p>
    <w:p w14:paraId="584D8563" w14:textId="77777777" w:rsidR="00DD328C" w:rsidRPr="00561A3B" w:rsidRDefault="00BD5714" w:rsidP="00FF6931">
      <w:pPr>
        <w:pStyle w:val="NormalWeb"/>
        <w:spacing w:before="0" w:beforeAutospacing="0" w:after="0" w:afterAutospacing="0"/>
        <w:jc w:val="center"/>
        <w:textAlignment w:val="baseline"/>
        <w:outlineLvl w:val="0"/>
        <w:rPr>
          <w:rFonts w:ascii="Times New Roman" w:eastAsia="MS Mincho" w:hAnsi="Times New Roman" w:cs="Times New Roman"/>
          <w:b/>
          <w:bCs/>
          <w:kern w:val="24"/>
          <w:sz w:val="20"/>
          <w:szCs w:val="20"/>
        </w:rPr>
      </w:pPr>
      <w:r w:rsidRPr="00561A3B">
        <w:rPr>
          <w:rFonts w:ascii="Times New Roman" w:eastAsia="MS Mincho" w:hAnsi="Times New Roman" w:cs="Times New Roman"/>
          <w:b/>
          <w:bCs/>
          <w:kern w:val="24"/>
          <w:sz w:val="20"/>
          <w:szCs w:val="20"/>
        </w:rPr>
        <w:t>ABSTRAK</w:t>
      </w:r>
      <w:r w:rsidR="00DD19D4" w:rsidRPr="00561A3B">
        <w:rPr>
          <w:rFonts w:ascii="Times New Roman" w:eastAsia="MS Mincho" w:hAnsi="Times New Roman" w:cs="Times New Roman"/>
          <w:b/>
          <w:bCs/>
          <w:kern w:val="24"/>
          <w:sz w:val="20"/>
          <w:szCs w:val="20"/>
        </w:rPr>
        <w:t xml:space="preserve"> </w:t>
      </w:r>
    </w:p>
    <w:p w14:paraId="31031B08" w14:textId="77777777" w:rsidR="00DD19D4" w:rsidRPr="00561A3B" w:rsidRDefault="00DD19D4" w:rsidP="00FF6931">
      <w:pPr>
        <w:pStyle w:val="NormalWeb"/>
        <w:spacing w:before="0" w:beforeAutospacing="0" w:after="0" w:afterAutospacing="0"/>
        <w:jc w:val="center"/>
        <w:textAlignment w:val="baseline"/>
        <w:outlineLvl w:val="0"/>
        <w:rPr>
          <w:rFonts w:ascii="Times New Roman" w:eastAsia="MS Mincho" w:hAnsi="Times New Roman" w:cs="Times New Roman"/>
          <w:b/>
          <w:bCs/>
          <w:i/>
          <w:kern w:val="24"/>
          <w:sz w:val="20"/>
          <w:szCs w:val="20"/>
        </w:rPr>
      </w:pPr>
    </w:p>
    <w:p w14:paraId="6CBF0A59" w14:textId="1246FE26" w:rsidR="0010291D" w:rsidRPr="00561A3B" w:rsidRDefault="00C154E9" w:rsidP="00FF6931">
      <w:pPr>
        <w:pStyle w:val="NormalWeb"/>
        <w:spacing w:before="0" w:beforeAutospacing="0" w:after="0" w:afterAutospacing="0"/>
        <w:jc w:val="both"/>
        <w:textAlignment w:val="baseline"/>
        <w:rPr>
          <w:rFonts w:ascii="Times New Roman" w:hAnsi="Times New Roman" w:cs="Times New Roman"/>
          <w:sz w:val="20"/>
          <w:szCs w:val="20"/>
        </w:rPr>
      </w:pPr>
      <w:proofErr w:type="spellStart"/>
      <w:r w:rsidRPr="00561A3B">
        <w:rPr>
          <w:rFonts w:ascii="Times New Roman" w:hAnsi="Times New Roman" w:cs="Times New Roman"/>
          <w:b/>
          <w:sz w:val="20"/>
          <w:szCs w:val="20"/>
        </w:rPr>
        <w:t>Latar</w:t>
      </w:r>
      <w:proofErr w:type="spellEnd"/>
      <w:r w:rsidRPr="00561A3B">
        <w:rPr>
          <w:rFonts w:ascii="Times New Roman" w:hAnsi="Times New Roman" w:cs="Times New Roman"/>
          <w:b/>
          <w:sz w:val="20"/>
          <w:szCs w:val="20"/>
        </w:rPr>
        <w:t xml:space="preserve"> </w:t>
      </w:r>
      <w:proofErr w:type="spellStart"/>
      <w:r w:rsidRPr="00561A3B">
        <w:rPr>
          <w:rFonts w:ascii="Times New Roman" w:hAnsi="Times New Roman" w:cs="Times New Roman"/>
          <w:b/>
          <w:sz w:val="20"/>
          <w:szCs w:val="20"/>
        </w:rPr>
        <w:t>Belakang</w:t>
      </w:r>
      <w:proofErr w:type="spellEnd"/>
      <w:r w:rsidR="00DD328C" w:rsidRPr="00561A3B">
        <w:rPr>
          <w:rFonts w:ascii="Times New Roman" w:hAnsi="Times New Roman" w:cs="Times New Roman"/>
          <w:b/>
          <w:sz w:val="20"/>
          <w:szCs w:val="20"/>
        </w:rPr>
        <w:t>:</w:t>
      </w:r>
      <w:r w:rsidR="008B34DB" w:rsidRPr="00561A3B">
        <w:rPr>
          <w:rFonts w:ascii="Times New Roman" w:hAnsi="Times New Roman" w:cs="Times New Roman"/>
          <w:sz w:val="20"/>
          <w:szCs w:val="20"/>
        </w:rPr>
        <w:t xml:space="preserve"> </w:t>
      </w:r>
      <w:proofErr w:type="spellStart"/>
      <w:r w:rsidR="000C2C25" w:rsidRPr="00561A3B">
        <w:rPr>
          <w:rFonts w:ascii="Times New Roman" w:hAnsi="Times New Roman" w:cs="Times New Roman"/>
          <w:color w:val="000000"/>
          <w:sz w:val="20"/>
          <w:szCs w:val="20"/>
          <w:shd w:val="clear" w:color="auto" w:fill="FFFFFF"/>
        </w:rPr>
        <w:t>Calon</w:t>
      </w:r>
      <w:proofErr w:type="spellEnd"/>
      <w:r w:rsidR="000C2C25" w:rsidRPr="00561A3B">
        <w:rPr>
          <w:rFonts w:ascii="Times New Roman" w:hAnsi="Times New Roman" w:cs="Times New Roman"/>
          <w:color w:val="000000"/>
          <w:sz w:val="20"/>
          <w:szCs w:val="20"/>
          <w:shd w:val="clear" w:color="auto" w:fill="FFFFFF"/>
        </w:rPr>
        <w:t xml:space="preserve"> </w:t>
      </w:r>
      <w:proofErr w:type="spellStart"/>
      <w:r w:rsidR="000C2C25" w:rsidRPr="00561A3B">
        <w:rPr>
          <w:rFonts w:ascii="Times New Roman" w:hAnsi="Times New Roman" w:cs="Times New Roman"/>
          <w:color w:val="000000"/>
          <w:sz w:val="20"/>
          <w:szCs w:val="20"/>
          <w:shd w:val="clear" w:color="auto" w:fill="FFFFFF"/>
        </w:rPr>
        <w:t>pengantin</w:t>
      </w:r>
      <w:proofErr w:type="spellEnd"/>
      <w:r w:rsidR="000C2C25" w:rsidRPr="00561A3B">
        <w:rPr>
          <w:rFonts w:ascii="Times New Roman" w:hAnsi="Times New Roman" w:cs="Times New Roman"/>
          <w:color w:val="000000"/>
          <w:sz w:val="20"/>
          <w:szCs w:val="20"/>
          <w:shd w:val="clear" w:color="auto" w:fill="FFFFFF"/>
        </w:rPr>
        <w:t xml:space="preserve"> </w:t>
      </w:r>
      <w:proofErr w:type="spellStart"/>
      <w:r w:rsidR="000C2C25" w:rsidRPr="00561A3B">
        <w:rPr>
          <w:rFonts w:ascii="Times New Roman" w:hAnsi="Times New Roman" w:cs="Times New Roman"/>
          <w:color w:val="000000"/>
          <w:sz w:val="20"/>
          <w:szCs w:val="20"/>
          <w:shd w:val="clear" w:color="auto" w:fill="FFFFFF"/>
        </w:rPr>
        <w:t>merupakan</w:t>
      </w:r>
      <w:proofErr w:type="spellEnd"/>
      <w:r w:rsidR="000C2C25" w:rsidRPr="00561A3B">
        <w:rPr>
          <w:rFonts w:ascii="Times New Roman" w:hAnsi="Times New Roman" w:cs="Times New Roman"/>
          <w:color w:val="000000"/>
          <w:sz w:val="20"/>
          <w:szCs w:val="20"/>
          <w:shd w:val="clear" w:color="auto" w:fill="FFFFFF"/>
        </w:rPr>
        <w:t xml:space="preserve"> </w:t>
      </w:r>
      <w:proofErr w:type="spellStart"/>
      <w:r w:rsidR="000C2C25" w:rsidRPr="00561A3B">
        <w:rPr>
          <w:rFonts w:ascii="Times New Roman" w:hAnsi="Times New Roman" w:cs="Times New Roman"/>
          <w:color w:val="000000"/>
          <w:sz w:val="20"/>
          <w:szCs w:val="20"/>
          <w:shd w:val="clear" w:color="auto" w:fill="FFFFFF"/>
        </w:rPr>
        <w:t>masa</w:t>
      </w:r>
      <w:proofErr w:type="spellEnd"/>
      <w:r w:rsidR="000C2C25" w:rsidRPr="00561A3B">
        <w:rPr>
          <w:rFonts w:ascii="Times New Roman" w:hAnsi="Times New Roman" w:cs="Times New Roman"/>
          <w:color w:val="000000"/>
          <w:sz w:val="20"/>
          <w:szCs w:val="20"/>
          <w:shd w:val="clear" w:color="auto" w:fill="FFFFFF"/>
        </w:rPr>
        <w:t xml:space="preserve"> </w:t>
      </w:r>
      <w:proofErr w:type="spellStart"/>
      <w:r w:rsidR="000C2C25" w:rsidRPr="00561A3B">
        <w:rPr>
          <w:rFonts w:ascii="Times New Roman" w:hAnsi="Times New Roman" w:cs="Times New Roman"/>
          <w:color w:val="000000"/>
          <w:sz w:val="20"/>
          <w:szCs w:val="20"/>
          <w:shd w:val="clear" w:color="auto" w:fill="FFFFFF"/>
        </w:rPr>
        <w:t>prakonsepsi</w:t>
      </w:r>
      <w:proofErr w:type="spellEnd"/>
      <w:r w:rsidR="000C2C25" w:rsidRPr="00561A3B">
        <w:rPr>
          <w:rFonts w:ascii="Times New Roman" w:hAnsi="Times New Roman" w:cs="Times New Roman"/>
          <w:color w:val="000000"/>
          <w:sz w:val="20"/>
          <w:szCs w:val="20"/>
          <w:shd w:val="clear" w:color="auto" w:fill="FFFFFF"/>
        </w:rPr>
        <w:t xml:space="preserve"> yang tepat untuk mempersiapkan kehamilan. Status KEK pada calon pengantin dapat mempengaruhi </w:t>
      </w:r>
      <w:r w:rsidR="000C2C25" w:rsidRPr="00561A3B">
        <w:rPr>
          <w:rFonts w:ascii="Times New Roman" w:hAnsi="Times New Roman" w:cs="Times New Roman"/>
          <w:color w:val="000000"/>
          <w:sz w:val="20"/>
          <w:szCs w:val="20"/>
        </w:rPr>
        <w:t>kondisi kehamilan dan kesejahteraan bayi yang akan datang</w:t>
      </w:r>
      <w:r w:rsidR="000C2C25" w:rsidRPr="00561A3B">
        <w:rPr>
          <w:rFonts w:ascii="Times New Roman" w:hAnsi="Times New Roman" w:cs="Times New Roman"/>
          <w:color w:val="1A171C"/>
          <w:sz w:val="20"/>
          <w:szCs w:val="20"/>
        </w:rPr>
        <w:t>.</w:t>
      </w:r>
      <w:r w:rsidR="00DD328C" w:rsidRPr="00561A3B">
        <w:rPr>
          <w:rFonts w:ascii="Times New Roman" w:eastAsia="MS Mincho" w:hAnsi="Times New Roman" w:cs="Times New Roman"/>
          <w:bCs/>
          <w:kern w:val="24"/>
          <w:sz w:val="20"/>
          <w:szCs w:val="20"/>
        </w:rPr>
        <w:t xml:space="preserve"> </w:t>
      </w:r>
    </w:p>
    <w:p w14:paraId="77FCD697" w14:textId="75945621" w:rsidR="0010291D" w:rsidRPr="00561A3B" w:rsidRDefault="00C154E9" w:rsidP="00FF6931">
      <w:pPr>
        <w:pStyle w:val="NormalWeb"/>
        <w:spacing w:before="0" w:beforeAutospacing="0" w:after="0" w:afterAutospacing="0"/>
        <w:jc w:val="both"/>
        <w:textAlignment w:val="baseline"/>
        <w:rPr>
          <w:rFonts w:ascii="Times New Roman" w:eastAsia="MS Mincho" w:hAnsi="Times New Roman" w:cs="Times New Roman"/>
          <w:bCs/>
          <w:kern w:val="24"/>
          <w:sz w:val="20"/>
          <w:szCs w:val="20"/>
        </w:rPr>
      </w:pPr>
      <w:r w:rsidRPr="00561A3B">
        <w:rPr>
          <w:rFonts w:ascii="Times New Roman" w:eastAsia="MS Mincho" w:hAnsi="Times New Roman" w:cs="Times New Roman"/>
          <w:b/>
          <w:bCs/>
          <w:kern w:val="24"/>
          <w:sz w:val="20"/>
          <w:szCs w:val="20"/>
        </w:rPr>
        <w:t>Tujuan:</w:t>
      </w:r>
      <w:r w:rsidRPr="00561A3B">
        <w:rPr>
          <w:rFonts w:ascii="Times New Roman" w:eastAsia="MS Mincho" w:hAnsi="Times New Roman" w:cs="Times New Roman"/>
          <w:bCs/>
          <w:kern w:val="24"/>
          <w:sz w:val="20"/>
          <w:szCs w:val="20"/>
        </w:rPr>
        <w:t xml:space="preserve"> </w:t>
      </w:r>
      <w:r w:rsidR="000C2C25" w:rsidRPr="00561A3B">
        <w:rPr>
          <w:rFonts w:ascii="Times New Roman" w:hAnsi="Times New Roman" w:cs="Times New Roman"/>
          <w:color w:val="1A171C"/>
          <w:sz w:val="20"/>
          <w:szCs w:val="20"/>
        </w:rPr>
        <w:t xml:space="preserve">Mengetahui hubungan tingkat konsumsi dan pengetahuan gizi dengan kejadian kurang energi kronis pada calon pengantin. </w:t>
      </w:r>
    </w:p>
    <w:p w14:paraId="479434C9" w14:textId="22BE4324" w:rsidR="0010291D" w:rsidRPr="00561A3B" w:rsidRDefault="00C154E9" w:rsidP="00FF6931">
      <w:pPr>
        <w:pStyle w:val="NormalWeb"/>
        <w:spacing w:before="0" w:beforeAutospacing="0" w:after="0" w:afterAutospacing="0"/>
        <w:jc w:val="both"/>
        <w:textAlignment w:val="baseline"/>
        <w:rPr>
          <w:rFonts w:ascii="Times New Roman" w:eastAsia="MS Mincho" w:hAnsi="Times New Roman" w:cs="Times New Roman"/>
          <w:bCs/>
          <w:kern w:val="24"/>
          <w:sz w:val="20"/>
          <w:szCs w:val="20"/>
        </w:rPr>
      </w:pPr>
      <w:r w:rsidRPr="00561A3B">
        <w:rPr>
          <w:rFonts w:ascii="Times New Roman" w:eastAsia="MS Mincho" w:hAnsi="Times New Roman" w:cs="Times New Roman"/>
          <w:b/>
          <w:bCs/>
          <w:kern w:val="24"/>
          <w:sz w:val="20"/>
          <w:szCs w:val="20"/>
        </w:rPr>
        <w:t>Metode</w:t>
      </w:r>
      <w:r w:rsidR="00DD328C" w:rsidRPr="00561A3B">
        <w:rPr>
          <w:rFonts w:ascii="Times New Roman" w:eastAsia="MS Mincho" w:hAnsi="Times New Roman" w:cs="Times New Roman"/>
          <w:b/>
          <w:bCs/>
          <w:kern w:val="24"/>
          <w:sz w:val="20"/>
          <w:szCs w:val="20"/>
        </w:rPr>
        <w:t>:</w:t>
      </w:r>
      <w:r w:rsidR="00DD328C" w:rsidRPr="00561A3B">
        <w:rPr>
          <w:rFonts w:ascii="Times New Roman" w:eastAsia="MS Mincho" w:hAnsi="Times New Roman" w:cs="Times New Roman"/>
          <w:bCs/>
          <w:kern w:val="24"/>
          <w:sz w:val="20"/>
          <w:szCs w:val="20"/>
        </w:rPr>
        <w:t xml:space="preserve"> </w:t>
      </w:r>
      <w:r w:rsidR="000C2C25" w:rsidRPr="00561A3B">
        <w:rPr>
          <w:rFonts w:ascii="Times New Roman" w:hAnsi="Times New Roman" w:cs="Times New Roman"/>
          <w:color w:val="000000"/>
          <w:sz w:val="20"/>
          <w:szCs w:val="20"/>
        </w:rPr>
        <w:t>Penelitian ini menggunakan penelitian analitik observasional</w:t>
      </w:r>
      <w:r w:rsidR="000C2C25" w:rsidRPr="00561A3B">
        <w:rPr>
          <w:rFonts w:ascii="Times New Roman" w:hAnsi="Times New Roman" w:cs="Times New Roman"/>
          <w:color w:val="1A171C"/>
          <w:sz w:val="20"/>
          <w:szCs w:val="20"/>
        </w:rPr>
        <w:t xml:space="preserve"> dengan </w:t>
      </w:r>
      <w:r w:rsidR="000C2C25" w:rsidRPr="00561A3B">
        <w:rPr>
          <w:rFonts w:ascii="Times New Roman" w:hAnsi="Times New Roman" w:cs="Times New Roman"/>
          <w:color w:val="000000"/>
          <w:sz w:val="20"/>
          <w:szCs w:val="20"/>
        </w:rPr>
        <w:t xml:space="preserve">desain </w:t>
      </w:r>
      <w:r w:rsidR="000C2C25" w:rsidRPr="00561A3B">
        <w:rPr>
          <w:rFonts w:ascii="Times New Roman" w:hAnsi="Times New Roman" w:cs="Times New Roman"/>
          <w:i/>
          <w:iCs/>
          <w:color w:val="000000"/>
          <w:sz w:val="20"/>
          <w:szCs w:val="20"/>
        </w:rPr>
        <w:t xml:space="preserve">cross sectional. </w:t>
      </w:r>
      <w:r w:rsidR="000C2C25" w:rsidRPr="00561A3B">
        <w:rPr>
          <w:rFonts w:ascii="Times New Roman" w:hAnsi="Times New Roman" w:cs="Times New Roman"/>
          <w:color w:val="000000"/>
          <w:sz w:val="20"/>
          <w:szCs w:val="20"/>
        </w:rPr>
        <w:t>Penelitian melibatkan 33 calon pengantin di KUA Camplong yang terdaftar pada bulan Agustus 2020. Peneliti mengukur lingkar lengan atas untuk mengetahui status KEK, 30 pertanyaan untuk mengukur pengetahuan gizi berupa angket, dan food recall 2x24 jam untuk mengukur tingkat konsumsi. Analisis data menggunakan chi-square</w:t>
      </w:r>
      <w:r w:rsidR="000C2C25" w:rsidRPr="00561A3B">
        <w:rPr>
          <w:rFonts w:ascii="Times New Roman" w:hAnsi="Times New Roman" w:cs="Times New Roman"/>
          <w:color w:val="1A171C"/>
          <w:sz w:val="20"/>
          <w:szCs w:val="20"/>
        </w:rPr>
        <w:t xml:space="preserve">. </w:t>
      </w:r>
    </w:p>
    <w:p w14:paraId="1BB9E614" w14:textId="234CAD7B" w:rsidR="00DD19D4" w:rsidRPr="00561A3B" w:rsidRDefault="006840C2" w:rsidP="00FF6931">
      <w:pPr>
        <w:pStyle w:val="NormalWeb"/>
        <w:spacing w:before="0" w:beforeAutospacing="0" w:after="0" w:afterAutospacing="0"/>
        <w:jc w:val="both"/>
        <w:textAlignment w:val="baseline"/>
        <w:rPr>
          <w:rFonts w:ascii="Times New Roman" w:hAnsi="Times New Roman" w:cs="Times New Roman"/>
          <w:sz w:val="20"/>
          <w:szCs w:val="20"/>
          <w:shd w:val="clear" w:color="auto" w:fill="FFFFFF"/>
        </w:rPr>
      </w:pPr>
      <w:r w:rsidRPr="00561A3B">
        <w:rPr>
          <w:rStyle w:val="highlight"/>
          <w:rFonts w:ascii="Times New Roman" w:hAnsi="Times New Roman" w:cs="Times New Roman"/>
          <w:b/>
          <w:sz w:val="20"/>
          <w:szCs w:val="20"/>
          <w:shd w:val="clear" w:color="auto" w:fill="FFFFFF"/>
        </w:rPr>
        <w:t>Hasil</w:t>
      </w:r>
      <w:r w:rsidR="00DD328C" w:rsidRPr="00561A3B">
        <w:rPr>
          <w:rStyle w:val="highlight"/>
          <w:rFonts w:ascii="Times New Roman" w:hAnsi="Times New Roman" w:cs="Times New Roman"/>
          <w:b/>
          <w:sz w:val="20"/>
          <w:szCs w:val="20"/>
          <w:shd w:val="clear" w:color="auto" w:fill="FFFFFF"/>
        </w:rPr>
        <w:t>:</w:t>
      </w:r>
      <w:r w:rsidR="00DD328C" w:rsidRPr="00561A3B">
        <w:rPr>
          <w:rStyle w:val="highlight"/>
          <w:rFonts w:ascii="Times New Roman" w:hAnsi="Times New Roman" w:cs="Times New Roman"/>
          <w:sz w:val="20"/>
          <w:szCs w:val="20"/>
          <w:shd w:val="clear" w:color="auto" w:fill="FFFFFF"/>
        </w:rPr>
        <w:t xml:space="preserve"> </w:t>
      </w:r>
      <w:r w:rsidR="000C2C25" w:rsidRPr="00561A3B">
        <w:rPr>
          <w:rFonts w:ascii="Times New Roman" w:hAnsi="Times New Roman" w:cs="Times New Roman"/>
          <w:color w:val="1A171C"/>
          <w:sz w:val="20"/>
          <w:szCs w:val="20"/>
        </w:rPr>
        <w:t>KEK pada calon pengantin sebesar 48,5%</w:t>
      </w:r>
      <w:r w:rsidR="000C2C25" w:rsidRPr="00561A3B">
        <w:rPr>
          <w:rFonts w:ascii="Times New Roman" w:hAnsi="Times New Roman" w:cs="Times New Roman"/>
          <w:b/>
          <w:bCs/>
          <w:color w:val="1A171C"/>
          <w:sz w:val="20"/>
          <w:szCs w:val="20"/>
        </w:rPr>
        <w:t xml:space="preserve">, </w:t>
      </w:r>
      <w:r w:rsidR="000C2C25" w:rsidRPr="00561A3B">
        <w:rPr>
          <w:rFonts w:ascii="Times New Roman" w:hAnsi="Times New Roman" w:cs="Times New Roman"/>
          <w:color w:val="000000"/>
          <w:sz w:val="20"/>
          <w:szCs w:val="20"/>
        </w:rPr>
        <w:t>tingkat konsumsi energi dengan responden yang menderita KEK dengan tingkat konsumsi defisit, sebanyak 16 orang (48,5%).</w:t>
      </w:r>
      <w:r w:rsidR="000C2C25" w:rsidRPr="00561A3B">
        <w:rPr>
          <w:rFonts w:ascii="Times New Roman" w:hAnsi="Times New Roman" w:cs="Times New Roman"/>
          <w:b/>
          <w:bCs/>
          <w:color w:val="1A171C"/>
          <w:sz w:val="20"/>
          <w:szCs w:val="20"/>
        </w:rPr>
        <w:t> </w:t>
      </w:r>
      <w:r w:rsidR="000C2C25" w:rsidRPr="00561A3B">
        <w:rPr>
          <w:rFonts w:ascii="Times New Roman" w:hAnsi="Times New Roman" w:cs="Times New Roman"/>
          <w:color w:val="1A171C"/>
          <w:sz w:val="20"/>
          <w:szCs w:val="20"/>
        </w:rPr>
        <w:t>Tingkat pengetahuan gizi pada calon pengantin yang menderita KEK</w:t>
      </w:r>
      <w:r w:rsidR="000C2C25" w:rsidRPr="00561A3B">
        <w:rPr>
          <w:rFonts w:ascii="Times New Roman" w:hAnsi="Times New Roman" w:cs="Times New Roman"/>
          <w:color w:val="000000"/>
          <w:sz w:val="20"/>
          <w:szCs w:val="20"/>
        </w:rPr>
        <w:t xml:space="preserve"> kategori sedang sebanyak 8 orang (24,3%).</w:t>
      </w:r>
      <w:r w:rsidR="000C2C25" w:rsidRPr="00561A3B">
        <w:rPr>
          <w:rFonts w:ascii="Times New Roman" w:hAnsi="Times New Roman" w:cs="Times New Roman"/>
          <w:b/>
          <w:bCs/>
          <w:color w:val="1A171C"/>
          <w:sz w:val="20"/>
          <w:szCs w:val="20"/>
        </w:rPr>
        <w:t> </w:t>
      </w:r>
      <w:r w:rsidR="000C2C25" w:rsidRPr="00561A3B">
        <w:rPr>
          <w:rFonts w:ascii="Times New Roman" w:hAnsi="Times New Roman" w:cs="Times New Roman"/>
          <w:color w:val="000000"/>
          <w:sz w:val="20"/>
          <w:szCs w:val="20"/>
        </w:rPr>
        <w:t>Terdapat hubungan tingkat konsumsi energi dengan status KEK</w:t>
      </w:r>
      <w:r w:rsidR="000C2C25" w:rsidRPr="00561A3B">
        <w:rPr>
          <w:rFonts w:ascii="Times New Roman" w:hAnsi="Times New Roman" w:cs="Times New Roman"/>
          <w:i/>
          <w:iCs/>
          <w:color w:val="000000"/>
          <w:sz w:val="20"/>
          <w:szCs w:val="20"/>
        </w:rPr>
        <w:t xml:space="preserve"> p </w:t>
      </w:r>
      <w:r w:rsidR="000C2C25" w:rsidRPr="00561A3B">
        <w:rPr>
          <w:rFonts w:ascii="Times New Roman" w:hAnsi="Times New Roman" w:cs="Times New Roman"/>
          <w:color w:val="000000"/>
          <w:sz w:val="20"/>
          <w:szCs w:val="20"/>
        </w:rPr>
        <w:t>&lt; α adalah 0,015</w:t>
      </w:r>
      <w:r w:rsidR="000C2C25" w:rsidRPr="00561A3B">
        <w:rPr>
          <w:rStyle w:val="highlight"/>
          <w:rFonts w:ascii="Times New Roman" w:hAnsi="Times New Roman" w:cs="Times New Roman"/>
          <w:sz w:val="20"/>
          <w:szCs w:val="20"/>
          <w:shd w:val="clear" w:color="auto" w:fill="FFFFFF"/>
        </w:rPr>
        <w:t>.</w:t>
      </w:r>
    </w:p>
    <w:p w14:paraId="7CCA2A66" w14:textId="77777777" w:rsidR="000C2C25" w:rsidRPr="00561A3B" w:rsidRDefault="006840C2" w:rsidP="00FF6931">
      <w:pPr>
        <w:pStyle w:val="docdata"/>
        <w:spacing w:before="0" w:beforeAutospacing="0" w:after="0" w:afterAutospacing="0"/>
        <w:ind w:right="718"/>
        <w:jc w:val="both"/>
        <w:rPr>
          <w:rFonts w:ascii="Times New Roman" w:hAnsi="Times New Roman" w:cs="Times New Roman"/>
          <w:sz w:val="20"/>
          <w:szCs w:val="20"/>
        </w:rPr>
      </w:pPr>
      <w:r w:rsidRPr="00561A3B">
        <w:rPr>
          <w:rFonts w:ascii="Times New Roman" w:eastAsia="MS Mincho" w:hAnsi="Times New Roman" w:cs="Times New Roman"/>
          <w:b/>
          <w:bCs/>
          <w:kern w:val="24"/>
          <w:sz w:val="20"/>
          <w:szCs w:val="20"/>
        </w:rPr>
        <w:t>Kesimpulan</w:t>
      </w:r>
      <w:r w:rsidR="00DD328C" w:rsidRPr="00561A3B">
        <w:rPr>
          <w:rFonts w:ascii="Times New Roman" w:eastAsia="MS Mincho" w:hAnsi="Times New Roman" w:cs="Times New Roman"/>
          <w:b/>
          <w:bCs/>
          <w:kern w:val="24"/>
          <w:sz w:val="20"/>
          <w:szCs w:val="20"/>
        </w:rPr>
        <w:t>:</w:t>
      </w:r>
      <w:r w:rsidR="00DD328C" w:rsidRPr="00561A3B">
        <w:rPr>
          <w:rFonts w:ascii="Times New Roman" w:hAnsi="Times New Roman" w:cs="Times New Roman"/>
          <w:sz w:val="20"/>
          <w:szCs w:val="20"/>
        </w:rPr>
        <w:t xml:space="preserve"> </w:t>
      </w:r>
      <w:r w:rsidR="000C2C25" w:rsidRPr="00561A3B">
        <w:rPr>
          <w:rFonts w:ascii="Times New Roman" w:hAnsi="Times New Roman" w:cs="Times New Roman"/>
          <w:sz w:val="20"/>
          <w:szCs w:val="20"/>
        </w:rPr>
        <w:t xml:space="preserve"> </w:t>
      </w:r>
      <w:r w:rsidR="000C2C25" w:rsidRPr="00561A3B">
        <w:rPr>
          <w:rFonts w:ascii="Times New Roman" w:hAnsi="Times New Roman" w:cs="Times New Roman"/>
          <w:color w:val="1A171C"/>
          <w:sz w:val="20"/>
          <w:szCs w:val="20"/>
        </w:rPr>
        <w:t xml:space="preserve">Asupan energi yang cukup dapat mencegah terjadinya kurang energi kronis pada calon pengantin. </w:t>
      </w:r>
      <w:r w:rsidR="000C2C25" w:rsidRPr="00561A3B">
        <w:rPr>
          <w:rFonts w:ascii="Times New Roman" w:hAnsi="Times New Roman" w:cs="Times New Roman"/>
          <w:color w:val="231F20"/>
          <w:sz w:val="20"/>
          <w:szCs w:val="20"/>
        </w:rPr>
        <w:t>Konsumsi makanan merupakan salah satu faktor utama penentu status gizi seseorang.</w:t>
      </w:r>
    </w:p>
    <w:p w14:paraId="62CA4228" w14:textId="77777777" w:rsidR="00DD19D4" w:rsidRPr="00561A3B" w:rsidRDefault="00DD19D4" w:rsidP="00FF6931">
      <w:pPr>
        <w:pStyle w:val="NormalWeb"/>
        <w:spacing w:before="0" w:beforeAutospacing="0" w:after="0" w:afterAutospacing="0"/>
        <w:jc w:val="both"/>
        <w:textAlignment w:val="baseline"/>
        <w:rPr>
          <w:rFonts w:ascii="Times New Roman" w:hAnsi="Times New Roman" w:cs="Times New Roman"/>
          <w:sz w:val="20"/>
          <w:szCs w:val="20"/>
        </w:rPr>
      </w:pPr>
    </w:p>
    <w:p w14:paraId="5D573BFF" w14:textId="7D3925FB" w:rsidR="000C2C25" w:rsidRPr="00561A3B" w:rsidRDefault="006840C2" w:rsidP="00FF6931">
      <w:pPr>
        <w:pStyle w:val="NormalWeb"/>
        <w:spacing w:before="0" w:beforeAutospacing="0" w:after="0" w:afterAutospacing="0" w:line="242" w:lineRule="auto"/>
        <w:ind w:right="722"/>
        <w:jc w:val="both"/>
        <w:rPr>
          <w:rFonts w:ascii="Times New Roman" w:hAnsi="Times New Roman" w:cs="Times New Roman"/>
          <w:sz w:val="20"/>
          <w:szCs w:val="20"/>
        </w:rPr>
      </w:pPr>
      <w:r w:rsidRPr="00561A3B">
        <w:rPr>
          <w:rFonts w:ascii="Times New Roman" w:hAnsi="Times New Roman" w:cs="Times New Roman"/>
          <w:b/>
          <w:sz w:val="20"/>
          <w:szCs w:val="20"/>
        </w:rPr>
        <w:t xml:space="preserve">Kata </w:t>
      </w:r>
      <w:proofErr w:type="spellStart"/>
      <w:r w:rsidRPr="00561A3B">
        <w:rPr>
          <w:rFonts w:ascii="Times New Roman" w:hAnsi="Times New Roman" w:cs="Times New Roman"/>
          <w:b/>
          <w:sz w:val="20"/>
          <w:szCs w:val="20"/>
        </w:rPr>
        <w:t>kunci</w:t>
      </w:r>
      <w:proofErr w:type="spellEnd"/>
      <w:r w:rsidRPr="00561A3B">
        <w:rPr>
          <w:rFonts w:ascii="Times New Roman" w:hAnsi="Times New Roman" w:cs="Times New Roman"/>
          <w:b/>
          <w:sz w:val="20"/>
          <w:szCs w:val="20"/>
        </w:rPr>
        <w:t>:</w:t>
      </w:r>
      <w:r w:rsidRPr="00561A3B">
        <w:rPr>
          <w:rFonts w:ascii="Times New Roman" w:hAnsi="Times New Roman" w:cs="Times New Roman"/>
          <w:sz w:val="20"/>
          <w:szCs w:val="20"/>
        </w:rPr>
        <w:t xml:space="preserve"> </w:t>
      </w:r>
      <w:r w:rsidR="008B34DB" w:rsidRPr="00561A3B">
        <w:rPr>
          <w:rFonts w:ascii="Times New Roman" w:hAnsi="Times New Roman" w:cs="Times New Roman"/>
          <w:color w:val="1A171C"/>
          <w:sz w:val="20"/>
          <w:szCs w:val="20"/>
        </w:rPr>
        <w:t xml:space="preserve">status KEK, </w:t>
      </w:r>
      <w:proofErr w:type="spellStart"/>
      <w:r w:rsidR="008B34DB" w:rsidRPr="00561A3B">
        <w:rPr>
          <w:rFonts w:ascii="Times New Roman" w:hAnsi="Times New Roman" w:cs="Times New Roman"/>
          <w:color w:val="1A171C"/>
          <w:sz w:val="20"/>
          <w:szCs w:val="20"/>
        </w:rPr>
        <w:t>tingkat</w:t>
      </w:r>
      <w:proofErr w:type="spellEnd"/>
      <w:r w:rsidR="008B34DB" w:rsidRPr="00561A3B">
        <w:rPr>
          <w:rFonts w:ascii="Times New Roman" w:hAnsi="Times New Roman" w:cs="Times New Roman"/>
          <w:color w:val="1A171C"/>
          <w:sz w:val="20"/>
          <w:szCs w:val="20"/>
        </w:rPr>
        <w:t xml:space="preserve"> </w:t>
      </w:r>
      <w:proofErr w:type="spellStart"/>
      <w:r w:rsidR="008B34DB" w:rsidRPr="00561A3B">
        <w:rPr>
          <w:rFonts w:ascii="Times New Roman" w:hAnsi="Times New Roman" w:cs="Times New Roman"/>
          <w:color w:val="1A171C"/>
          <w:sz w:val="20"/>
          <w:szCs w:val="20"/>
        </w:rPr>
        <w:t>konsumsi</w:t>
      </w:r>
      <w:proofErr w:type="spellEnd"/>
      <w:r w:rsidR="008B34DB" w:rsidRPr="00561A3B">
        <w:rPr>
          <w:rFonts w:ascii="Times New Roman" w:hAnsi="Times New Roman" w:cs="Times New Roman"/>
          <w:color w:val="1A171C"/>
          <w:sz w:val="20"/>
          <w:szCs w:val="20"/>
        </w:rPr>
        <w:t xml:space="preserve">, </w:t>
      </w:r>
      <w:proofErr w:type="spellStart"/>
      <w:r w:rsidR="008B34DB" w:rsidRPr="00561A3B">
        <w:rPr>
          <w:rFonts w:ascii="Times New Roman" w:hAnsi="Times New Roman" w:cs="Times New Roman"/>
          <w:color w:val="1A171C"/>
          <w:sz w:val="20"/>
          <w:szCs w:val="20"/>
        </w:rPr>
        <w:t>tingkat</w:t>
      </w:r>
      <w:proofErr w:type="spellEnd"/>
      <w:r w:rsidR="008B34DB" w:rsidRPr="00561A3B">
        <w:rPr>
          <w:rFonts w:ascii="Times New Roman" w:hAnsi="Times New Roman" w:cs="Times New Roman"/>
          <w:color w:val="1A171C"/>
          <w:sz w:val="20"/>
          <w:szCs w:val="20"/>
        </w:rPr>
        <w:t xml:space="preserve"> </w:t>
      </w:r>
      <w:proofErr w:type="spellStart"/>
      <w:r w:rsidR="008B34DB" w:rsidRPr="00561A3B">
        <w:rPr>
          <w:rFonts w:ascii="Times New Roman" w:hAnsi="Times New Roman" w:cs="Times New Roman"/>
          <w:color w:val="1A171C"/>
          <w:sz w:val="20"/>
          <w:szCs w:val="20"/>
        </w:rPr>
        <w:t>pengetahuan</w:t>
      </w:r>
      <w:proofErr w:type="spellEnd"/>
      <w:r w:rsidR="008B34DB" w:rsidRPr="00561A3B">
        <w:rPr>
          <w:rFonts w:ascii="Times New Roman" w:hAnsi="Times New Roman" w:cs="Times New Roman"/>
          <w:color w:val="1A171C"/>
          <w:sz w:val="20"/>
          <w:szCs w:val="20"/>
        </w:rPr>
        <w:t xml:space="preserve"> </w:t>
      </w:r>
      <w:proofErr w:type="spellStart"/>
      <w:r w:rsidR="008B34DB" w:rsidRPr="00561A3B">
        <w:rPr>
          <w:rFonts w:ascii="Times New Roman" w:hAnsi="Times New Roman" w:cs="Times New Roman"/>
          <w:color w:val="1A171C"/>
          <w:sz w:val="20"/>
          <w:szCs w:val="20"/>
        </w:rPr>
        <w:t>gizi</w:t>
      </w:r>
      <w:proofErr w:type="spellEnd"/>
      <w:r w:rsidR="008B34DB" w:rsidRPr="00561A3B">
        <w:rPr>
          <w:rFonts w:ascii="Times New Roman" w:hAnsi="Times New Roman" w:cs="Times New Roman"/>
          <w:color w:val="1A171C"/>
          <w:sz w:val="20"/>
          <w:szCs w:val="20"/>
        </w:rPr>
        <w:t xml:space="preserve">, </w:t>
      </w:r>
      <w:proofErr w:type="spellStart"/>
      <w:r w:rsidR="000C2C25" w:rsidRPr="00561A3B">
        <w:rPr>
          <w:rFonts w:ascii="Times New Roman" w:hAnsi="Times New Roman" w:cs="Times New Roman"/>
          <w:color w:val="1A171C"/>
          <w:sz w:val="20"/>
          <w:szCs w:val="20"/>
        </w:rPr>
        <w:t>calon</w:t>
      </w:r>
      <w:proofErr w:type="spellEnd"/>
      <w:r w:rsidR="000C2C25" w:rsidRPr="00561A3B">
        <w:rPr>
          <w:rFonts w:ascii="Times New Roman" w:hAnsi="Times New Roman" w:cs="Times New Roman"/>
          <w:color w:val="1A171C"/>
          <w:sz w:val="20"/>
          <w:szCs w:val="20"/>
        </w:rPr>
        <w:t xml:space="preserve"> </w:t>
      </w:r>
      <w:proofErr w:type="spellStart"/>
      <w:r w:rsidR="000C2C25" w:rsidRPr="00561A3B">
        <w:rPr>
          <w:rFonts w:ascii="Times New Roman" w:hAnsi="Times New Roman" w:cs="Times New Roman"/>
          <w:color w:val="1A171C"/>
          <w:sz w:val="20"/>
          <w:szCs w:val="20"/>
        </w:rPr>
        <w:t>pengantin</w:t>
      </w:r>
      <w:proofErr w:type="spellEnd"/>
      <w:r w:rsidR="000C2C25" w:rsidRPr="00561A3B">
        <w:rPr>
          <w:rFonts w:ascii="Times New Roman" w:hAnsi="Times New Roman" w:cs="Times New Roman"/>
          <w:color w:val="1A171C"/>
          <w:sz w:val="20"/>
          <w:szCs w:val="20"/>
        </w:rPr>
        <w:t> </w:t>
      </w:r>
    </w:p>
    <w:p w14:paraId="63B59CB1" w14:textId="2310D5B8" w:rsidR="000D5504" w:rsidRPr="00561A3B" w:rsidRDefault="000C2C25" w:rsidP="00FF6931">
      <w:pPr>
        <w:pStyle w:val="NormalWeb"/>
        <w:spacing w:before="0" w:beforeAutospacing="0" w:after="0" w:afterAutospacing="0"/>
        <w:rPr>
          <w:rFonts w:ascii="Times New Roman" w:hAnsi="Times New Roman" w:cs="Times New Roman"/>
          <w:sz w:val="20"/>
          <w:szCs w:val="20"/>
        </w:rPr>
      </w:pPr>
      <w:r w:rsidRPr="00561A3B">
        <w:rPr>
          <w:rFonts w:ascii="Times New Roman" w:hAnsi="Times New Roman" w:cs="Times New Roman"/>
          <w:sz w:val="20"/>
          <w:szCs w:val="20"/>
        </w:rPr>
        <w:t> </w:t>
      </w:r>
    </w:p>
    <w:p w14:paraId="4949222B" w14:textId="77777777" w:rsidR="000D5504" w:rsidRPr="00561A3B" w:rsidRDefault="00DD19D4" w:rsidP="00FF6931">
      <w:pPr>
        <w:pStyle w:val="NormalWeb"/>
        <w:spacing w:before="0" w:beforeAutospacing="0" w:after="0" w:afterAutospacing="0"/>
        <w:jc w:val="center"/>
        <w:textAlignment w:val="baseline"/>
        <w:outlineLvl w:val="0"/>
        <w:rPr>
          <w:rFonts w:ascii="Times New Roman" w:eastAsia="MS Mincho" w:hAnsi="Times New Roman" w:cs="Times New Roman"/>
          <w:b/>
          <w:bCs/>
          <w:i/>
          <w:kern w:val="24"/>
          <w:sz w:val="20"/>
          <w:szCs w:val="20"/>
        </w:rPr>
      </w:pPr>
      <w:r w:rsidRPr="00561A3B">
        <w:rPr>
          <w:rFonts w:ascii="Times New Roman" w:eastAsia="MS Mincho" w:hAnsi="Times New Roman" w:cs="Times New Roman"/>
          <w:b/>
          <w:bCs/>
          <w:i/>
          <w:kern w:val="24"/>
          <w:sz w:val="20"/>
          <w:szCs w:val="20"/>
        </w:rPr>
        <w:t>ABSTRACT</w:t>
      </w:r>
    </w:p>
    <w:p w14:paraId="15B0ACBB" w14:textId="77777777" w:rsidR="00DD19D4" w:rsidRPr="00561A3B" w:rsidRDefault="00DD19D4" w:rsidP="00FF6931">
      <w:pPr>
        <w:pStyle w:val="NormalWeb"/>
        <w:spacing w:before="0" w:beforeAutospacing="0" w:after="0" w:afterAutospacing="0"/>
        <w:jc w:val="center"/>
        <w:textAlignment w:val="baseline"/>
        <w:outlineLvl w:val="0"/>
        <w:rPr>
          <w:rFonts w:ascii="Times New Roman" w:eastAsia="MS Mincho" w:hAnsi="Times New Roman" w:cs="Times New Roman"/>
          <w:b/>
          <w:bCs/>
          <w:i/>
          <w:kern w:val="24"/>
          <w:sz w:val="20"/>
          <w:szCs w:val="20"/>
        </w:rPr>
      </w:pPr>
    </w:p>
    <w:p w14:paraId="35DF44FF" w14:textId="569FD905" w:rsidR="0010291D" w:rsidRPr="00561A3B" w:rsidRDefault="000D5504" w:rsidP="00FF6931">
      <w:pPr>
        <w:pStyle w:val="NormalWeb"/>
        <w:spacing w:before="0" w:beforeAutospacing="0" w:after="0" w:afterAutospacing="0"/>
        <w:jc w:val="both"/>
        <w:textAlignment w:val="baseline"/>
        <w:rPr>
          <w:rFonts w:ascii="Times New Roman" w:eastAsia="MS Mincho" w:hAnsi="Times New Roman" w:cs="Times New Roman"/>
          <w:bCs/>
          <w:i/>
          <w:kern w:val="24"/>
          <w:sz w:val="20"/>
          <w:szCs w:val="20"/>
        </w:rPr>
      </w:pPr>
      <w:r w:rsidRPr="00561A3B">
        <w:rPr>
          <w:rFonts w:ascii="Times New Roman" w:hAnsi="Times New Roman" w:cs="Times New Roman"/>
          <w:b/>
          <w:i/>
          <w:sz w:val="20"/>
          <w:szCs w:val="20"/>
        </w:rPr>
        <w:t>Background:</w:t>
      </w:r>
      <w:r w:rsidR="0010291D" w:rsidRPr="00561A3B">
        <w:rPr>
          <w:rFonts w:ascii="Times New Roman" w:hAnsi="Times New Roman" w:cs="Times New Roman"/>
          <w:i/>
          <w:sz w:val="20"/>
          <w:szCs w:val="20"/>
        </w:rPr>
        <w:t xml:space="preserve"> </w:t>
      </w:r>
      <w:r w:rsidR="000C2C25" w:rsidRPr="00561A3B">
        <w:rPr>
          <w:rFonts w:ascii="Times New Roman" w:hAnsi="Times New Roman" w:cs="Times New Roman"/>
          <w:i/>
          <w:iCs/>
          <w:color w:val="000000"/>
          <w:sz w:val="20"/>
          <w:szCs w:val="20"/>
        </w:rPr>
        <w:t>Bride candidate is the right perception period to prepare for pregnancy.The CED status of the bride candidate can affect the condition of pregnancy and the walfare of the baby in the future.</w:t>
      </w:r>
      <w:r w:rsidRPr="00561A3B">
        <w:rPr>
          <w:rFonts w:ascii="Times New Roman" w:eastAsia="MS Mincho" w:hAnsi="Times New Roman" w:cs="Times New Roman"/>
          <w:bCs/>
          <w:i/>
          <w:kern w:val="24"/>
          <w:sz w:val="20"/>
          <w:szCs w:val="20"/>
        </w:rPr>
        <w:t xml:space="preserve"> </w:t>
      </w:r>
    </w:p>
    <w:p w14:paraId="5166B3EA" w14:textId="1BE64BC7" w:rsidR="0010291D" w:rsidRPr="00561A3B" w:rsidRDefault="000D5504" w:rsidP="00FF6931">
      <w:pPr>
        <w:pStyle w:val="NormalWeb"/>
        <w:spacing w:before="0" w:beforeAutospacing="0" w:after="0" w:afterAutospacing="0"/>
        <w:jc w:val="both"/>
        <w:textAlignment w:val="baseline"/>
        <w:rPr>
          <w:rFonts w:ascii="Times New Roman" w:eastAsia="MS Mincho" w:hAnsi="Times New Roman" w:cs="Times New Roman"/>
          <w:b/>
          <w:bCs/>
          <w:i/>
          <w:kern w:val="24"/>
          <w:sz w:val="20"/>
          <w:szCs w:val="20"/>
        </w:rPr>
      </w:pPr>
      <w:r w:rsidRPr="00561A3B">
        <w:rPr>
          <w:rFonts w:ascii="Times New Roman" w:eastAsia="MS Mincho" w:hAnsi="Times New Roman" w:cs="Times New Roman"/>
          <w:b/>
          <w:bCs/>
          <w:i/>
          <w:kern w:val="24"/>
          <w:sz w:val="20"/>
          <w:szCs w:val="20"/>
        </w:rPr>
        <w:t xml:space="preserve">Objectives: </w:t>
      </w:r>
      <w:r w:rsidR="000C2C25" w:rsidRPr="00561A3B">
        <w:rPr>
          <w:rFonts w:ascii="Times New Roman" w:hAnsi="Times New Roman" w:cs="Times New Roman"/>
          <w:i/>
          <w:iCs/>
          <w:color w:val="000000"/>
          <w:sz w:val="20"/>
          <w:szCs w:val="20"/>
        </w:rPr>
        <w:t>Knowing the relationship between nutrition levels and nutritional knowledge with the incidence of chronics energy deficiency in the bride candidate.</w:t>
      </w:r>
      <w:r w:rsidRPr="00561A3B">
        <w:rPr>
          <w:rFonts w:ascii="Times New Roman" w:eastAsia="MS Mincho" w:hAnsi="Times New Roman" w:cs="Times New Roman"/>
          <w:b/>
          <w:bCs/>
          <w:i/>
          <w:kern w:val="24"/>
          <w:sz w:val="20"/>
          <w:szCs w:val="20"/>
        </w:rPr>
        <w:t xml:space="preserve"> </w:t>
      </w:r>
    </w:p>
    <w:p w14:paraId="6C110A92" w14:textId="1DBD1640" w:rsidR="0010291D" w:rsidRPr="00561A3B" w:rsidRDefault="000D5504" w:rsidP="00FF6931">
      <w:pPr>
        <w:pStyle w:val="NormalWeb"/>
        <w:spacing w:before="0" w:beforeAutospacing="0" w:after="0" w:afterAutospacing="0"/>
        <w:jc w:val="both"/>
        <w:textAlignment w:val="baseline"/>
        <w:rPr>
          <w:rFonts w:ascii="Times New Roman" w:eastAsia="MS Mincho" w:hAnsi="Times New Roman" w:cs="Times New Roman"/>
          <w:bCs/>
          <w:i/>
          <w:kern w:val="24"/>
          <w:sz w:val="20"/>
          <w:szCs w:val="20"/>
        </w:rPr>
      </w:pPr>
      <w:r w:rsidRPr="00561A3B">
        <w:rPr>
          <w:rFonts w:ascii="Times New Roman" w:eastAsia="MS Mincho" w:hAnsi="Times New Roman" w:cs="Times New Roman"/>
          <w:b/>
          <w:bCs/>
          <w:i/>
          <w:kern w:val="24"/>
          <w:sz w:val="20"/>
          <w:szCs w:val="20"/>
        </w:rPr>
        <w:t>Methods:</w:t>
      </w:r>
      <w:r w:rsidRPr="00561A3B">
        <w:rPr>
          <w:rFonts w:ascii="Times New Roman" w:eastAsia="MS Mincho" w:hAnsi="Times New Roman" w:cs="Times New Roman"/>
          <w:bCs/>
          <w:i/>
          <w:kern w:val="24"/>
          <w:sz w:val="20"/>
          <w:szCs w:val="20"/>
        </w:rPr>
        <w:t xml:space="preserve"> </w:t>
      </w:r>
      <w:r w:rsidR="000C2C25" w:rsidRPr="00561A3B">
        <w:rPr>
          <w:rFonts w:ascii="Times New Roman" w:hAnsi="Times New Roman" w:cs="Times New Roman"/>
          <w:i/>
          <w:iCs/>
          <w:color w:val="000000"/>
          <w:sz w:val="20"/>
          <w:szCs w:val="20"/>
        </w:rPr>
        <w:t>: this study used an observational analytic study using a cross sectional design. The study involved 33 bride candidate at  Camplong who registered in August 2020. Researchers measured the circumference of the upper arm to determine CED status, 30 questions to measure nutritional knowledge in the form of questionnaire, and 2x24 hours of food recall. Analysis data using chi-square. </w:t>
      </w:r>
    </w:p>
    <w:p w14:paraId="64CF78D3" w14:textId="40594FD3" w:rsidR="00CA351F" w:rsidRPr="00561A3B" w:rsidRDefault="000D5504" w:rsidP="00FF6931">
      <w:pPr>
        <w:pStyle w:val="NormalWeb"/>
        <w:spacing w:before="0" w:beforeAutospacing="0" w:after="0" w:afterAutospacing="0"/>
        <w:jc w:val="both"/>
        <w:textAlignment w:val="baseline"/>
        <w:rPr>
          <w:rFonts w:ascii="Times New Roman" w:eastAsia="MS Mincho" w:hAnsi="Times New Roman" w:cs="Times New Roman"/>
          <w:bCs/>
          <w:i/>
          <w:kern w:val="24"/>
          <w:sz w:val="20"/>
          <w:szCs w:val="20"/>
        </w:rPr>
      </w:pPr>
      <w:r w:rsidRPr="00561A3B">
        <w:rPr>
          <w:rStyle w:val="highlight"/>
          <w:rFonts w:ascii="Times New Roman" w:hAnsi="Times New Roman" w:cs="Times New Roman"/>
          <w:b/>
          <w:i/>
          <w:sz w:val="20"/>
          <w:szCs w:val="20"/>
          <w:shd w:val="clear" w:color="auto" w:fill="FFFFFF"/>
        </w:rPr>
        <w:t xml:space="preserve">Results: </w:t>
      </w:r>
      <w:r w:rsidR="000C2C25" w:rsidRPr="00561A3B">
        <w:rPr>
          <w:rFonts w:ascii="Times New Roman" w:hAnsi="Times New Roman" w:cs="Times New Roman"/>
          <w:i/>
          <w:iCs/>
          <w:color w:val="000000"/>
          <w:sz w:val="20"/>
          <w:szCs w:val="20"/>
        </w:rPr>
        <w:t>CED on the bride and groom is 48.5%, the level of energy consumption with respondents who suffer from CED with a deficit consumption level, as many as 16 people (48.5%). The level of nutritional knowledge of the bride and groom who suffered from moderate category CED was 8 people (24.3%). There is a relationship between the level of energy consumption and the status p &lt;α is 0.015. There is a relationship between the level of energy consumption and the CED status p &lt; α is 0,015.</w:t>
      </w:r>
    </w:p>
    <w:p w14:paraId="71ADDFC0" w14:textId="7E8764CA" w:rsidR="000D5504" w:rsidRPr="00561A3B" w:rsidRDefault="0010291D" w:rsidP="00FF6931">
      <w:pPr>
        <w:pStyle w:val="NormalWeb"/>
        <w:spacing w:before="0" w:beforeAutospacing="0" w:after="0" w:afterAutospacing="0"/>
        <w:jc w:val="both"/>
        <w:textAlignment w:val="baseline"/>
        <w:rPr>
          <w:rFonts w:ascii="Times New Roman" w:eastAsia="MS Mincho" w:hAnsi="Times New Roman" w:cs="Times New Roman"/>
          <w:bCs/>
          <w:i/>
          <w:kern w:val="24"/>
          <w:sz w:val="20"/>
          <w:szCs w:val="20"/>
        </w:rPr>
      </w:pPr>
      <w:r w:rsidRPr="00561A3B">
        <w:rPr>
          <w:rFonts w:ascii="Times New Roman" w:eastAsia="MS Mincho" w:hAnsi="Times New Roman" w:cs="Times New Roman"/>
          <w:b/>
          <w:bCs/>
          <w:i/>
          <w:kern w:val="24"/>
          <w:sz w:val="20"/>
          <w:szCs w:val="20"/>
        </w:rPr>
        <w:lastRenderedPageBreak/>
        <w:t>Conclusions:</w:t>
      </w:r>
      <w:r w:rsidR="000D5504" w:rsidRPr="00561A3B">
        <w:rPr>
          <w:rFonts w:ascii="Times New Roman" w:hAnsi="Times New Roman" w:cs="Times New Roman"/>
          <w:i/>
          <w:sz w:val="20"/>
          <w:szCs w:val="20"/>
        </w:rPr>
        <w:t xml:space="preserve"> </w:t>
      </w:r>
      <w:r w:rsidR="000C2C25" w:rsidRPr="00561A3B">
        <w:rPr>
          <w:rFonts w:ascii="Times New Roman" w:hAnsi="Times New Roman" w:cs="Times New Roman"/>
          <w:i/>
          <w:iCs/>
          <w:color w:val="000000"/>
          <w:sz w:val="20"/>
          <w:szCs w:val="20"/>
        </w:rPr>
        <w:t>energy intake can prevent chronic energy deficiency in the bride candidate. Consumption of  food is onse of the main factors determining a persons nutritional status.</w:t>
      </w:r>
    </w:p>
    <w:p w14:paraId="366DAFA1" w14:textId="77777777" w:rsidR="00DD19D4" w:rsidRPr="00561A3B" w:rsidRDefault="00DD19D4" w:rsidP="00FF6931">
      <w:pPr>
        <w:pStyle w:val="NormalWeb"/>
        <w:spacing w:before="0" w:beforeAutospacing="0" w:after="0" w:afterAutospacing="0"/>
        <w:jc w:val="both"/>
        <w:textAlignment w:val="baseline"/>
        <w:rPr>
          <w:rFonts w:ascii="Times New Roman" w:eastAsia="MS Mincho" w:hAnsi="Times New Roman" w:cs="Times New Roman"/>
          <w:bCs/>
          <w:i/>
          <w:kern w:val="24"/>
          <w:sz w:val="20"/>
          <w:szCs w:val="20"/>
        </w:rPr>
      </w:pPr>
    </w:p>
    <w:p w14:paraId="63228E15" w14:textId="3FB1A62D" w:rsidR="002D562F" w:rsidRPr="00561A3B" w:rsidRDefault="000D5504" w:rsidP="00FF6931">
      <w:pPr>
        <w:pStyle w:val="NormalWeb"/>
        <w:spacing w:before="0" w:beforeAutospacing="0" w:after="0" w:afterAutospacing="0"/>
        <w:jc w:val="both"/>
        <w:textAlignment w:val="baseline"/>
        <w:rPr>
          <w:rFonts w:ascii="Times New Roman" w:hAnsi="Times New Roman" w:cs="Times New Roman"/>
          <w:i/>
          <w:iCs/>
          <w:color w:val="000000"/>
          <w:sz w:val="20"/>
          <w:szCs w:val="20"/>
        </w:rPr>
      </w:pPr>
      <w:r w:rsidRPr="00561A3B">
        <w:rPr>
          <w:rFonts w:ascii="Times New Roman" w:hAnsi="Times New Roman" w:cs="Times New Roman"/>
          <w:b/>
          <w:i/>
          <w:sz w:val="20"/>
          <w:szCs w:val="20"/>
        </w:rPr>
        <w:t>Keywords:</w:t>
      </w:r>
      <w:r w:rsidRPr="00561A3B">
        <w:rPr>
          <w:rFonts w:ascii="Times New Roman" w:hAnsi="Times New Roman" w:cs="Times New Roman"/>
          <w:i/>
          <w:sz w:val="20"/>
          <w:szCs w:val="20"/>
        </w:rPr>
        <w:t xml:space="preserve"> </w:t>
      </w:r>
      <w:r w:rsidR="000C2C25" w:rsidRPr="00561A3B">
        <w:rPr>
          <w:rFonts w:ascii="Times New Roman" w:hAnsi="Times New Roman" w:cs="Times New Roman"/>
          <w:i/>
          <w:iCs/>
          <w:color w:val="000000"/>
          <w:sz w:val="20"/>
          <w:szCs w:val="20"/>
        </w:rPr>
        <w:t>CED status; consumption level; nutritional knowledge, bride candidate</w:t>
      </w:r>
    </w:p>
    <w:p w14:paraId="1D40F16E" w14:textId="77777777" w:rsidR="002D562F" w:rsidRPr="00561A3B" w:rsidRDefault="002D562F" w:rsidP="00FF6931">
      <w:pPr>
        <w:pStyle w:val="NormalWeb"/>
        <w:spacing w:before="0" w:beforeAutospacing="0" w:after="0" w:afterAutospacing="0"/>
        <w:jc w:val="both"/>
        <w:textAlignment w:val="baseline"/>
        <w:rPr>
          <w:rFonts w:ascii="Times New Roman" w:hAnsi="Times New Roman" w:cs="Times New Roman"/>
          <w:i/>
          <w:iCs/>
          <w:color w:val="000000"/>
          <w:sz w:val="20"/>
          <w:szCs w:val="20"/>
        </w:rPr>
      </w:pPr>
    </w:p>
    <w:p w14:paraId="4FF14DB9" w14:textId="77777777" w:rsidR="000D5504" w:rsidRPr="00561A3B" w:rsidRDefault="0010291D" w:rsidP="00FF6931">
      <w:pPr>
        <w:pStyle w:val="NormalWeb"/>
        <w:spacing w:before="0" w:beforeAutospacing="0" w:after="0" w:afterAutospacing="0"/>
        <w:jc w:val="both"/>
        <w:textAlignment w:val="baseline"/>
        <w:rPr>
          <w:rFonts w:ascii="Times New Roman" w:hAnsi="Times New Roman" w:cs="Times New Roman"/>
          <w:sz w:val="20"/>
          <w:szCs w:val="20"/>
        </w:rPr>
      </w:pPr>
      <w:r w:rsidRPr="00561A3B">
        <w:rPr>
          <w:rFonts w:ascii="Times New Roman" w:hAnsi="Times New Roman" w:cs="Times New Roman"/>
          <w:i/>
          <w:noProof/>
          <w:sz w:val="20"/>
          <w:szCs w:val="20"/>
          <w:lang w:eastAsia="en-US"/>
        </w:rPr>
        <mc:AlternateContent>
          <mc:Choice Requires="wps">
            <w:drawing>
              <wp:anchor distT="0" distB="0" distL="114300" distR="114300" simplePos="0" relativeHeight="251659264" behindDoc="0" locked="0" layoutInCell="1" allowOverlap="1" wp14:anchorId="4357611C" wp14:editId="0A354053">
                <wp:simplePos x="0" y="0"/>
                <wp:positionH relativeFrom="column">
                  <wp:posOffset>5714</wp:posOffset>
                </wp:positionH>
                <wp:positionV relativeFrom="paragraph">
                  <wp:posOffset>-14604</wp:posOffset>
                </wp:positionV>
                <wp:extent cx="27146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7146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74B27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15pt" to="2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" strokecolor="black [3040]"/>
            </w:pict>
          </mc:Fallback>
        </mc:AlternateContent>
      </w:r>
      <w:r w:rsidR="009848BE" w:rsidRPr="00561A3B">
        <w:rPr>
          <w:rFonts w:ascii="Times New Roman" w:hAnsi="Times New Roman" w:cs="Times New Roman"/>
          <w:sz w:val="20"/>
          <w:szCs w:val="20"/>
        </w:rPr>
        <w:t>*</w:t>
      </w:r>
      <w:proofErr w:type="spellStart"/>
      <w:r w:rsidR="009848BE" w:rsidRPr="00561A3B">
        <w:rPr>
          <w:rFonts w:ascii="Times New Roman" w:hAnsi="Times New Roman" w:cs="Times New Roman"/>
          <w:sz w:val="20"/>
          <w:szCs w:val="20"/>
        </w:rPr>
        <w:t>Koresponden</w:t>
      </w:r>
      <w:proofErr w:type="spellEnd"/>
      <w:r w:rsidR="009848BE" w:rsidRPr="00561A3B">
        <w:rPr>
          <w:rFonts w:ascii="Times New Roman" w:hAnsi="Times New Roman" w:cs="Times New Roman"/>
          <w:sz w:val="20"/>
          <w:szCs w:val="20"/>
        </w:rPr>
        <w:t>:</w:t>
      </w:r>
    </w:p>
    <w:p w14:paraId="2AE9F4E5" w14:textId="6C64CB35" w:rsidR="00775013" w:rsidRPr="00561A3B" w:rsidRDefault="00775013" w:rsidP="00FF6931">
      <w:pPr>
        <w:pStyle w:val="NormalWeb"/>
        <w:spacing w:before="0" w:beforeAutospacing="0" w:after="0" w:afterAutospacing="0"/>
        <w:jc w:val="both"/>
        <w:textAlignment w:val="baseline"/>
        <w:rPr>
          <w:rFonts w:ascii="Times New Roman" w:hAnsi="Times New Roman" w:cs="Times New Roman"/>
          <w:sz w:val="20"/>
          <w:szCs w:val="20"/>
        </w:rPr>
      </w:pPr>
      <w:proofErr w:type="spellStart"/>
      <w:r w:rsidRPr="00561A3B">
        <w:rPr>
          <w:rFonts w:ascii="Times New Roman" w:eastAsia="MS Mincho" w:hAnsi="Times New Roman" w:cs="Times New Roman"/>
          <w:bCs/>
          <w:kern w:val="24"/>
          <w:sz w:val="20"/>
          <w:szCs w:val="20"/>
        </w:rPr>
        <w:t>Siti</w:t>
      </w:r>
      <w:proofErr w:type="spellEnd"/>
      <w:r w:rsidRPr="00561A3B">
        <w:rPr>
          <w:rFonts w:ascii="Times New Roman" w:eastAsia="MS Mincho" w:hAnsi="Times New Roman" w:cs="Times New Roman"/>
          <w:bCs/>
          <w:kern w:val="24"/>
          <w:sz w:val="20"/>
          <w:szCs w:val="20"/>
        </w:rPr>
        <w:t xml:space="preserve"> </w:t>
      </w:r>
      <w:proofErr w:type="spellStart"/>
      <w:r w:rsidRPr="00561A3B">
        <w:rPr>
          <w:rFonts w:ascii="Times New Roman" w:eastAsia="MS Mincho" w:hAnsi="Times New Roman" w:cs="Times New Roman"/>
          <w:bCs/>
          <w:kern w:val="24"/>
          <w:sz w:val="20"/>
          <w:szCs w:val="20"/>
        </w:rPr>
        <w:t>Safira</w:t>
      </w:r>
      <w:proofErr w:type="spellEnd"/>
      <w:r w:rsidRPr="00561A3B">
        <w:rPr>
          <w:rFonts w:ascii="Times New Roman" w:eastAsia="MS Mincho" w:hAnsi="Times New Roman" w:cs="Times New Roman"/>
          <w:bCs/>
          <w:kern w:val="24"/>
          <w:sz w:val="20"/>
          <w:szCs w:val="20"/>
        </w:rPr>
        <w:t xml:space="preserve"> </w:t>
      </w:r>
      <w:proofErr w:type="spellStart"/>
      <w:r w:rsidRPr="00561A3B">
        <w:rPr>
          <w:rFonts w:ascii="Times New Roman" w:eastAsia="MS Mincho" w:hAnsi="Times New Roman" w:cs="Times New Roman"/>
          <w:bCs/>
          <w:kern w:val="24"/>
          <w:sz w:val="20"/>
          <w:szCs w:val="20"/>
        </w:rPr>
        <w:t>Anani</w:t>
      </w:r>
      <w:proofErr w:type="spellEnd"/>
    </w:p>
    <w:p w14:paraId="773F7F61" w14:textId="6EF74E11" w:rsidR="00404112" w:rsidRPr="00561A3B" w:rsidRDefault="00D53A57" w:rsidP="00FF6931">
      <w:pPr>
        <w:pStyle w:val="NormalWeb"/>
        <w:spacing w:before="0" w:beforeAutospacing="0" w:after="0" w:afterAutospacing="0"/>
        <w:jc w:val="both"/>
        <w:textAlignment w:val="baseline"/>
        <w:rPr>
          <w:rFonts w:ascii="Times New Roman" w:hAnsi="Times New Roman" w:cs="Times New Roman"/>
          <w:sz w:val="20"/>
          <w:szCs w:val="20"/>
        </w:rPr>
      </w:pPr>
      <w:hyperlink r:id="rId10" w:history="1">
        <w:r w:rsidR="00677937" w:rsidRPr="00561A3B">
          <w:rPr>
            <w:rStyle w:val="Hyperlink"/>
            <w:rFonts w:ascii="Times New Roman" w:hAnsi="Times New Roman" w:cs="Times New Roman"/>
            <w:color w:val="auto"/>
            <w:sz w:val="20"/>
            <w:szCs w:val="20"/>
            <w:u w:val="none"/>
          </w:rPr>
          <w:t>farida.fkm@unej.ac.id</w:t>
        </w:r>
      </w:hyperlink>
      <w:r w:rsidR="00677937" w:rsidRPr="00561A3B">
        <w:rPr>
          <w:rFonts w:ascii="Times New Roman" w:hAnsi="Times New Roman" w:cs="Times New Roman"/>
          <w:sz w:val="20"/>
          <w:szCs w:val="20"/>
        </w:rPr>
        <w:t xml:space="preserve"> </w:t>
      </w:r>
    </w:p>
    <w:p w14:paraId="5A06AFE3" w14:textId="58417B43" w:rsidR="0010291D" w:rsidRPr="00561A3B" w:rsidRDefault="002D562F" w:rsidP="00FF6931">
      <w:pPr>
        <w:pStyle w:val="NormalWeb"/>
        <w:spacing w:before="0" w:beforeAutospacing="0" w:after="0" w:afterAutospacing="0"/>
        <w:jc w:val="both"/>
        <w:textAlignment w:val="baseline"/>
        <w:rPr>
          <w:rFonts w:ascii="Times New Roman" w:hAnsi="Times New Roman" w:cs="Times New Roman"/>
          <w:sz w:val="20"/>
          <w:szCs w:val="20"/>
        </w:rPr>
      </w:pPr>
      <w:proofErr w:type="spellStart"/>
      <w:r w:rsidRPr="00561A3B">
        <w:rPr>
          <w:rFonts w:ascii="Times New Roman" w:hAnsi="Times New Roman" w:cs="Times New Roman"/>
          <w:sz w:val="20"/>
          <w:szCs w:val="20"/>
        </w:rPr>
        <w:t>Departemen</w:t>
      </w:r>
      <w:proofErr w:type="spell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Gizi</w:t>
      </w:r>
      <w:proofErr w:type="spellEnd"/>
      <w:r w:rsidRPr="00561A3B">
        <w:rPr>
          <w:rFonts w:ascii="Times New Roman" w:hAnsi="Times New Roman" w:cs="Times New Roman"/>
          <w:sz w:val="20"/>
          <w:szCs w:val="20"/>
        </w:rPr>
        <w:t xml:space="preserve">, </w:t>
      </w:r>
      <w:proofErr w:type="spellStart"/>
      <w:r w:rsidR="00FE1001" w:rsidRPr="00561A3B">
        <w:rPr>
          <w:rFonts w:ascii="Times New Roman" w:hAnsi="Times New Roman" w:cs="Times New Roman"/>
          <w:sz w:val="20"/>
          <w:szCs w:val="20"/>
        </w:rPr>
        <w:t>Fakultas</w:t>
      </w:r>
      <w:proofErr w:type="spellEnd"/>
      <w:r w:rsidR="00FE1001" w:rsidRPr="00561A3B">
        <w:rPr>
          <w:rFonts w:ascii="Times New Roman" w:hAnsi="Times New Roman" w:cs="Times New Roman"/>
          <w:sz w:val="20"/>
          <w:szCs w:val="20"/>
        </w:rPr>
        <w:t xml:space="preserve"> </w:t>
      </w:r>
      <w:proofErr w:type="spellStart"/>
      <w:r w:rsidR="00FE1001" w:rsidRPr="00561A3B">
        <w:rPr>
          <w:rFonts w:ascii="Times New Roman" w:hAnsi="Times New Roman" w:cs="Times New Roman"/>
          <w:sz w:val="20"/>
          <w:szCs w:val="20"/>
        </w:rPr>
        <w:t>Kesehatan</w:t>
      </w:r>
      <w:proofErr w:type="spellEnd"/>
      <w:r w:rsidR="00FE1001" w:rsidRPr="00561A3B">
        <w:rPr>
          <w:rFonts w:ascii="Times New Roman" w:hAnsi="Times New Roman" w:cs="Times New Roman"/>
          <w:sz w:val="20"/>
          <w:szCs w:val="20"/>
        </w:rPr>
        <w:t xml:space="preserve"> </w:t>
      </w:r>
      <w:proofErr w:type="spellStart"/>
      <w:r w:rsidR="00FE1001" w:rsidRPr="00561A3B">
        <w:rPr>
          <w:rFonts w:ascii="Times New Roman" w:hAnsi="Times New Roman" w:cs="Times New Roman"/>
          <w:sz w:val="20"/>
          <w:szCs w:val="20"/>
        </w:rPr>
        <w:t>Masyarakat</w:t>
      </w:r>
      <w:proofErr w:type="spellEnd"/>
      <w:r w:rsidR="00FE1001" w:rsidRPr="00561A3B">
        <w:rPr>
          <w:rFonts w:ascii="Times New Roman" w:hAnsi="Times New Roman" w:cs="Times New Roman"/>
          <w:sz w:val="20"/>
          <w:szCs w:val="20"/>
        </w:rPr>
        <w:t xml:space="preserve">, </w:t>
      </w:r>
      <w:proofErr w:type="spellStart"/>
      <w:r w:rsidR="00FE1001" w:rsidRPr="00561A3B">
        <w:rPr>
          <w:rFonts w:ascii="Times New Roman" w:hAnsi="Times New Roman" w:cs="Times New Roman"/>
          <w:sz w:val="20"/>
          <w:szCs w:val="20"/>
        </w:rPr>
        <w:t>Universitas</w:t>
      </w:r>
      <w:proofErr w:type="spellEnd"/>
      <w:r w:rsidR="00FE1001" w:rsidRPr="00561A3B">
        <w:rPr>
          <w:rFonts w:ascii="Times New Roman" w:hAnsi="Times New Roman" w:cs="Times New Roman"/>
          <w:sz w:val="20"/>
          <w:szCs w:val="20"/>
        </w:rPr>
        <w:t xml:space="preserve"> </w:t>
      </w:r>
      <w:proofErr w:type="spellStart"/>
      <w:r w:rsidR="00FE1001" w:rsidRPr="00561A3B">
        <w:rPr>
          <w:rFonts w:ascii="Times New Roman" w:hAnsi="Times New Roman" w:cs="Times New Roman"/>
          <w:sz w:val="20"/>
          <w:szCs w:val="20"/>
        </w:rPr>
        <w:t>Jember</w:t>
      </w:r>
      <w:proofErr w:type="spellEnd"/>
      <w:r w:rsidR="00FE1001" w:rsidRPr="00561A3B">
        <w:rPr>
          <w:rFonts w:ascii="Times New Roman" w:hAnsi="Times New Roman" w:cs="Times New Roman"/>
          <w:color w:val="202124"/>
          <w:sz w:val="20"/>
          <w:szCs w:val="20"/>
          <w:shd w:val="clear" w:color="auto" w:fill="FFFFFF"/>
        </w:rPr>
        <w:t xml:space="preserve">, </w:t>
      </w:r>
      <w:proofErr w:type="spellStart"/>
      <w:r w:rsidR="00FE1001" w:rsidRPr="00561A3B">
        <w:rPr>
          <w:rFonts w:ascii="Times New Roman" w:hAnsi="Times New Roman" w:cs="Times New Roman"/>
          <w:color w:val="202124"/>
          <w:sz w:val="20"/>
          <w:szCs w:val="20"/>
          <w:shd w:val="clear" w:color="auto" w:fill="FFFFFF"/>
        </w:rPr>
        <w:t>Krajan</w:t>
      </w:r>
      <w:proofErr w:type="spellEnd"/>
      <w:r w:rsidR="00FE1001" w:rsidRPr="00561A3B">
        <w:rPr>
          <w:rFonts w:ascii="Times New Roman" w:hAnsi="Times New Roman" w:cs="Times New Roman"/>
          <w:color w:val="202124"/>
          <w:sz w:val="20"/>
          <w:szCs w:val="20"/>
          <w:shd w:val="clear" w:color="auto" w:fill="FFFFFF"/>
        </w:rPr>
        <w:t xml:space="preserve"> </w:t>
      </w:r>
      <w:proofErr w:type="spellStart"/>
      <w:r w:rsidR="00FE1001" w:rsidRPr="00561A3B">
        <w:rPr>
          <w:rFonts w:ascii="Times New Roman" w:hAnsi="Times New Roman" w:cs="Times New Roman"/>
          <w:color w:val="202124"/>
          <w:sz w:val="20"/>
          <w:szCs w:val="20"/>
          <w:shd w:val="clear" w:color="auto" w:fill="FFFFFF"/>
        </w:rPr>
        <w:t>Timur</w:t>
      </w:r>
      <w:proofErr w:type="spellEnd"/>
      <w:r w:rsidR="00FE1001" w:rsidRPr="00561A3B">
        <w:rPr>
          <w:rFonts w:ascii="Times New Roman" w:hAnsi="Times New Roman" w:cs="Times New Roman"/>
          <w:color w:val="202124"/>
          <w:sz w:val="20"/>
          <w:szCs w:val="20"/>
          <w:shd w:val="clear" w:color="auto" w:fill="FFFFFF"/>
        </w:rPr>
        <w:t xml:space="preserve">, </w:t>
      </w:r>
      <w:proofErr w:type="spellStart"/>
      <w:r w:rsidR="00FE1001" w:rsidRPr="00561A3B">
        <w:rPr>
          <w:rFonts w:ascii="Times New Roman" w:hAnsi="Times New Roman" w:cs="Times New Roman"/>
          <w:color w:val="202124"/>
          <w:sz w:val="20"/>
          <w:szCs w:val="20"/>
          <w:shd w:val="clear" w:color="auto" w:fill="FFFFFF"/>
        </w:rPr>
        <w:t>Jember</w:t>
      </w:r>
      <w:proofErr w:type="spellEnd"/>
      <w:r w:rsidR="00FE1001" w:rsidRPr="00561A3B">
        <w:rPr>
          <w:rFonts w:ascii="Times New Roman" w:hAnsi="Times New Roman" w:cs="Times New Roman"/>
          <w:color w:val="202124"/>
          <w:sz w:val="20"/>
          <w:szCs w:val="20"/>
          <w:shd w:val="clear" w:color="auto" w:fill="FFFFFF"/>
        </w:rPr>
        <w:t xml:space="preserve">, </w:t>
      </w:r>
      <w:proofErr w:type="spellStart"/>
      <w:r w:rsidR="00FE1001" w:rsidRPr="00561A3B">
        <w:rPr>
          <w:rFonts w:ascii="Times New Roman" w:hAnsi="Times New Roman" w:cs="Times New Roman"/>
          <w:color w:val="202124"/>
          <w:sz w:val="20"/>
          <w:szCs w:val="20"/>
          <w:shd w:val="clear" w:color="auto" w:fill="FFFFFF"/>
        </w:rPr>
        <w:t>Jawa</w:t>
      </w:r>
      <w:proofErr w:type="spellEnd"/>
      <w:r w:rsidR="00FE1001" w:rsidRPr="00561A3B">
        <w:rPr>
          <w:rFonts w:ascii="Times New Roman" w:hAnsi="Times New Roman" w:cs="Times New Roman"/>
          <w:color w:val="202124"/>
          <w:sz w:val="20"/>
          <w:szCs w:val="20"/>
          <w:shd w:val="clear" w:color="auto" w:fill="FFFFFF"/>
        </w:rPr>
        <w:t xml:space="preserve"> </w:t>
      </w:r>
      <w:proofErr w:type="spellStart"/>
      <w:proofErr w:type="gramStart"/>
      <w:r w:rsidR="00FE1001" w:rsidRPr="00561A3B">
        <w:rPr>
          <w:rFonts w:ascii="Times New Roman" w:hAnsi="Times New Roman" w:cs="Times New Roman"/>
          <w:color w:val="202124"/>
          <w:sz w:val="20"/>
          <w:szCs w:val="20"/>
          <w:shd w:val="clear" w:color="auto" w:fill="FFFFFF"/>
        </w:rPr>
        <w:t>Timur</w:t>
      </w:r>
      <w:proofErr w:type="spellEnd"/>
      <w:r w:rsidR="00FE1001" w:rsidRPr="00561A3B">
        <w:rPr>
          <w:rFonts w:ascii="Times New Roman" w:hAnsi="Times New Roman" w:cs="Times New Roman"/>
          <w:color w:val="202124"/>
          <w:sz w:val="20"/>
          <w:szCs w:val="20"/>
          <w:shd w:val="clear" w:color="auto" w:fill="FFFFFF"/>
        </w:rPr>
        <w:t xml:space="preserve">  68121</w:t>
      </w:r>
      <w:proofErr w:type="gramEnd"/>
    </w:p>
    <w:p w14:paraId="4226B506" w14:textId="77777777" w:rsidR="000D5504" w:rsidRPr="00561A3B" w:rsidRDefault="000D5504" w:rsidP="00FF6931">
      <w:pPr>
        <w:pStyle w:val="NormalWeb"/>
        <w:spacing w:before="0" w:beforeAutospacing="0" w:after="0" w:afterAutospacing="0"/>
        <w:jc w:val="both"/>
        <w:textAlignment w:val="baseline"/>
        <w:rPr>
          <w:rFonts w:ascii="Times New Roman" w:hAnsi="Times New Roman" w:cs="Times New Roman"/>
          <w:i/>
          <w:sz w:val="20"/>
          <w:szCs w:val="20"/>
        </w:rPr>
      </w:pPr>
    </w:p>
    <w:p w14:paraId="0AFB72B0" w14:textId="08EDFEE9" w:rsidR="00DD19D4" w:rsidRPr="00561A3B" w:rsidRDefault="0010291D" w:rsidP="002D562F">
      <w:pPr>
        <w:spacing w:line="240" w:lineRule="auto"/>
        <w:outlineLvl w:val="0"/>
        <w:rPr>
          <w:rFonts w:ascii="Times New Roman" w:hAnsi="Times New Roman" w:cs="Times New Roman"/>
          <w:b/>
          <w:sz w:val="20"/>
          <w:szCs w:val="20"/>
        </w:rPr>
      </w:pPr>
      <w:r w:rsidRPr="00561A3B">
        <w:rPr>
          <w:rFonts w:ascii="Times New Roman" w:hAnsi="Times New Roman" w:cs="Times New Roman"/>
          <w:b/>
          <w:sz w:val="20"/>
          <w:szCs w:val="20"/>
        </w:rPr>
        <w:t>PENDAHULUAN</w:t>
      </w:r>
    </w:p>
    <w:p w14:paraId="34B374BF" w14:textId="7E547BE0" w:rsidR="004C7524" w:rsidRPr="00561A3B" w:rsidRDefault="000C2C25" w:rsidP="002D562F">
      <w:pPr>
        <w:pStyle w:val="BodyText"/>
        <w:spacing w:after="0" w:line="240" w:lineRule="auto"/>
        <w:ind w:right="-1" w:firstLine="567"/>
        <w:jc w:val="both"/>
        <w:rPr>
          <w:rFonts w:ascii="Times New Roman" w:hAnsi="Times New Roman" w:cs="Times New Roman"/>
          <w:sz w:val="20"/>
          <w:szCs w:val="20"/>
        </w:rPr>
      </w:pPr>
      <w:r w:rsidRPr="00561A3B">
        <w:rPr>
          <w:rFonts w:ascii="Times New Roman" w:hAnsi="Times New Roman" w:cs="Times New Roman"/>
          <w:sz w:val="20"/>
          <w:szCs w:val="20"/>
        </w:rPr>
        <w:t xml:space="preserve">Kurang energi kronik (KEK) merupakan kurangnya asupan energi yang sudah berlangsung lama </w:t>
      </w:r>
      <w:r w:rsidR="00B042E8" w:rsidRPr="00561A3B">
        <w:rPr>
          <w:rFonts w:ascii="Times New Roman" w:hAnsi="Times New Roman" w:cs="Times New Roman"/>
          <w:sz w:val="20"/>
          <w:szCs w:val="20"/>
        </w:rPr>
        <w:fldChar w:fldCharType="begin"/>
      </w:r>
      <w:r w:rsidR="001927A9" w:rsidRPr="00561A3B">
        <w:rPr>
          <w:rFonts w:ascii="Times New Roman" w:hAnsi="Times New Roman" w:cs="Times New Roman"/>
          <w:sz w:val="20"/>
          <w:szCs w:val="20"/>
        </w:rPr>
        <w:instrText xml:space="preserve"> ADDIN EN.CITE &lt;EndNote&gt;&lt;Cite&gt;&lt;Author&gt;Prawita&lt;/Author&gt;&lt;Year&gt;2017&lt;/Year&gt;&lt;RecNum&gt;3&lt;/RecNum&gt;&lt;DisplayText&gt;(Prawita et al., 2017)&lt;/DisplayText&gt;&lt;record&gt;&lt;rec-number&gt;3&lt;/rec-number&gt;&lt;foreign-keys&gt;&lt;key app="EN" db-id="e5v0t5xxlxfa9oee5rvxzeao2vvw0xtttx0s" timestamp="1629115871"&gt;3&lt;/key&gt;&lt;/foreign-keys&gt;&lt;ref-type name="Journal Article"&gt;17&lt;/ref-type&gt;&lt;contributors&gt;&lt;authors&gt;&lt;author&gt;Prawita, Arsy&lt;/author&gt;&lt;author&gt;indra Susanti, Ari&lt;/author&gt;&lt;author&gt;Sari, Puspa&lt;/author&gt;&lt;/authors&gt;&lt;/contributors&gt;&lt;titles&gt;&lt;title&gt;Survei Intervensi Ibu Hamil Kurang Energi Kronik (KEK) di Kecamatan Jatinangor Tahun 2015&lt;/title&gt;&lt;secondary-title&gt;Jurnal Sistem Kesehatan&lt;/secondary-title&gt;&lt;/titles&gt;&lt;periodical&gt;&lt;full-title&gt;Jurnal Sistem Kesehatan&lt;/full-title&gt;&lt;/periodical&gt;&lt;volume&gt;2&lt;/volume&gt;&lt;number&gt;4&lt;/number&gt;&lt;dates&gt;&lt;year&gt;2017&lt;/year&gt;&lt;/dates&gt;&lt;isbn&gt;2460-819X&lt;/isbn&gt;&lt;urls&gt;&lt;/urls&gt;&lt;/record&gt;&lt;/Cite&gt;&lt;/EndNote&gt;</w:instrText>
      </w:r>
      <w:r w:rsidR="00B042E8" w:rsidRPr="00561A3B">
        <w:rPr>
          <w:rFonts w:ascii="Times New Roman" w:hAnsi="Times New Roman" w:cs="Times New Roman"/>
          <w:sz w:val="20"/>
          <w:szCs w:val="20"/>
        </w:rPr>
        <w:fldChar w:fldCharType="separate"/>
      </w:r>
      <w:r w:rsidR="001927A9" w:rsidRPr="00561A3B">
        <w:rPr>
          <w:rFonts w:ascii="Times New Roman" w:hAnsi="Times New Roman" w:cs="Times New Roman"/>
          <w:noProof/>
          <w:sz w:val="20"/>
          <w:szCs w:val="20"/>
        </w:rPr>
        <w:t>(Prawita et al., 2017)</w:t>
      </w:r>
      <w:r w:rsidR="00B042E8" w:rsidRPr="00561A3B">
        <w:rPr>
          <w:rFonts w:ascii="Times New Roman" w:hAnsi="Times New Roman" w:cs="Times New Roman"/>
          <w:sz w:val="20"/>
          <w:szCs w:val="20"/>
        </w:rPr>
        <w:fldChar w:fldCharType="end"/>
      </w:r>
      <w:r w:rsidRPr="00561A3B">
        <w:rPr>
          <w:rFonts w:ascii="Times New Roman" w:hAnsi="Times New Roman" w:cs="Times New Roman"/>
          <w:sz w:val="20"/>
          <w:szCs w:val="20"/>
        </w:rPr>
        <w:t xml:space="preserve">. </w:t>
      </w:r>
      <w:proofErr w:type="gramStart"/>
      <w:r w:rsidRPr="00561A3B">
        <w:rPr>
          <w:rFonts w:ascii="Times New Roman" w:hAnsi="Times New Roman" w:cs="Times New Roman"/>
          <w:sz w:val="20"/>
          <w:szCs w:val="20"/>
        </w:rPr>
        <w:t>Kecukupan zat gizi diperlukan untuk menjadi sumber tenaga,</w:t>
      </w:r>
      <w:r w:rsidR="009606A2" w:rsidRPr="00561A3B">
        <w:rPr>
          <w:rFonts w:ascii="Times New Roman" w:hAnsi="Times New Roman" w:cs="Times New Roman"/>
          <w:sz w:val="20"/>
          <w:szCs w:val="20"/>
        </w:rPr>
        <w:t xml:space="preserve"> zat pembangun dan zat pengatur</w:t>
      </w:r>
      <w:r w:rsidRPr="00561A3B">
        <w:rPr>
          <w:rFonts w:ascii="Times New Roman" w:hAnsi="Times New Roman" w:cs="Times New Roman"/>
          <w:sz w:val="20"/>
          <w:szCs w:val="20"/>
        </w:rPr>
        <w:t>.</w:t>
      </w:r>
      <w:proofErr w:type="gramEnd"/>
      <w:r w:rsidRPr="00561A3B">
        <w:rPr>
          <w:rFonts w:ascii="Times New Roman" w:hAnsi="Times New Roman" w:cs="Times New Roman"/>
          <w:sz w:val="20"/>
          <w:szCs w:val="20"/>
        </w:rPr>
        <w:t xml:space="preserve"> Kebutuhan energi yang tidak tercukupi, </w:t>
      </w:r>
      <w:proofErr w:type="gramStart"/>
      <w:r w:rsidRPr="00561A3B">
        <w:rPr>
          <w:rFonts w:ascii="Times New Roman" w:hAnsi="Times New Roman" w:cs="Times New Roman"/>
          <w:sz w:val="20"/>
          <w:szCs w:val="20"/>
        </w:rPr>
        <w:t>akan</w:t>
      </w:r>
      <w:proofErr w:type="gramEnd"/>
      <w:r w:rsidRPr="00561A3B">
        <w:rPr>
          <w:rFonts w:ascii="Times New Roman" w:hAnsi="Times New Roman" w:cs="Times New Roman"/>
          <w:sz w:val="20"/>
          <w:szCs w:val="20"/>
        </w:rPr>
        <w:t xml:space="preserve"> menimbulkan masalah kesehatan yakni KEK. </w:t>
      </w:r>
      <w:proofErr w:type="gramStart"/>
      <w:r w:rsidRPr="00561A3B">
        <w:rPr>
          <w:rFonts w:ascii="Times New Roman" w:hAnsi="Times New Roman" w:cs="Times New Roman"/>
          <w:sz w:val="20"/>
          <w:szCs w:val="20"/>
        </w:rPr>
        <w:t>Resiko KEK pada kelompok WUS dapat diketahui dengan mengukur Lingkar lengan atas (LiLA) menggunakan pita LiLA.</w:t>
      </w:r>
      <w:proofErr w:type="gramEnd"/>
      <w:r w:rsidRPr="00561A3B">
        <w:rPr>
          <w:rFonts w:ascii="Times New Roman" w:hAnsi="Times New Roman" w:cs="Times New Roman"/>
          <w:sz w:val="20"/>
          <w:szCs w:val="20"/>
        </w:rPr>
        <w:t xml:space="preserve"> Wanita usia subur berisiko menderita KEK jika pengukuran LiLA &lt;23,5 cm. Lingkar lengan atas merupakan cara untuk mengetahui risiko KEK pada WUS </w:t>
      </w:r>
      <w:r w:rsidR="00B042E8" w:rsidRPr="00561A3B">
        <w:rPr>
          <w:rFonts w:ascii="Times New Roman" w:hAnsi="Times New Roman" w:cs="Times New Roman"/>
          <w:sz w:val="20"/>
          <w:szCs w:val="20"/>
        </w:rPr>
        <w:fldChar w:fldCharType="begin"/>
      </w:r>
      <w:r w:rsidR="00B042E8" w:rsidRPr="00561A3B">
        <w:rPr>
          <w:rFonts w:ascii="Times New Roman" w:hAnsi="Times New Roman" w:cs="Times New Roman"/>
          <w:sz w:val="20"/>
          <w:szCs w:val="20"/>
        </w:rPr>
        <w:instrText xml:space="preserve"> ADDIN EN.CITE &lt;EndNote&gt;&lt;Cite&gt;&lt;Author&gt;Ruaida&lt;/Author&gt;&lt;Year&gt;2017&lt;/Year&gt;&lt;RecNum&gt;10&lt;/RecNum&gt;&lt;DisplayText&gt;(Ruaida, 2017)&lt;/DisplayText&gt;&lt;record&gt;&lt;rec-number&gt;10&lt;/rec-number&gt;&lt;foreign-keys&gt;&lt;key app="EN" db-id="e5v0t5xxlxfa9oee5rvxzeao2vvw0xtttx0s" timestamp="1629190109"&gt;10&lt;/key&gt;&lt;/foreign-keys&gt;&lt;ref-type name="Journal Article"&gt;17&lt;/ref-type&gt;&lt;contributors&gt;&lt;authors&gt;&lt;author&gt;N Ruaida&lt;/author&gt;&lt;/authors&gt;&lt;/contributors&gt;&lt;titles&gt;&lt;title&gt;Tingkat konsumsi energi dan protein dengan kek pada siswa putri di sma negeri 1 karakatau&lt;/title&gt;&lt;secondary-title&gt;Global Health Science&lt;/secondary-title&gt;&lt;/titles&gt;&lt;periodical&gt;&lt;full-title&gt;Global Health Science&lt;/full-title&gt;&lt;/periodical&gt;&lt;pages&gt;361-365&lt;/pages&gt;&lt;volume&gt;2&lt;/volume&gt;&lt;number&gt;4&lt;/number&gt;&lt;dates&gt;&lt;year&gt;2017&lt;/year&gt;&lt;/dates&gt;&lt;urls&gt;&lt;/urls&gt;&lt;/record&gt;&lt;/Cite&gt;&lt;/EndNote&gt;</w:instrText>
      </w:r>
      <w:r w:rsidR="00B042E8" w:rsidRPr="00561A3B">
        <w:rPr>
          <w:rFonts w:ascii="Times New Roman" w:hAnsi="Times New Roman" w:cs="Times New Roman"/>
          <w:sz w:val="20"/>
          <w:szCs w:val="20"/>
        </w:rPr>
        <w:fldChar w:fldCharType="separate"/>
      </w:r>
      <w:r w:rsidR="00B042E8" w:rsidRPr="00561A3B">
        <w:rPr>
          <w:rFonts w:ascii="Times New Roman" w:hAnsi="Times New Roman" w:cs="Times New Roman"/>
          <w:noProof/>
          <w:sz w:val="20"/>
          <w:szCs w:val="20"/>
        </w:rPr>
        <w:t>(Ruaida, 2017)</w:t>
      </w:r>
      <w:r w:rsidR="00B042E8" w:rsidRPr="00561A3B">
        <w:rPr>
          <w:rFonts w:ascii="Times New Roman" w:hAnsi="Times New Roman" w:cs="Times New Roman"/>
          <w:sz w:val="20"/>
          <w:szCs w:val="20"/>
        </w:rPr>
        <w:fldChar w:fldCharType="end"/>
      </w:r>
      <w:r w:rsidR="00B042E8" w:rsidRPr="00561A3B">
        <w:rPr>
          <w:rFonts w:ascii="Times New Roman" w:hAnsi="Times New Roman" w:cs="Times New Roman"/>
          <w:sz w:val="20"/>
          <w:szCs w:val="20"/>
        </w:rPr>
        <w:t>.</w:t>
      </w:r>
      <w:r w:rsidRPr="00561A3B">
        <w:rPr>
          <w:rFonts w:ascii="Times New Roman" w:hAnsi="Times New Roman" w:cs="Times New Roman"/>
          <w:sz w:val="20"/>
          <w:szCs w:val="20"/>
        </w:rPr>
        <w:t xml:space="preserve"> Kurang energi kronis pada saat kehamilan akan berpotensi melahirkan bayi dengan berat &lt;2.500 kg atau menderita berat badan lahir rendah (BBLR), janin pada saat hamil tidak dapat berkembang dengan baik, dan beresiko terjadi kematian pada ibu saat melahirkan </w:t>
      </w:r>
      <w:r w:rsidR="00B042E8" w:rsidRPr="00561A3B">
        <w:rPr>
          <w:rFonts w:ascii="Times New Roman" w:hAnsi="Times New Roman" w:cs="Times New Roman"/>
          <w:sz w:val="20"/>
          <w:szCs w:val="20"/>
        </w:rPr>
        <w:fldChar w:fldCharType="begin"/>
      </w:r>
      <w:r w:rsidR="001927A9" w:rsidRPr="00561A3B">
        <w:rPr>
          <w:rFonts w:ascii="Times New Roman" w:hAnsi="Times New Roman" w:cs="Times New Roman"/>
          <w:sz w:val="20"/>
          <w:szCs w:val="20"/>
        </w:rPr>
        <w:instrText xml:space="preserve"> ADDIN EN.CITE &lt;EndNote&gt;&lt;Cite&gt;&lt;Author&gt;ZAKI&lt;/Author&gt;&lt;Year&gt;2017&lt;/Year&gt;&lt;RecNum&gt;9&lt;/RecNum&gt;&lt;DisplayText&gt;(ZAKI et al., 2017)&lt;/DisplayText&gt;&lt;record&gt;&lt;rec-number&gt;9&lt;/rec-number&gt;&lt;foreign-keys&gt;&lt;key app="EN" db-id="e5v0t5xxlxfa9oee5rvxzeao2vvw0xtttx0s" timestamp="1629116017"&gt;9&lt;/key&gt;&lt;/foreign-keys&gt;&lt;ref-type name="Journal Article"&gt;17&lt;/ref-type&gt;&lt;contributors&gt;&lt;authors&gt;&lt;author&gt;ZAKI, IBNU&lt;/author&gt;&lt;author&gt;SARI, ESTI PERMATA&lt;/author&gt;&lt;author&gt;FARIDA, FARIDA&lt;/author&gt;&lt;/authors&gt;&lt;/contributors&gt;&lt;titles&gt;&lt;title&gt;Asupan Zat Gizi Makro Dan Lingkar Lengan Atas Pada Remaja Putri Di Kawasan Perdesaan Kabupaten Banyumas&lt;/title&gt;&lt;secondary-title&gt;Prosiding&lt;/secondary-title&gt;&lt;/titles&gt;&lt;periodical&gt;&lt;full-title&gt;Prosiding&lt;/full-title&gt;&lt;/periodical&gt;&lt;volume&gt;7&lt;/volume&gt;&lt;number&gt;1&lt;/number&gt;&lt;dates&gt;&lt;year&gt;2017&lt;/year&gt;&lt;/dates&gt;&lt;urls&gt;&lt;/urls&gt;&lt;/record&gt;&lt;/Cite&gt;&lt;/EndNote&gt;</w:instrText>
      </w:r>
      <w:r w:rsidR="00B042E8" w:rsidRPr="00561A3B">
        <w:rPr>
          <w:rFonts w:ascii="Times New Roman" w:hAnsi="Times New Roman" w:cs="Times New Roman"/>
          <w:sz w:val="20"/>
          <w:szCs w:val="20"/>
        </w:rPr>
        <w:fldChar w:fldCharType="separate"/>
      </w:r>
      <w:r w:rsidR="001927A9" w:rsidRPr="00561A3B">
        <w:rPr>
          <w:rFonts w:ascii="Times New Roman" w:hAnsi="Times New Roman" w:cs="Times New Roman"/>
          <w:noProof/>
          <w:sz w:val="20"/>
          <w:szCs w:val="20"/>
        </w:rPr>
        <w:t>(ZAKI et al., 2017)</w:t>
      </w:r>
      <w:r w:rsidR="00B042E8" w:rsidRPr="00561A3B">
        <w:rPr>
          <w:rFonts w:ascii="Times New Roman" w:hAnsi="Times New Roman" w:cs="Times New Roman"/>
          <w:sz w:val="20"/>
          <w:szCs w:val="20"/>
        </w:rPr>
        <w:fldChar w:fldCharType="end"/>
      </w:r>
      <w:r w:rsidRPr="00561A3B">
        <w:rPr>
          <w:rFonts w:ascii="Times New Roman" w:hAnsi="Times New Roman" w:cs="Times New Roman"/>
          <w:sz w:val="20"/>
          <w:szCs w:val="20"/>
        </w:rPr>
        <w:t xml:space="preserve">. Wanita </w:t>
      </w:r>
      <w:proofErr w:type="gramStart"/>
      <w:r w:rsidRPr="00561A3B">
        <w:rPr>
          <w:rFonts w:ascii="Times New Roman" w:hAnsi="Times New Roman" w:cs="Times New Roman"/>
          <w:sz w:val="20"/>
          <w:szCs w:val="20"/>
        </w:rPr>
        <w:t>usia</w:t>
      </w:r>
      <w:proofErr w:type="gramEnd"/>
      <w:r w:rsidRPr="00561A3B">
        <w:rPr>
          <w:rFonts w:ascii="Times New Roman" w:hAnsi="Times New Roman" w:cs="Times New Roman"/>
          <w:sz w:val="20"/>
          <w:szCs w:val="20"/>
        </w:rPr>
        <w:t xml:space="preserve"> subur yang menderita KEK memiliki resiko untuk melahirkan anak menderita KEK di kemudian hari, timbul masalah kesehatan seperti morbiditas, mortalitas dan disabilitas. </w:t>
      </w:r>
      <w:proofErr w:type="spellStart"/>
      <w:r w:rsidRPr="00561A3B">
        <w:rPr>
          <w:rFonts w:ascii="Times New Roman" w:hAnsi="Times New Roman" w:cs="Times New Roman"/>
          <w:sz w:val="20"/>
          <w:szCs w:val="20"/>
        </w:rPr>
        <w:t>Gizi</w:t>
      </w:r>
      <w:proofErr w:type="spell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kurang</w:t>
      </w:r>
      <w:proofErr w:type="spell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dapat</w:t>
      </w:r>
      <w:proofErr w:type="spell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menurunkan</w:t>
      </w:r>
      <w:proofErr w:type="spell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kualitas</w:t>
      </w:r>
      <w:proofErr w:type="spell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Sumber</w:t>
      </w:r>
      <w:proofErr w:type="spell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Daya</w:t>
      </w:r>
      <w:proofErr w:type="spell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Manusia</w:t>
      </w:r>
      <w:proofErr w:type="spellEnd"/>
      <w:r w:rsidRPr="00561A3B">
        <w:rPr>
          <w:rFonts w:ascii="Times New Roman" w:hAnsi="Times New Roman" w:cs="Times New Roman"/>
          <w:sz w:val="20"/>
          <w:szCs w:val="20"/>
        </w:rPr>
        <w:t xml:space="preserve"> (SDM)</w:t>
      </w:r>
      <w:r w:rsidR="00FE1001" w:rsidRPr="00561A3B">
        <w:rPr>
          <w:rFonts w:ascii="Times New Roman" w:hAnsi="Times New Roman" w:cs="Times New Roman"/>
          <w:sz w:val="20"/>
          <w:szCs w:val="20"/>
        </w:rPr>
        <w:t xml:space="preserve"> </w:t>
      </w:r>
      <w:r w:rsidR="001927A9" w:rsidRPr="00561A3B">
        <w:rPr>
          <w:rFonts w:ascii="Times New Roman" w:hAnsi="Times New Roman" w:cs="Times New Roman"/>
          <w:sz w:val="20"/>
          <w:szCs w:val="20"/>
        </w:rPr>
        <w:fldChar w:fldCharType="begin"/>
      </w:r>
      <w:r w:rsidR="001927A9" w:rsidRPr="00561A3B">
        <w:rPr>
          <w:rFonts w:ascii="Times New Roman" w:hAnsi="Times New Roman" w:cs="Times New Roman"/>
          <w:sz w:val="20"/>
          <w:szCs w:val="20"/>
        </w:rPr>
        <w:instrText xml:space="preserve"> ADDIN EN.CITE &lt;EndNote&gt;&lt;Cite&gt;&lt;Author&gt;Paramata&lt;/Author&gt;&lt;Year&gt;2019&lt;/Year&gt;&lt;RecNum&gt;16&lt;/RecNum&gt;&lt;DisplayText&gt;(Paramata and Sandalayuk, 2019)&lt;/DisplayText&gt;&lt;record&gt;&lt;rec-number&gt;16&lt;/rec-number&gt;&lt;foreign-keys&gt;&lt;key app="EN" db-id="e5v0t5xxlxfa9oee5rvxzeao2vvw0xtttx0s" timestamp="1630844957"&gt;16&lt;/key&gt;&lt;/foreign-keys&gt;&lt;ref-type name="Journal Article"&gt;17&lt;/ref-type&gt;&lt;contributors&gt;&lt;authors&gt;&lt;author&gt;Paramata, Yeni&lt;/author&gt;&lt;author&gt;Sandalayuk, Marselia&lt;/author&gt;&lt;/authors&gt;&lt;/contributors&gt;&lt;titles&gt;&lt;title&gt;Kurang Energi Kronis pada Wanita Usia Subur di Wilayah Kecamatan Limboto Kabupaten Gorontalo&lt;/title&gt;&lt;secondary-title&gt;Gorontalo Journal of Public Health&lt;/secondary-title&gt;&lt;/titles&gt;&lt;periodical&gt;&lt;full-title&gt;Gorontalo Journal of Public Health&lt;/full-title&gt;&lt;/periodical&gt;&lt;pages&gt;120-125&lt;/pages&gt;&lt;volume&gt;2&lt;/volume&gt;&lt;number&gt;1&lt;/number&gt;&lt;dates&gt;&lt;year&gt;2019&lt;/year&gt;&lt;/dates&gt;&lt;isbn&gt;2614-5065&lt;/isbn&gt;&lt;urls&gt;&lt;/urls&gt;&lt;/record&gt;&lt;/Cite&gt;&lt;/EndNote&gt;</w:instrText>
      </w:r>
      <w:r w:rsidR="001927A9" w:rsidRPr="00561A3B">
        <w:rPr>
          <w:rFonts w:ascii="Times New Roman" w:hAnsi="Times New Roman" w:cs="Times New Roman"/>
          <w:sz w:val="20"/>
          <w:szCs w:val="20"/>
        </w:rPr>
        <w:fldChar w:fldCharType="separate"/>
      </w:r>
      <w:r w:rsidR="001927A9" w:rsidRPr="00561A3B">
        <w:rPr>
          <w:rFonts w:ascii="Times New Roman" w:hAnsi="Times New Roman" w:cs="Times New Roman"/>
          <w:noProof/>
          <w:sz w:val="20"/>
          <w:szCs w:val="20"/>
        </w:rPr>
        <w:t>(Paramata and Sandalayuk, 2019)</w:t>
      </w:r>
      <w:r w:rsidR="001927A9" w:rsidRPr="00561A3B">
        <w:rPr>
          <w:rFonts w:ascii="Times New Roman" w:hAnsi="Times New Roman" w:cs="Times New Roman"/>
          <w:sz w:val="20"/>
          <w:szCs w:val="20"/>
        </w:rPr>
        <w:fldChar w:fldCharType="end"/>
      </w:r>
      <w:r w:rsidR="00FE1001" w:rsidRPr="00561A3B">
        <w:rPr>
          <w:rFonts w:ascii="Times New Roman" w:hAnsi="Times New Roman" w:cs="Times New Roman"/>
          <w:sz w:val="20"/>
          <w:szCs w:val="20"/>
        </w:rPr>
        <w:t>.</w:t>
      </w:r>
    </w:p>
    <w:p w14:paraId="7A05FF0C" w14:textId="0EE2E939" w:rsidR="000C2C25" w:rsidRPr="00561A3B" w:rsidRDefault="000C2C25" w:rsidP="002D562F">
      <w:pPr>
        <w:pStyle w:val="BodyText"/>
        <w:spacing w:after="0" w:line="240" w:lineRule="auto"/>
        <w:ind w:right="-1" w:firstLine="567"/>
        <w:jc w:val="both"/>
        <w:rPr>
          <w:rFonts w:ascii="Times New Roman" w:hAnsi="Times New Roman" w:cs="Times New Roman"/>
          <w:color w:val="231F20"/>
          <w:sz w:val="20"/>
          <w:szCs w:val="20"/>
        </w:rPr>
      </w:pPr>
      <w:r w:rsidRPr="00561A3B">
        <w:rPr>
          <w:rFonts w:ascii="Times New Roman" w:hAnsi="Times New Roman" w:cs="Times New Roman"/>
          <w:sz w:val="20"/>
          <w:szCs w:val="20"/>
        </w:rPr>
        <w:t xml:space="preserve">Prakonsepsi adalah masa pada saat WUS sebelum hamil </w:t>
      </w:r>
      <w:r w:rsidR="00B042E8" w:rsidRPr="00561A3B">
        <w:rPr>
          <w:rFonts w:ascii="Times New Roman" w:hAnsi="Times New Roman" w:cs="Times New Roman"/>
          <w:sz w:val="20"/>
          <w:szCs w:val="20"/>
        </w:rPr>
        <w:fldChar w:fldCharType="begin"/>
      </w:r>
      <w:r w:rsidR="00B042E8" w:rsidRPr="00561A3B">
        <w:rPr>
          <w:rFonts w:ascii="Times New Roman" w:hAnsi="Times New Roman" w:cs="Times New Roman"/>
          <w:sz w:val="20"/>
          <w:szCs w:val="20"/>
        </w:rPr>
        <w:instrText xml:space="preserve"> ADDIN EN.CITE &lt;EndNote&gt;&lt;Cite&gt;&lt;Author&gt;Meriska&lt;/Author&gt;&lt;Year&gt;2019&lt;/Year&gt;&lt;RecNum&gt;11&lt;/RecNum&gt;&lt;DisplayText&gt;(Meriska, 2019)&lt;/DisplayText&gt;&lt;record&gt;&lt;rec-number&gt;11&lt;/rec-number&gt;&lt;foreign-keys&gt;&lt;key app="EN" db-id="e5v0t5xxlxfa9oee5rvxzeao2vvw0xtttx0s" timestamp="1629190210"&gt;11&lt;/key&gt;&lt;/foreign-keys&gt;&lt;ref-type name="Journal Article"&gt;17&lt;/ref-type&gt;&lt;contributors&gt;&lt;authors&gt;&lt;author&gt;C. Meriska&lt;/author&gt;&lt;/authors&gt;&lt;/contributors&gt;&lt;titles&gt;&lt;title&gt;Hubungan asupan makan dengan kejadian kurang energi kronis (kek) pada wanita usia subur (wus) di kecamatan terbanggi besar&lt;/title&gt;&lt;secondary-title&gt;Journal Agromedicine&lt;/secondary-title&gt;&lt;/titles&gt;&lt;periodical&gt;&lt;full-title&gt;Journal Agromedicine&lt;/full-title&gt;&lt;/periodical&gt;&lt;pages&gt;105-113&lt;/pages&gt;&lt;volume&gt;6&lt;/volume&gt;&lt;number&gt;1&lt;/number&gt;&lt;dates&gt;&lt;year&gt;2019&lt;/year&gt;&lt;/dates&gt;&lt;urls&gt;&lt;/urls&gt;&lt;/record&gt;&lt;/Cite&gt;&lt;/EndNote&gt;</w:instrText>
      </w:r>
      <w:r w:rsidR="00B042E8" w:rsidRPr="00561A3B">
        <w:rPr>
          <w:rFonts w:ascii="Times New Roman" w:hAnsi="Times New Roman" w:cs="Times New Roman"/>
          <w:sz w:val="20"/>
          <w:szCs w:val="20"/>
        </w:rPr>
        <w:fldChar w:fldCharType="separate"/>
      </w:r>
      <w:r w:rsidR="00B042E8" w:rsidRPr="00561A3B">
        <w:rPr>
          <w:rFonts w:ascii="Times New Roman" w:hAnsi="Times New Roman" w:cs="Times New Roman"/>
          <w:noProof/>
          <w:sz w:val="20"/>
          <w:szCs w:val="20"/>
        </w:rPr>
        <w:t>(Meriska, 2019)</w:t>
      </w:r>
      <w:r w:rsidR="00B042E8" w:rsidRPr="00561A3B">
        <w:rPr>
          <w:rFonts w:ascii="Times New Roman" w:hAnsi="Times New Roman" w:cs="Times New Roman"/>
          <w:sz w:val="20"/>
          <w:szCs w:val="20"/>
        </w:rPr>
        <w:fldChar w:fldCharType="end"/>
      </w:r>
      <w:r w:rsidR="00A430A7" w:rsidRPr="00561A3B">
        <w:rPr>
          <w:rFonts w:ascii="Times New Roman" w:hAnsi="Times New Roman" w:cs="Times New Roman"/>
          <w:sz w:val="20"/>
          <w:szCs w:val="20"/>
        </w:rPr>
        <w:t>.</w:t>
      </w:r>
      <w:r w:rsidRPr="00561A3B">
        <w:rPr>
          <w:rFonts w:ascii="Times New Roman" w:hAnsi="Times New Roman" w:cs="Times New Roman"/>
          <w:color w:val="000000"/>
          <w:sz w:val="20"/>
          <w:szCs w:val="20"/>
          <w:shd w:val="clear" w:color="auto" w:fill="FFFFFF"/>
        </w:rPr>
        <w:t xml:space="preserve"> </w:t>
      </w:r>
      <w:r w:rsidRPr="00561A3B">
        <w:rPr>
          <w:rFonts w:ascii="Times New Roman" w:hAnsi="Times New Roman" w:cs="Times New Roman"/>
          <w:sz w:val="20"/>
          <w:szCs w:val="20"/>
        </w:rPr>
        <w:t xml:space="preserve">Masa pranikah dapat dikaitkan dengan masa prakonsepsi, karena setelah menikah wanita akan segera menjalani proses konsepsi </w:t>
      </w:r>
      <w:r w:rsidR="00A430A7" w:rsidRPr="00561A3B">
        <w:rPr>
          <w:rFonts w:ascii="Times New Roman" w:hAnsi="Times New Roman" w:cs="Times New Roman"/>
          <w:sz w:val="20"/>
          <w:szCs w:val="20"/>
        </w:rPr>
        <w:fldChar w:fldCharType="begin"/>
      </w:r>
      <w:r w:rsidR="001927A9" w:rsidRPr="00561A3B">
        <w:rPr>
          <w:rFonts w:ascii="Times New Roman" w:hAnsi="Times New Roman" w:cs="Times New Roman"/>
          <w:sz w:val="20"/>
          <w:szCs w:val="20"/>
        </w:rPr>
        <w:instrText xml:space="preserve"> ADDIN EN.CITE &lt;EndNote&gt;&lt;Cite&gt;&lt;Author&gt;Doloksaribu&lt;/Author&gt;&lt;Year&gt;2019&lt;/Year&gt;&lt;RecNum&gt;1&lt;/RecNum&gt;&lt;DisplayText&gt;(Doloksaribu and Simatupang, 2019)&lt;/DisplayText&gt;&lt;record&gt;&lt;rec-number&gt;1&lt;/rec-number&gt;&lt;foreign-keys&gt;&lt;key app="EN" db-id="e5v0t5xxlxfa9oee5rvxzeao2vvw0xtttx0s" timestamp="1629115851"&gt;1&lt;/key&gt;&lt;/foreign-keys&gt;&lt;ref-type name="Journal Article"&gt;17&lt;/ref-type&gt;&lt;contributors&gt;&lt;authors&gt;&lt;author&gt;Doloksaribu, Lusyana Gloria&lt;/author&gt;&lt;author&gt;Simatupang, Abdul Malik&lt;/author&gt;&lt;/authors&gt;&lt;/contributors&gt;&lt;titles&gt;&lt;title&gt;Pengaruh Konseling Gizi Prakonsepsi Terhadap Pengetahuan Dan Sikap Wanita Pranikah Di Kecamatan Batang Kuis&lt;/title&gt;&lt;secondary-title&gt;Wahana Inovasi: Jurnal Penelitian dan Pengabdian Masyarakat UISU&lt;/secondary-title&gt;&lt;/titles&gt;&lt;periodical&gt;&lt;full-title&gt;Wahana Inovasi: Jurnal Penelitian dan Pengabdian Masyarakat UISU&lt;/full-title&gt;&lt;/periodical&gt;&lt;volume&gt;8&lt;/volume&gt;&lt;number&gt;1&lt;/number&gt;&lt;dates&gt;&lt;year&gt;2019&lt;/year&gt;&lt;/dates&gt;&lt;urls&gt;&lt;/urls&gt;&lt;/record&gt;&lt;/Cite&gt;&lt;/EndNote&gt;</w:instrText>
      </w:r>
      <w:r w:rsidR="00A430A7" w:rsidRPr="00561A3B">
        <w:rPr>
          <w:rFonts w:ascii="Times New Roman" w:hAnsi="Times New Roman" w:cs="Times New Roman"/>
          <w:sz w:val="20"/>
          <w:szCs w:val="20"/>
        </w:rPr>
        <w:fldChar w:fldCharType="separate"/>
      </w:r>
      <w:r w:rsidR="001927A9" w:rsidRPr="00561A3B">
        <w:rPr>
          <w:rFonts w:ascii="Times New Roman" w:hAnsi="Times New Roman" w:cs="Times New Roman"/>
          <w:noProof/>
          <w:sz w:val="20"/>
          <w:szCs w:val="20"/>
        </w:rPr>
        <w:t>(Doloksaribu and Simatupang, 2019)</w:t>
      </w:r>
      <w:r w:rsidR="00A430A7" w:rsidRPr="00561A3B">
        <w:rPr>
          <w:rFonts w:ascii="Times New Roman" w:hAnsi="Times New Roman" w:cs="Times New Roman"/>
          <w:sz w:val="20"/>
          <w:szCs w:val="20"/>
        </w:rPr>
        <w:fldChar w:fldCharType="end"/>
      </w:r>
      <w:r w:rsidRPr="00561A3B">
        <w:rPr>
          <w:rFonts w:ascii="Times New Roman" w:hAnsi="Times New Roman" w:cs="Times New Roman"/>
          <w:sz w:val="20"/>
          <w:szCs w:val="20"/>
        </w:rPr>
        <w:t xml:space="preserve">. </w:t>
      </w:r>
      <w:r w:rsidRPr="00561A3B">
        <w:rPr>
          <w:rFonts w:ascii="Times New Roman" w:hAnsi="Times New Roman" w:cs="Times New Roman"/>
          <w:color w:val="000000"/>
          <w:sz w:val="20"/>
          <w:szCs w:val="20"/>
          <w:shd w:val="clear" w:color="auto" w:fill="FFFFFF"/>
        </w:rPr>
        <w:t xml:space="preserve">Calon </w:t>
      </w:r>
      <w:r w:rsidRPr="00561A3B">
        <w:rPr>
          <w:rFonts w:ascii="Times New Roman" w:hAnsi="Times New Roman" w:cs="Times New Roman"/>
          <w:sz w:val="20"/>
          <w:szCs w:val="20"/>
        </w:rPr>
        <w:t xml:space="preserve">pengantin merupakan masa prakonsepsi yang tepat untuk dapat mempersiapkan kehamilan </w:t>
      </w:r>
      <w:r w:rsidR="00A430A7" w:rsidRPr="00561A3B">
        <w:rPr>
          <w:rFonts w:ascii="Times New Roman" w:hAnsi="Times New Roman" w:cs="Times New Roman"/>
          <w:sz w:val="20"/>
          <w:szCs w:val="20"/>
        </w:rPr>
        <w:fldChar w:fldCharType="begin"/>
      </w:r>
      <w:r w:rsidR="001927A9" w:rsidRPr="00561A3B">
        <w:rPr>
          <w:rFonts w:ascii="Times New Roman" w:hAnsi="Times New Roman" w:cs="Times New Roman"/>
          <w:sz w:val="20"/>
          <w:szCs w:val="20"/>
        </w:rPr>
        <w:instrText xml:space="preserve"> ADDIN EN.CITE &lt;EndNote&gt;&lt;Cite&gt;&lt;Author&gt;Umisah&lt;/Author&gt;&lt;Year&gt;2017&lt;/Year&gt;&lt;RecNum&gt;6&lt;/RecNum&gt;&lt;DisplayText&gt;(Umisah and Puspitasari, 2017)&lt;/DisplayText&gt;&lt;record&gt;&lt;rec-number&gt;6&lt;/rec-number&gt;&lt;foreign-keys&gt;&lt;key app="EN" db-id="e5v0t5xxlxfa9oee5rvxzeao2vvw0xtttx0s" timestamp="1629115899"&gt;6&lt;/key&gt;&lt;/foreign-keys&gt;&lt;ref-type name="Journal Article"&gt;17&lt;/ref-type&gt;&lt;contributors&gt;&lt;authors&gt;&lt;author&gt;Umisah, Igna Nur’Arofah&lt;/author&gt;&lt;author&gt;Puspitasari, Dyah Intan&lt;/author&gt;&lt;/authors&gt;&lt;/contributors&gt;&lt;titles&gt;&lt;title&gt;Perbedaan Pengetahuan Gizi Prakonsepsi dan Tingkat Konsumsi Energi Protein pada Wanita Usia Subur (WUS) Usia 15-19 Tahun Kurang Energi Kronis (KEK) dan Tidak KEK di SMA Negeri 1 Pasawahan&lt;/title&gt;&lt;secondary-title&gt;Jurnal Kesehatan&lt;/secondary-title&gt;&lt;/titles&gt;&lt;periodical&gt;&lt;full-title&gt;Jurnal Kesehatan&lt;/full-title&gt;&lt;/periodical&gt;&lt;pages&gt;23-36&lt;/pages&gt;&lt;volume&gt;10&lt;/volume&gt;&lt;number&gt;2&lt;/number&gt;&lt;dates&gt;&lt;year&gt;2017&lt;/year&gt;&lt;/dates&gt;&lt;isbn&gt;2620-7761&lt;/isbn&gt;&lt;urls&gt;&lt;/urls&gt;&lt;/record&gt;&lt;/Cite&gt;&lt;/EndNote&gt;</w:instrText>
      </w:r>
      <w:r w:rsidR="00A430A7" w:rsidRPr="00561A3B">
        <w:rPr>
          <w:rFonts w:ascii="Times New Roman" w:hAnsi="Times New Roman" w:cs="Times New Roman"/>
          <w:sz w:val="20"/>
          <w:szCs w:val="20"/>
        </w:rPr>
        <w:fldChar w:fldCharType="separate"/>
      </w:r>
      <w:r w:rsidR="001927A9" w:rsidRPr="00561A3B">
        <w:rPr>
          <w:rFonts w:ascii="Times New Roman" w:hAnsi="Times New Roman" w:cs="Times New Roman"/>
          <w:noProof/>
          <w:sz w:val="20"/>
          <w:szCs w:val="20"/>
        </w:rPr>
        <w:t>(Umisah and Puspitasari, 2017)</w:t>
      </w:r>
      <w:r w:rsidR="00A430A7" w:rsidRPr="00561A3B">
        <w:rPr>
          <w:rFonts w:ascii="Times New Roman" w:hAnsi="Times New Roman" w:cs="Times New Roman"/>
          <w:sz w:val="20"/>
          <w:szCs w:val="20"/>
        </w:rPr>
        <w:fldChar w:fldCharType="end"/>
      </w:r>
      <w:r w:rsidRPr="00561A3B">
        <w:rPr>
          <w:rFonts w:ascii="Times New Roman" w:hAnsi="Times New Roman" w:cs="Times New Roman"/>
          <w:sz w:val="20"/>
          <w:szCs w:val="20"/>
        </w:rPr>
        <w:t>.</w:t>
      </w:r>
      <w:r w:rsidR="009606A2" w:rsidRPr="00561A3B">
        <w:rPr>
          <w:rFonts w:ascii="Times New Roman" w:hAnsi="Times New Roman" w:cs="Times New Roman"/>
          <w:sz w:val="20"/>
          <w:szCs w:val="20"/>
        </w:rPr>
        <w:t xml:space="preserve"> Tingginya pertumbuhan penduduk salah satunya disebabkan oleh rendahnya </w:t>
      </w:r>
      <w:proofErr w:type="gramStart"/>
      <w:r w:rsidR="009606A2" w:rsidRPr="00561A3B">
        <w:rPr>
          <w:rFonts w:ascii="Times New Roman" w:hAnsi="Times New Roman" w:cs="Times New Roman"/>
          <w:sz w:val="20"/>
          <w:szCs w:val="20"/>
        </w:rPr>
        <w:t>usia</w:t>
      </w:r>
      <w:proofErr w:type="gramEnd"/>
      <w:r w:rsidR="009606A2" w:rsidRPr="00561A3B">
        <w:rPr>
          <w:rFonts w:ascii="Times New Roman" w:hAnsi="Times New Roman" w:cs="Times New Roman"/>
          <w:sz w:val="20"/>
          <w:szCs w:val="20"/>
        </w:rPr>
        <w:t xml:space="preserve"> pernikahan pertama</w:t>
      </w:r>
      <w:r w:rsidR="009606A2" w:rsidRPr="00561A3B">
        <w:rPr>
          <w:rStyle w:val="fontstyle01"/>
          <w:rFonts w:ascii="Times New Roman" w:hAnsi="Times New Roman" w:cs="Times New Roman"/>
        </w:rPr>
        <w:t>. Pada perempuan yang menikah dini kurang dari 20 tahun akan mempunyai paparan lebih panjang resiko untuk hamil</w:t>
      </w:r>
      <w:r w:rsidR="001927A9" w:rsidRPr="00561A3B">
        <w:rPr>
          <w:rStyle w:val="fontstyle01"/>
          <w:rFonts w:ascii="Times New Roman" w:hAnsi="Times New Roman" w:cs="Times New Roman"/>
        </w:rPr>
        <w:fldChar w:fldCharType="begin"/>
      </w:r>
      <w:r w:rsidR="001927A9" w:rsidRPr="00561A3B">
        <w:rPr>
          <w:rStyle w:val="fontstyle01"/>
          <w:rFonts w:ascii="Times New Roman" w:hAnsi="Times New Roman" w:cs="Times New Roman"/>
        </w:rPr>
        <w:instrText xml:space="preserve"> ADDIN EN.CITE &lt;EndNote&gt;&lt;Cite&gt;&lt;Author&gt;Kristanti&lt;/Author&gt;&lt;Year&gt;2019&lt;/Year&gt;&lt;RecNum&gt;13&lt;/RecNum&gt;&lt;DisplayText&gt;(Kristanti et al., 2019)&lt;/DisplayText&gt;&lt;record&gt;&lt;rec-number&gt;13&lt;/rec-number&gt;&lt;foreign-keys&gt;&lt;key app="EN" db-id="e5v0t5xxlxfa9oee5rvxzeao2vvw0xtttx0s" timestamp="1630844930"&gt;13&lt;/key&gt;&lt;/foreign-keys&gt;&lt;ref-type name="Journal Article"&gt;17&lt;/ref-type&gt;&lt;contributors&gt;&lt;authors&gt;&lt;author&gt;Kristanti, Dwi&lt;/author&gt;&lt;author&gt;Ningtyias, Farida Wahyu&lt;/author&gt;&lt;author&gt;Rohmawati, Ninna&lt;/author&gt;&lt;/authors&gt;&lt;/contributors&gt;&lt;titles&gt;&lt;title&gt;PERBEDAAN KETAHANAN PANGAN RUMAH TANGGA PADA PERNIKAHAN USIA DINI DAN PERNIKAHAN USIA IDEAL DI KECAMATAN SONGGON KABUPATEN BANYUWANGI, JAWA TIMUR TAHUN 2016 (Differences of Food Security between Early and Ideal Marriages in Songgon Sub-district Banyuwangi District, East Java Year 2016)&lt;/title&gt;&lt;/titles&gt;&lt;dates&gt;&lt;year&gt;2019&lt;/year&gt;&lt;/dates&gt;&lt;isbn&gt;1410-2935&lt;/isbn&gt;&lt;urls&gt;&lt;/urls&gt;&lt;/record&gt;&lt;/Cite&gt;&lt;/EndNote&gt;</w:instrText>
      </w:r>
      <w:r w:rsidR="001927A9" w:rsidRPr="00561A3B">
        <w:rPr>
          <w:rStyle w:val="fontstyle01"/>
          <w:rFonts w:ascii="Times New Roman" w:hAnsi="Times New Roman" w:cs="Times New Roman"/>
        </w:rPr>
        <w:fldChar w:fldCharType="separate"/>
      </w:r>
      <w:r w:rsidR="001927A9" w:rsidRPr="00561A3B">
        <w:rPr>
          <w:rStyle w:val="fontstyle01"/>
          <w:rFonts w:ascii="Times New Roman" w:hAnsi="Times New Roman" w:cs="Times New Roman"/>
          <w:noProof/>
        </w:rPr>
        <w:t>(Kristanti et al., 2019)</w:t>
      </w:r>
      <w:r w:rsidR="001927A9" w:rsidRPr="00561A3B">
        <w:rPr>
          <w:rStyle w:val="fontstyle01"/>
          <w:rFonts w:ascii="Times New Roman" w:hAnsi="Times New Roman" w:cs="Times New Roman"/>
        </w:rPr>
        <w:fldChar w:fldCharType="end"/>
      </w:r>
      <w:r w:rsidR="009606A2" w:rsidRPr="00561A3B">
        <w:rPr>
          <w:rStyle w:val="fontstyle01"/>
          <w:rFonts w:ascii="Times New Roman" w:hAnsi="Times New Roman" w:cs="Times New Roman"/>
        </w:rPr>
        <w:t xml:space="preserve">. </w:t>
      </w:r>
      <w:r w:rsidRPr="00561A3B">
        <w:rPr>
          <w:rFonts w:ascii="Times New Roman" w:hAnsi="Times New Roman" w:cs="Times New Roman"/>
          <w:sz w:val="20"/>
          <w:szCs w:val="20"/>
        </w:rPr>
        <w:t>Pentingnya menjaga kecukupan gizi bagi calon pengantin sebelum kehamilan disebabkan karena gizi yang baik dan tercukupi maka akan menunjang fungsi optimal alat reproduksi seperti lancarnya pematangan telur, produksi sel telur dengan berkualitas baik dan proses pembuahan yang sempurna</w:t>
      </w:r>
      <w:r w:rsidR="00A430A7" w:rsidRPr="00561A3B">
        <w:rPr>
          <w:rFonts w:ascii="Times New Roman" w:hAnsi="Times New Roman" w:cs="Times New Roman"/>
          <w:sz w:val="20"/>
          <w:szCs w:val="20"/>
        </w:rPr>
        <w:t xml:space="preserve"> </w:t>
      </w:r>
      <w:r w:rsidR="00A430A7" w:rsidRPr="00561A3B">
        <w:rPr>
          <w:rFonts w:ascii="Times New Roman" w:hAnsi="Times New Roman" w:cs="Times New Roman"/>
          <w:sz w:val="20"/>
          <w:szCs w:val="20"/>
        </w:rPr>
        <w:fldChar w:fldCharType="begin"/>
      </w:r>
      <w:r w:rsidR="001927A9" w:rsidRPr="00561A3B">
        <w:rPr>
          <w:rFonts w:ascii="Times New Roman" w:hAnsi="Times New Roman" w:cs="Times New Roman"/>
          <w:sz w:val="20"/>
          <w:szCs w:val="20"/>
        </w:rPr>
        <w:instrText xml:space="preserve"> ADDIN EN.CITE &lt;EndNote&gt;&lt;Cite&gt;&lt;Author&gt;Doloksaribu&lt;/Author&gt;&lt;Year&gt;2019&lt;/Year&gt;&lt;RecNum&gt;1&lt;/RecNum&gt;&lt;DisplayText&gt;(Doloksaribu and Simatupang, 2019)&lt;/DisplayText&gt;&lt;record&gt;&lt;rec-number&gt;1&lt;/rec-number&gt;&lt;foreign-keys&gt;&lt;key app="EN" db-id="e5v0t5xxlxfa9oee5rvxzeao2vvw0xtttx0s" timestamp="1629115851"&gt;1&lt;/key&gt;&lt;/foreign-keys&gt;&lt;ref-type name="Journal Article"&gt;17&lt;/ref-type&gt;&lt;contributors&gt;&lt;authors&gt;&lt;author&gt;Doloksaribu, Lusyana Gloria&lt;/author&gt;&lt;author&gt;Simatupang, Abdul Malik&lt;/author&gt;&lt;/authors&gt;&lt;/contributors&gt;&lt;titles&gt;&lt;title&gt;Pengaruh Konseling Gizi Prakonsepsi Terhadap Pengetahuan Dan Sikap Wanita Pranikah Di Kecamatan Batang Kuis&lt;/title&gt;&lt;secondary-title&gt;Wahana Inovasi: Jurnal Penelitian dan Pengabdian Masyarakat UISU&lt;/secondary-title&gt;&lt;/titles&gt;&lt;periodical&gt;&lt;full-title&gt;Wahana Inovasi: Jurnal Penelitian dan Pengabdian Masyarakat UISU&lt;/full-title&gt;&lt;/periodical&gt;&lt;volume&gt;8&lt;/volume&gt;&lt;number&gt;1&lt;/number&gt;&lt;dates&gt;&lt;year&gt;2019&lt;/year&gt;&lt;/dates&gt;&lt;urls&gt;&lt;/urls&gt;&lt;/record&gt;&lt;/Cite&gt;&lt;/EndNote&gt;</w:instrText>
      </w:r>
      <w:r w:rsidR="00A430A7" w:rsidRPr="00561A3B">
        <w:rPr>
          <w:rFonts w:ascii="Times New Roman" w:hAnsi="Times New Roman" w:cs="Times New Roman"/>
          <w:sz w:val="20"/>
          <w:szCs w:val="20"/>
        </w:rPr>
        <w:fldChar w:fldCharType="separate"/>
      </w:r>
      <w:r w:rsidR="001927A9" w:rsidRPr="00561A3B">
        <w:rPr>
          <w:rFonts w:ascii="Times New Roman" w:hAnsi="Times New Roman" w:cs="Times New Roman"/>
          <w:noProof/>
          <w:sz w:val="20"/>
          <w:szCs w:val="20"/>
        </w:rPr>
        <w:t>(Doloksaribu and Simatupang, 2019)</w:t>
      </w:r>
      <w:r w:rsidR="00A430A7" w:rsidRPr="00561A3B">
        <w:rPr>
          <w:rFonts w:ascii="Times New Roman" w:hAnsi="Times New Roman" w:cs="Times New Roman"/>
          <w:sz w:val="20"/>
          <w:szCs w:val="20"/>
        </w:rPr>
        <w:fldChar w:fldCharType="end"/>
      </w:r>
      <w:r w:rsidRPr="00561A3B">
        <w:rPr>
          <w:rFonts w:ascii="Times New Roman" w:hAnsi="Times New Roman" w:cs="Times New Roman"/>
          <w:sz w:val="20"/>
          <w:szCs w:val="20"/>
        </w:rPr>
        <w:t xml:space="preserve">. Status gizi prakonsepsi merupakan salah satu faktor yang dapat mempengaruhi kondisi kehamilan dan kesejahteraan bayi </w:t>
      </w:r>
      <w:r w:rsidR="00A430A7" w:rsidRPr="00561A3B">
        <w:rPr>
          <w:rFonts w:ascii="Times New Roman" w:hAnsi="Times New Roman" w:cs="Times New Roman"/>
          <w:sz w:val="20"/>
          <w:szCs w:val="20"/>
        </w:rPr>
        <w:fldChar w:fldCharType="begin"/>
      </w:r>
      <w:r w:rsidR="001927A9" w:rsidRPr="00561A3B">
        <w:rPr>
          <w:rFonts w:ascii="Times New Roman" w:hAnsi="Times New Roman" w:cs="Times New Roman"/>
          <w:sz w:val="20"/>
          <w:szCs w:val="20"/>
        </w:rPr>
        <w:instrText xml:space="preserve"> ADDIN EN.CITE &lt;EndNote&gt;&lt;Cite&gt;&lt;Author&gt;Umisah&lt;/Author&gt;&lt;Year&gt;2017&lt;/Year&gt;&lt;RecNum&gt;6&lt;/RecNum&gt;&lt;DisplayText&gt;(Umisah and Puspitasari, 2017)&lt;/DisplayText&gt;&lt;record&gt;&lt;rec-number&gt;6&lt;/rec-number&gt;&lt;foreign-keys&gt;&lt;key app="EN" db-id="e5v0t5xxlxfa9oee5rvxzeao2vvw0xtttx0s" timestamp="1629115899"&gt;6&lt;/key&gt;&lt;/foreign-keys&gt;&lt;ref-type name="Journal Article"&gt;17&lt;/ref-type&gt;&lt;contributors&gt;&lt;authors&gt;&lt;author&gt;Umisah, Igna Nur’Arofah&lt;/author&gt;&lt;author&gt;Puspitasari, Dyah Intan&lt;/author&gt;&lt;/authors&gt;&lt;/contributors&gt;&lt;titles&gt;&lt;title&gt;Perbedaan Pengetahuan Gizi Prakonsepsi dan Tingkat Konsumsi Energi Protein pada Wanita Usia Subur (WUS) Usia 15-19 Tahun Kurang Energi Kronis (KEK) dan Tidak KEK di SMA Negeri 1 Pasawahan&lt;/title&gt;&lt;secondary-title&gt;Jurnal Kesehatan&lt;/secondary-title&gt;&lt;/titles&gt;&lt;periodical&gt;&lt;full-title&gt;Jurnal Kesehatan&lt;/full-title&gt;&lt;/periodical&gt;&lt;pages&gt;23-36&lt;/pages&gt;&lt;volume&gt;10&lt;/volume&gt;&lt;number&gt;2&lt;/number&gt;&lt;dates&gt;&lt;year&gt;2017&lt;/year&gt;&lt;/dates&gt;&lt;isbn&gt;2620-7761&lt;/isbn&gt;&lt;urls&gt;&lt;/urls&gt;&lt;/record&gt;&lt;/Cite&gt;&lt;/EndNote&gt;</w:instrText>
      </w:r>
      <w:r w:rsidR="00A430A7" w:rsidRPr="00561A3B">
        <w:rPr>
          <w:rFonts w:ascii="Times New Roman" w:hAnsi="Times New Roman" w:cs="Times New Roman"/>
          <w:sz w:val="20"/>
          <w:szCs w:val="20"/>
        </w:rPr>
        <w:fldChar w:fldCharType="separate"/>
      </w:r>
      <w:r w:rsidR="001927A9" w:rsidRPr="00561A3B">
        <w:rPr>
          <w:rFonts w:ascii="Times New Roman" w:hAnsi="Times New Roman" w:cs="Times New Roman"/>
          <w:noProof/>
          <w:sz w:val="20"/>
          <w:szCs w:val="20"/>
        </w:rPr>
        <w:t>(Umisah and Puspitasari, 2017)</w:t>
      </w:r>
      <w:r w:rsidR="00A430A7" w:rsidRPr="00561A3B">
        <w:rPr>
          <w:rFonts w:ascii="Times New Roman" w:hAnsi="Times New Roman" w:cs="Times New Roman"/>
          <w:sz w:val="20"/>
          <w:szCs w:val="20"/>
        </w:rPr>
        <w:fldChar w:fldCharType="end"/>
      </w:r>
      <w:r w:rsidRPr="00561A3B">
        <w:rPr>
          <w:rFonts w:ascii="Times New Roman" w:hAnsi="Times New Roman" w:cs="Times New Roman"/>
          <w:sz w:val="20"/>
          <w:szCs w:val="20"/>
        </w:rPr>
        <w:t xml:space="preserve">. </w:t>
      </w:r>
    </w:p>
    <w:p w14:paraId="7BC6872F" w14:textId="5F2BBD3C" w:rsidR="007F2196" w:rsidRPr="00561A3B" w:rsidRDefault="000C2C25" w:rsidP="002D562F">
      <w:pPr>
        <w:pStyle w:val="NoSpacing"/>
        <w:spacing w:after="240"/>
        <w:ind w:right="-1" w:firstLine="567"/>
        <w:jc w:val="both"/>
        <w:rPr>
          <w:rFonts w:ascii="Times New Roman" w:hAnsi="Times New Roman"/>
          <w:sz w:val="20"/>
          <w:szCs w:val="20"/>
          <w:lang w:val="en-US"/>
        </w:rPr>
      </w:pPr>
      <w:r w:rsidRPr="00561A3B">
        <w:rPr>
          <w:rFonts w:ascii="Times New Roman" w:hAnsi="Times New Roman"/>
          <w:sz w:val="20"/>
          <w:szCs w:val="20"/>
        </w:rPr>
        <w:t>Proporsi risiko KEK pada WUS menurut kabupaten/kota provinsi Jawa Timur tahun 2018 tertinggi berada di Pacitan seesar 20% sedangkan di Kabupaten Sampang sebesar 15%</w:t>
      </w:r>
      <w:r w:rsidR="001927A9" w:rsidRPr="00561A3B">
        <w:rPr>
          <w:rFonts w:ascii="Times New Roman" w:hAnsi="Times New Roman"/>
          <w:sz w:val="20"/>
          <w:szCs w:val="20"/>
          <w:lang w:val="en-US"/>
        </w:rPr>
        <w:t xml:space="preserve"> </w:t>
      </w:r>
      <w:r w:rsidR="001927A9" w:rsidRPr="00561A3B">
        <w:rPr>
          <w:rFonts w:ascii="Times New Roman" w:hAnsi="Times New Roman"/>
          <w:sz w:val="20"/>
          <w:szCs w:val="20"/>
          <w:lang w:val="en-US"/>
        </w:rPr>
        <w:fldChar w:fldCharType="begin"/>
      </w:r>
      <w:r w:rsidR="001927A9" w:rsidRPr="00561A3B">
        <w:rPr>
          <w:rFonts w:ascii="Times New Roman" w:hAnsi="Times New Roman"/>
          <w:sz w:val="20"/>
          <w:szCs w:val="20"/>
          <w:lang w:val="en-US"/>
        </w:rPr>
        <w:instrText xml:space="preserve"> ADDIN EN.CITE &lt;EndNote&gt;&lt;Cite&gt;&lt;Author&gt;Indonesia&lt;/Author&gt;&lt;Year&gt;2018&lt;/Year&gt;&lt;RecNum&gt;7&lt;/RecNum&gt;&lt;DisplayText&gt;(Indonesia, 2018)&lt;/DisplayText&gt;&lt;record&gt;&lt;rec-number&gt;7&lt;/rec-number&gt;&lt;foreign-keys&gt;&lt;key app="EN" db-id="e5v0t5xxlxfa9oee5rvxzeao2vvw0xtttx0s" timestamp="1629115908"&gt;7&lt;/key&gt;&lt;/foreign-keys&gt;&lt;ref-type name="Report"&gt;27&lt;/ref-type&gt;&lt;contributors&gt;&lt;authors&gt;&lt;author&gt;Kementerian Kesehatan Republik Indonesia&lt;/author&gt;&lt;/authors&gt;&lt;/contributors&gt;&lt;titles&gt;&lt;title&gt;Profil Kesehatan Indonesia Tahun 2017&lt;/title&gt;&lt;secondary-title&gt;Jakarta: Kementerian Kesehatan RI&lt;/secondary-title&gt;&lt;/titles&gt;&lt;periodical&gt;&lt;full-title&gt;Jakarta: Kementerian Kesehatan RI&lt;/full-title&gt;&lt;/periodical&gt;&lt;pages&gt;170-173&lt;/pages&gt;&lt;dates&gt;&lt;year&gt;2018&lt;/year&gt;&lt;/dates&gt;&lt;urls&gt;&lt;/urls&gt;&lt;/record&gt;&lt;/Cite&gt;&lt;/EndNote&gt;</w:instrText>
      </w:r>
      <w:r w:rsidR="001927A9" w:rsidRPr="00561A3B">
        <w:rPr>
          <w:rFonts w:ascii="Times New Roman" w:hAnsi="Times New Roman"/>
          <w:sz w:val="20"/>
          <w:szCs w:val="20"/>
          <w:lang w:val="en-US"/>
        </w:rPr>
        <w:fldChar w:fldCharType="separate"/>
      </w:r>
      <w:r w:rsidR="001927A9" w:rsidRPr="00561A3B">
        <w:rPr>
          <w:rFonts w:ascii="Times New Roman" w:hAnsi="Times New Roman"/>
          <w:noProof/>
          <w:sz w:val="20"/>
          <w:szCs w:val="20"/>
          <w:lang w:val="en-US"/>
        </w:rPr>
        <w:t>(Indonesia, 2018)</w:t>
      </w:r>
      <w:r w:rsidR="001927A9" w:rsidRPr="00561A3B">
        <w:rPr>
          <w:rFonts w:ascii="Times New Roman" w:hAnsi="Times New Roman"/>
          <w:sz w:val="20"/>
          <w:szCs w:val="20"/>
          <w:lang w:val="en-US"/>
        </w:rPr>
        <w:fldChar w:fldCharType="end"/>
      </w:r>
      <w:r w:rsidR="001927A9" w:rsidRPr="00561A3B">
        <w:rPr>
          <w:rFonts w:ascii="Times New Roman" w:hAnsi="Times New Roman"/>
          <w:sz w:val="20"/>
          <w:szCs w:val="20"/>
          <w:lang w:val="en-US"/>
        </w:rPr>
        <w:t>.</w:t>
      </w:r>
      <w:r w:rsidRPr="00561A3B">
        <w:rPr>
          <w:rFonts w:ascii="Times New Roman" w:hAnsi="Times New Roman"/>
          <w:sz w:val="20"/>
          <w:szCs w:val="20"/>
        </w:rPr>
        <w:t xml:space="preserve"> Prevalensi tersebut merupakan tertinggi di Pulau Madura yang terdapat 4 kabupaten di  pulau Madura. Berdasarkan data dari Dinas Kesehatan Sampang menunjukkan bahwa prevalensi KEK WUS tidak hamil di Sampang pada tahun 2018 sebesar 8,7% sedangkan pada tahun 2019 mengalami kenaikan yakni 9,52%. Presentase KEK tertinggi ke 2 se Kabupaten Sampang berada di Kecamatan Camplong sebesar 13,98%</w:t>
      </w:r>
      <w:r w:rsidR="001927A9" w:rsidRPr="00561A3B">
        <w:rPr>
          <w:rFonts w:ascii="Times New Roman" w:hAnsi="Times New Roman"/>
          <w:sz w:val="20"/>
          <w:szCs w:val="20"/>
          <w:lang w:val="en-US"/>
        </w:rPr>
        <w:t xml:space="preserve"> </w:t>
      </w:r>
      <w:r w:rsidR="001927A9" w:rsidRPr="00561A3B">
        <w:rPr>
          <w:rFonts w:ascii="Times New Roman" w:hAnsi="Times New Roman"/>
          <w:sz w:val="20"/>
          <w:szCs w:val="20"/>
          <w:lang w:val="en-US"/>
        </w:rPr>
        <w:fldChar w:fldCharType="begin"/>
      </w:r>
      <w:r w:rsidR="001927A9" w:rsidRPr="00561A3B">
        <w:rPr>
          <w:rFonts w:ascii="Times New Roman" w:hAnsi="Times New Roman"/>
          <w:sz w:val="20"/>
          <w:szCs w:val="20"/>
          <w:lang w:val="en-US"/>
        </w:rPr>
        <w:instrText xml:space="preserve"> ADDIN EN.CITE &lt;EndNote&gt;&lt;Cite&gt;&lt;Author&gt;Sampang&lt;/Author&gt;&lt;Year&gt;2019&lt;/Year&gt;&lt;RecNum&gt;17&lt;/RecNum&gt;&lt;DisplayText&gt;(Sampang, 2019)&lt;/DisplayText&gt;&lt;record&gt;&lt;rec-number&gt;17&lt;/rec-number&gt;&lt;foreign-keys&gt;&lt;key app="EN" db-id="e5v0t5xxlxfa9oee5rvxzeao2vvw0xtttx0s" timestamp="1630845024"&gt;17&lt;/key&gt;&lt;/foreign-keys&gt;&lt;ref-type name="Report"&gt;27&lt;/ref-type&gt;&lt;contributors&gt;&lt;authors&gt;&lt;author&gt;Dinas Kesehatan Sampang&lt;/author&gt;&lt;/authors&gt;&lt;/contributors&gt;&lt;titles&gt;&lt;title&gt;Data Kurang Energi Kronis 2018-2019&lt;/title&gt;&lt;/titles&gt;&lt;dates&gt;&lt;year&gt;2019&lt;/year&gt;&lt;/dates&gt;&lt;pub-location&gt;Sampang&lt;/pub-location&gt;&lt;publisher&gt;Dinas Kesehatan&lt;/publisher&gt;&lt;urls&gt;&lt;/urls&gt;&lt;/record&gt;&lt;/Cite&gt;&lt;/EndNote&gt;</w:instrText>
      </w:r>
      <w:r w:rsidR="001927A9" w:rsidRPr="00561A3B">
        <w:rPr>
          <w:rFonts w:ascii="Times New Roman" w:hAnsi="Times New Roman"/>
          <w:sz w:val="20"/>
          <w:szCs w:val="20"/>
          <w:lang w:val="en-US"/>
        </w:rPr>
        <w:fldChar w:fldCharType="separate"/>
      </w:r>
      <w:r w:rsidR="001927A9" w:rsidRPr="00561A3B">
        <w:rPr>
          <w:rFonts w:ascii="Times New Roman" w:hAnsi="Times New Roman"/>
          <w:noProof/>
          <w:sz w:val="20"/>
          <w:szCs w:val="20"/>
          <w:lang w:val="en-US"/>
        </w:rPr>
        <w:t>(Sampang, 2019)</w:t>
      </w:r>
      <w:r w:rsidR="001927A9" w:rsidRPr="00561A3B">
        <w:rPr>
          <w:rFonts w:ascii="Times New Roman" w:hAnsi="Times New Roman"/>
          <w:sz w:val="20"/>
          <w:szCs w:val="20"/>
          <w:lang w:val="en-US"/>
        </w:rPr>
        <w:fldChar w:fldCharType="end"/>
      </w:r>
      <w:r w:rsidRPr="00561A3B">
        <w:rPr>
          <w:rFonts w:ascii="Times New Roman" w:hAnsi="Times New Roman"/>
          <w:sz w:val="20"/>
          <w:szCs w:val="20"/>
        </w:rPr>
        <w:t>. Jumlah calon pengantin di Kecamatan Camplong pada tahun 2019 sebesar 1.103. Calon pengantin yang terdeteksi menderita KEK maka akan berisiko pasca menjadi ibu hamil dan resiko pada bayi pada masa kehamilan maupun persalinan</w:t>
      </w:r>
      <w:r w:rsidR="00A430A7" w:rsidRPr="00561A3B">
        <w:rPr>
          <w:rFonts w:ascii="Times New Roman" w:hAnsi="Times New Roman"/>
          <w:sz w:val="20"/>
          <w:szCs w:val="20"/>
          <w:lang w:val="en-US"/>
        </w:rPr>
        <w:t xml:space="preserve"> </w:t>
      </w:r>
      <w:r w:rsidR="001927A9" w:rsidRPr="00561A3B">
        <w:rPr>
          <w:rFonts w:ascii="Times New Roman" w:hAnsi="Times New Roman"/>
          <w:sz w:val="20"/>
          <w:szCs w:val="20"/>
          <w:lang w:val="en-US"/>
        </w:rPr>
        <w:fldChar w:fldCharType="begin"/>
      </w:r>
      <w:r w:rsidR="001927A9" w:rsidRPr="00561A3B">
        <w:rPr>
          <w:rFonts w:ascii="Times New Roman" w:hAnsi="Times New Roman"/>
          <w:sz w:val="20"/>
          <w:szCs w:val="20"/>
          <w:lang w:val="en-US"/>
        </w:rPr>
        <w:instrText xml:space="preserve"> ADDIN EN.CITE &lt;EndNote&gt;&lt;Cite&gt;&lt;Author&gt;Indonesia&lt;/Author&gt;&lt;Year&gt;2018&lt;/Year&gt;&lt;RecNum&gt;7&lt;/RecNum&gt;&lt;DisplayText&gt;(Indonesia, 2018)&lt;/DisplayText&gt;&lt;record&gt;&lt;rec-number&gt;7&lt;/rec-number&gt;&lt;foreign-keys&gt;&lt;key app="EN" db-id="e5v0t5xxlxfa9oee5rvxzeao2vvw0xtttx0s" timestamp="1629115908"&gt;7&lt;/key&gt;&lt;/foreign-keys&gt;&lt;ref-type name="Report"&gt;27&lt;/ref-type&gt;&lt;contributors&gt;&lt;authors&gt;&lt;author&gt;Kementerian Kesehatan Republik Indonesia&lt;/author&gt;&lt;/authors&gt;&lt;/contributors&gt;&lt;titles&gt;&lt;title&gt;Profil Kesehatan Indonesia Tahun 2017&lt;/title&gt;&lt;secondary-title&gt;Jakarta: Kementerian Kesehatan RI&lt;/secondary-title&gt;&lt;/titles&gt;&lt;periodical&gt;&lt;full-title&gt;Jakarta: Kementerian Kesehatan RI&lt;/full-title&gt;&lt;/periodical&gt;&lt;pages&gt;170-173&lt;/pages&gt;&lt;dates&gt;&lt;year&gt;2018&lt;/year&gt;&lt;/dates&gt;&lt;urls&gt;&lt;/urls&gt;&lt;/record&gt;&lt;/Cite&gt;&lt;/EndNote&gt;</w:instrText>
      </w:r>
      <w:r w:rsidR="001927A9" w:rsidRPr="00561A3B">
        <w:rPr>
          <w:rFonts w:ascii="Times New Roman" w:hAnsi="Times New Roman"/>
          <w:sz w:val="20"/>
          <w:szCs w:val="20"/>
          <w:lang w:val="en-US"/>
        </w:rPr>
        <w:fldChar w:fldCharType="separate"/>
      </w:r>
      <w:r w:rsidR="001927A9" w:rsidRPr="00561A3B">
        <w:rPr>
          <w:rFonts w:ascii="Times New Roman" w:hAnsi="Times New Roman"/>
          <w:noProof/>
          <w:sz w:val="20"/>
          <w:szCs w:val="20"/>
          <w:lang w:val="en-US"/>
        </w:rPr>
        <w:t>(Indonesia, 2018)</w:t>
      </w:r>
      <w:r w:rsidR="001927A9" w:rsidRPr="00561A3B">
        <w:rPr>
          <w:rFonts w:ascii="Times New Roman" w:hAnsi="Times New Roman"/>
          <w:sz w:val="20"/>
          <w:szCs w:val="20"/>
          <w:lang w:val="en-US"/>
        </w:rPr>
        <w:fldChar w:fldCharType="end"/>
      </w:r>
      <w:r w:rsidRPr="00561A3B">
        <w:rPr>
          <w:rFonts w:ascii="Times New Roman" w:hAnsi="Times New Roman"/>
          <w:sz w:val="20"/>
          <w:szCs w:val="20"/>
        </w:rPr>
        <w:t>.</w:t>
      </w:r>
    </w:p>
    <w:p w14:paraId="35EB7FCA" w14:textId="2692460C" w:rsidR="00FE1001" w:rsidRPr="00561A3B" w:rsidRDefault="0010291D" w:rsidP="005213F3">
      <w:pPr>
        <w:autoSpaceDE w:val="0"/>
        <w:autoSpaceDN w:val="0"/>
        <w:adjustRightInd w:val="0"/>
        <w:spacing w:line="240" w:lineRule="auto"/>
        <w:ind w:right="-1"/>
        <w:rPr>
          <w:rFonts w:ascii="Times New Roman" w:hAnsi="Times New Roman" w:cs="Times New Roman"/>
          <w:b/>
          <w:sz w:val="20"/>
          <w:szCs w:val="20"/>
        </w:rPr>
      </w:pPr>
      <w:r w:rsidRPr="00561A3B">
        <w:rPr>
          <w:rFonts w:ascii="Times New Roman" w:hAnsi="Times New Roman" w:cs="Times New Roman"/>
          <w:b/>
          <w:sz w:val="20"/>
          <w:szCs w:val="20"/>
        </w:rPr>
        <w:t>METODE</w:t>
      </w:r>
    </w:p>
    <w:p w14:paraId="036F7B35" w14:textId="77777777" w:rsidR="000C2C25" w:rsidRPr="00561A3B" w:rsidRDefault="000C2C25" w:rsidP="002D562F">
      <w:pPr>
        <w:pStyle w:val="NoSpacing"/>
        <w:ind w:right="-1" w:firstLine="567"/>
        <w:jc w:val="both"/>
        <w:rPr>
          <w:rFonts w:ascii="Times New Roman" w:hAnsi="Times New Roman"/>
          <w:sz w:val="20"/>
          <w:szCs w:val="20"/>
        </w:rPr>
      </w:pPr>
      <w:r w:rsidRPr="00561A3B">
        <w:rPr>
          <w:rFonts w:ascii="Times New Roman" w:hAnsi="Times New Roman"/>
          <w:sz w:val="20"/>
          <w:szCs w:val="20"/>
        </w:rPr>
        <w:t xml:space="preserve">Penelitian ini menggunakan penelitian analitik observasional menggunakan desain </w:t>
      </w:r>
      <w:r w:rsidRPr="00561A3B">
        <w:rPr>
          <w:rFonts w:ascii="Times New Roman" w:hAnsi="Times New Roman"/>
          <w:i/>
          <w:sz w:val="20"/>
          <w:szCs w:val="20"/>
        </w:rPr>
        <w:t>cross sectional</w:t>
      </w:r>
      <w:r w:rsidRPr="00561A3B">
        <w:rPr>
          <w:rFonts w:ascii="Times New Roman" w:hAnsi="Times New Roman"/>
          <w:sz w:val="20"/>
          <w:szCs w:val="20"/>
        </w:rPr>
        <w:t xml:space="preserve"> untuk mempelajari korelasi antara variabel independen yakni tingkat konsumsi dan tingkat pengetahuan gizi dan dependen yakni status KEK atau tidak pada calon pengantin. Penelitian ini dilakukan di wilayah Kecamatan Camplong Kabupaten Sampang. Penelitian dilakukan pada bulan Agustus 2020. Populasi pada penelitian ini yaitu semua calon pengantin yang terdaftar pada bulan Agustus 2020 sebanyak 33 responden dengan menggunakan metode </w:t>
      </w:r>
      <w:r w:rsidRPr="00561A3B">
        <w:rPr>
          <w:rFonts w:ascii="Times New Roman" w:hAnsi="Times New Roman"/>
          <w:i/>
          <w:sz w:val="20"/>
          <w:szCs w:val="20"/>
        </w:rPr>
        <w:t xml:space="preserve">total sampling. </w:t>
      </w:r>
      <w:r w:rsidRPr="00561A3B">
        <w:rPr>
          <w:rFonts w:ascii="Times New Roman" w:hAnsi="Times New Roman"/>
          <w:sz w:val="20"/>
          <w:szCs w:val="20"/>
        </w:rPr>
        <w:t xml:space="preserve">Kriteria inklusi pemilihan sampel pada penelitian ini adalah wanita yang tinggal tetap ditempat penelitian dengan usia 19-49 tahun, wanita yang bersedia untuk menjadi responden dengan mengisi </w:t>
      </w:r>
      <w:r w:rsidRPr="00561A3B">
        <w:rPr>
          <w:rFonts w:ascii="Times New Roman" w:hAnsi="Times New Roman"/>
          <w:i/>
          <w:sz w:val="20"/>
          <w:szCs w:val="20"/>
        </w:rPr>
        <w:t>inform consent</w:t>
      </w:r>
      <w:r w:rsidRPr="00561A3B">
        <w:rPr>
          <w:rFonts w:ascii="Times New Roman" w:hAnsi="Times New Roman"/>
          <w:sz w:val="20"/>
          <w:szCs w:val="20"/>
        </w:rPr>
        <w:t>, wanita yang terdaftar menjadi calon pengantin di dapat dari laporan kantor urusan agama Kecamatan Camplong pada bulan Agustus 2020. Sedangkan kriteria eksklusi pada penelitian ini adalah wanita yang sudah menikah, wanita yang sedang hamil, wanita yang menderita penyakit kronis (DM, gagal ginjal, hipertensi, tuberkulosis dan anemia berat)</w:t>
      </w:r>
    </w:p>
    <w:p w14:paraId="66D65EAB" w14:textId="77777777" w:rsidR="000C2C25" w:rsidRPr="00561A3B" w:rsidRDefault="000C2C25" w:rsidP="002D562F">
      <w:pPr>
        <w:pStyle w:val="NoSpacing"/>
        <w:ind w:right="-1" w:firstLine="567"/>
        <w:jc w:val="both"/>
        <w:rPr>
          <w:rFonts w:ascii="Times New Roman" w:hAnsi="Times New Roman"/>
          <w:sz w:val="20"/>
          <w:szCs w:val="20"/>
        </w:rPr>
      </w:pPr>
      <w:r w:rsidRPr="00561A3B">
        <w:rPr>
          <w:rFonts w:ascii="Times New Roman" w:hAnsi="Times New Roman"/>
          <w:sz w:val="20"/>
          <w:szCs w:val="20"/>
        </w:rPr>
        <w:lastRenderedPageBreak/>
        <w:t xml:space="preserve">Variabel bebas dalam penelitian ini yaitu karakteristik individu yakni umur dan tingkat pendidikan, karakteristik tingkat konsumsi (energi, karbohidrat, protein, lemak) dan tingkat pengetahuan mengenai gizi seimbang dan KEK. Sedangkan variabel terikat dalam penelitian ini yaitu kejadian KEK pada calon pengantin di Kecamatan Camplong. Peneliti menggunakan angket untuk mengukur tingkat pengetahuan gizi sebanyak 30 pertanyaaan untuk mengukur tingkat pengetahuan gizi dengan 3 golongan yakni rendah, sedang, dan tinggi. Tingkat konsumsi diukur menggunakan food recall 2x24jam sedangkan pengukuran LiLA menggunakan pita LiLA untuk mengetahui KEK atau tidak pada responden. </w:t>
      </w:r>
    </w:p>
    <w:p w14:paraId="48FAABB9" w14:textId="77777777" w:rsidR="000C2C25" w:rsidRPr="00561A3B" w:rsidRDefault="000C2C25" w:rsidP="002D562F">
      <w:pPr>
        <w:pStyle w:val="NoSpacing"/>
        <w:ind w:right="-1" w:firstLine="567"/>
        <w:jc w:val="both"/>
        <w:rPr>
          <w:rFonts w:ascii="Times New Roman" w:hAnsi="Times New Roman"/>
          <w:sz w:val="20"/>
          <w:szCs w:val="20"/>
        </w:rPr>
      </w:pPr>
      <w:r w:rsidRPr="00561A3B">
        <w:rPr>
          <w:rFonts w:ascii="Times New Roman" w:hAnsi="Times New Roman"/>
          <w:sz w:val="20"/>
          <w:szCs w:val="20"/>
        </w:rPr>
        <w:t>Analisis data yang digunakan yakni univariat dan bivariat. Variabel yang diteliti untuk univariat seperti variabel usia, tingkat pendidikan, tingkat pengetahuan gizi, status KEK, tingkat konsumsi (energi,karbohidrat, protein, lemak).  Analisis bivariat digunakan untuk mengetahui korelasi dengan menggunakan uji-</w:t>
      </w:r>
      <w:r w:rsidRPr="00561A3B">
        <w:rPr>
          <w:rFonts w:ascii="Times New Roman" w:hAnsi="Times New Roman"/>
          <w:i/>
          <w:sz w:val="20"/>
          <w:szCs w:val="20"/>
        </w:rPr>
        <w:t>chi square</w:t>
      </w:r>
      <w:r w:rsidRPr="00561A3B">
        <w:rPr>
          <w:rFonts w:ascii="Times New Roman" w:hAnsi="Times New Roman"/>
          <w:sz w:val="20"/>
          <w:szCs w:val="20"/>
        </w:rPr>
        <w:t xml:space="preserve"> dengan tingkat kepercayaan 95% (</w:t>
      </w:r>
      <m:oMath>
        <m:r>
          <w:rPr>
            <w:rFonts w:ascii="Cambria Math" w:hAnsi="Cambria Math"/>
            <w:sz w:val="20"/>
            <w:szCs w:val="20"/>
          </w:rPr>
          <m:t>∝=0,05</m:t>
        </m:r>
      </m:oMath>
      <w:r w:rsidRPr="00561A3B">
        <w:rPr>
          <w:rFonts w:ascii="Times New Roman" w:hAnsi="Times New Roman"/>
          <w:sz w:val="20"/>
          <w:szCs w:val="20"/>
        </w:rPr>
        <w:t xml:space="preserve">). Variabel yang digunakan yakni karakter individu dengan status KEK, tingkat pendidikan dengan status KEK, tingkat pengetahuan dengan status KEK, tingkat konsumsi dengan status KEK. Aplikasi dalam menganalisis data menggunakan program SPSS. </w:t>
      </w:r>
    </w:p>
    <w:p w14:paraId="539ABDBC" w14:textId="77777777" w:rsidR="000C2C25" w:rsidRPr="00561A3B" w:rsidRDefault="000C2C25" w:rsidP="002D562F">
      <w:pPr>
        <w:pStyle w:val="NoSpacing"/>
        <w:ind w:right="519" w:firstLine="567"/>
        <w:jc w:val="both"/>
        <w:rPr>
          <w:rFonts w:ascii="Times New Roman" w:hAnsi="Times New Roman"/>
          <w:sz w:val="20"/>
          <w:szCs w:val="20"/>
        </w:rPr>
      </w:pPr>
    </w:p>
    <w:p w14:paraId="6AB12419" w14:textId="05AF27DC" w:rsidR="00DD19D4" w:rsidRPr="00561A3B" w:rsidRDefault="0010291D" w:rsidP="005213F3">
      <w:pPr>
        <w:widowControl w:val="0"/>
        <w:autoSpaceDE w:val="0"/>
        <w:autoSpaceDN w:val="0"/>
        <w:adjustRightInd w:val="0"/>
        <w:spacing w:line="240" w:lineRule="auto"/>
        <w:rPr>
          <w:rFonts w:ascii="Times New Roman" w:hAnsi="Times New Roman" w:cs="Times New Roman"/>
          <w:sz w:val="20"/>
          <w:szCs w:val="20"/>
        </w:rPr>
      </w:pPr>
      <w:r w:rsidRPr="00561A3B">
        <w:rPr>
          <w:rFonts w:ascii="Times New Roman" w:hAnsi="Times New Roman" w:cs="Times New Roman"/>
          <w:b/>
          <w:sz w:val="20"/>
          <w:szCs w:val="20"/>
        </w:rPr>
        <w:t>HASIL</w:t>
      </w:r>
      <w:r w:rsidRPr="00561A3B">
        <w:rPr>
          <w:rFonts w:ascii="Times New Roman" w:hAnsi="Times New Roman" w:cs="Times New Roman"/>
          <w:sz w:val="20"/>
          <w:szCs w:val="20"/>
        </w:rPr>
        <w:t xml:space="preserve"> </w:t>
      </w:r>
      <w:r w:rsidRPr="00561A3B">
        <w:rPr>
          <w:rFonts w:ascii="Times New Roman" w:hAnsi="Times New Roman" w:cs="Times New Roman"/>
          <w:b/>
          <w:sz w:val="20"/>
          <w:szCs w:val="20"/>
        </w:rPr>
        <w:t>DAN PEMBAHASAN</w:t>
      </w:r>
      <w:r w:rsidRPr="00561A3B">
        <w:rPr>
          <w:rFonts w:ascii="Times New Roman" w:hAnsi="Times New Roman" w:cs="Times New Roman"/>
          <w:sz w:val="20"/>
          <w:szCs w:val="20"/>
        </w:rPr>
        <w:t xml:space="preserve"> </w:t>
      </w:r>
    </w:p>
    <w:p w14:paraId="148669B0" w14:textId="77777777" w:rsidR="000C2C25" w:rsidRPr="00561A3B" w:rsidRDefault="000C2C25" w:rsidP="005213F3">
      <w:pPr>
        <w:spacing w:line="240" w:lineRule="auto"/>
        <w:rPr>
          <w:rFonts w:ascii="Times New Roman" w:hAnsi="Times New Roman" w:cs="Times New Roman"/>
          <w:b/>
          <w:color w:val="1A171C"/>
          <w:sz w:val="20"/>
          <w:szCs w:val="20"/>
        </w:rPr>
      </w:pPr>
      <w:r w:rsidRPr="00561A3B">
        <w:rPr>
          <w:rFonts w:ascii="Times New Roman" w:hAnsi="Times New Roman" w:cs="Times New Roman"/>
          <w:b/>
          <w:color w:val="1A171C"/>
          <w:sz w:val="20"/>
          <w:szCs w:val="20"/>
        </w:rPr>
        <w:t xml:space="preserve">Karakteristik Subjek Penelitian </w:t>
      </w:r>
    </w:p>
    <w:p w14:paraId="03914FDF" w14:textId="77777777" w:rsidR="000C2C25" w:rsidRPr="00561A3B" w:rsidRDefault="000C2C25" w:rsidP="00AD3496">
      <w:pPr>
        <w:spacing w:line="240" w:lineRule="auto"/>
        <w:ind w:right="519" w:firstLine="567"/>
        <w:jc w:val="both"/>
        <w:rPr>
          <w:rFonts w:ascii="Times New Roman" w:hAnsi="Times New Roman" w:cs="Times New Roman"/>
          <w:color w:val="1A171C"/>
          <w:sz w:val="20"/>
          <w:szCs w:val="20"/>
        </w:rPr>
      </w:pPr>
      <w:proofErr w:type="gramStart"/>
      <w:r w:rsidRPr="00561A3B">
        <w:rPr>
          <w:rFonts w:ascii="Times New Roman" w:hAnsi="Times New Roman" w:cs="Times New Roman"/>
          <w:color w:val="1A171C"/>
          <w:sz w:val="20"/>
          <w:szCs w:val="20"/>
        </w:rPr>
        <w:t>Jumlah subjek yang memenuhi kriteria dan dilakukan analisis sebanyak 33 orang.</w:t>
      </w:r>
      <w:proofErr w:type="gramEnd"/>
      <w:r w:rsidRPr="00561A3B">
        <w:rPr>
          <w:rFonts w:ascii="Times New Roman" w:hAnsi="Times New Roman" w:cs="Times New Roman"/>
          <w:color w:val="1A171C"/>
          <w:sz w:val="20"/>
          <w:szCs w:val="20"/>
        </w:rPr>
        <w:t xml:space="preserve"> Jumlah subjek pada penderita KEK sebanyak 16 orang (48</w:t>
      </w:r>
      <w:proofErr w:type="gramStart"/>
      <w:r w:rsidRPr="00561A3B">
        <w:rPr>
          <w:rFonts w:ascii="Times New Roman" w:hAnsi="Times New Roman" w:cs="Times New Roman"/>
          <w:color w:val="1A171C"/>
          <w:sz w:val="20"/>
          <w:szCs w:val="20"/>
        </w:rPr>
        <w:t>,5</w:t>
      </w:r>
      <w:proofErr w:type="gramEnd"/>
      <w:r w:rsidRPr="00561A3B">
        <w:rPr>
          <w:rFonts w:ascii="Times New Roman" w:hAnsi="Times New Roman" w:cs="Times New Roman"/>
          <w:color w:val="1A171C"/>
          <w:sz w:val="20"/>
          <w:szCs w:val="20"/>
        </w:rPr>
        <w:t>%)  dan 17 orang (51,5%) pada yang tidak terpapar KEK.</w:t>
      </w:r>
    </w:p>
    <w:p w14:paraId="78B1C3B3" w14:textId="77777777" w:rsidR="000C2C25" w:rsidRPr="00561A3B" w:rsidRDefault="000C2C25" w:rsidP="005213F3">
      <w:pPr>
        <w:spacing w:line="240" w:lineRule="auto"/>
        <w:rPr>
          <w:rFonts w:ascii="Times New Roman" w:hAnsi="Times New Roman" w:cs="Times New Roman"/>
          <w:color w:val="1A171C"/>
          <w:sz w:val="20"/>
          <w:szCs w:val="20"/>
        </w:rPr>
      </w:pPr>
      <w:proofErr w:type="spellStart"/>
      <w:proofErr w:type="gramStart"/>
      <w:r w:rsidRPr="00561A3B">
        <w:rPr>
          <w:rFonts w:ascii="Times New Roman" w:hAnsi="Times New Roman" w:cs="Times New Roman"/>
          <w:b/>
          <w:color w:val="1A171C"/>
          <w:sz w:val="20"/>
          <w:szCs w:val="20"/>
        </w:rPr>
        <w:t>Tabel</w:t>
      </w:r>
      <w:proofErr w:type="spellEnd"/>
      <w:r w:rsidRPr="00561A3B">
        <w:rPr>
          <w:rFonts w:ascii="Times New Roman" w:hAnsi="Times New Roman" w:cs="Times New Roman"/>
          <w:b/>
          <w:color w:val="1A171C"/>
          <w:sz w:val="20"/>
          <w:szCs w:val="20"/>
        </w:rPr>
        <w:t xml:space="preserve"> 1.</w:t>
      </w:r>
      <w:proofErr w:type="gramEnd"/>
      <w:r w:rsidRPr="00561A3B">
        <w:rPr>
          <w:rFonts w:ascii="Times New Roman" w:hAnsi="Times New Roman" w:cs="Times New Roman"/>
          <w:color w:val="1A171C"/>
          <w:sz w:val="20"/>
          <w:szCs w:val="20"/>
        </w:rPr>
        <w:t xml:space="preserve"> Karakteristik Subjek Penelitian</w:t>
      </w:r>
    </w:p>
    <w:tbl>
      <w:tblPr>
        <w:tblW w:w="5000" w:type="pct"/>
        <w:tblCellMar>
          <w:left w:w="0" w:type="dxa"/>
          <w:right w:w="0" w:type="dxa"/>
        </w:tblCellMar>
        <w:tblLook w:val="01E0" w:firstRow="1" w:lastRow="1" w:firstColumn="1" w:lastColumn="1" w:noHBand="0" w:noVBand="0"/>
      </w:tblPr>
      <w:tblGrid>
        <w:gridCol w:w="4808"/>
        <w:gridCol w:w="611"/>
        <w:gridCol w:w="3652"/>
      </w:tblGrid>
      <w:tr w:rsidR="000C2C25" w:rsidRPr="00561A3B" w14:paraId="174ED4DB" w14:textId="77777777" w:rsidTr="00677937">
        <w:trPr>
          <w:trHeight w:val="257"/>
        </w:trPr>
        <w:tc>
          <w:tcPr>
            <w:tcW w:w="2650" w:type="pct"/>
            <w:tcBorders>
              <w:top w:val="single" w:sz="4" w:space="0" w:color="000000"/>
              <w:bottom w:val="single" w:sz="4" w:space="0" w:color="auto"/>
            </w:tcBorders>
          </w:tcPr>
          <w:p w14:paraId="56AD91E0" w14:textId="77777777" w:rsidR="000C2C25" w:rsidRPr="00561A3B" w:rsidRDefault="000C2C25" w:rsidP="002D562F">
            <w:pPr>
              <w:pStyle w:val="TableParagraph"/>
              <w:spacing w:after="0" w:line="240" w:lineRule="auto"/>
              <w:jc w:val="center"/>
              <w:rPr>
                <w:rFonts w:ascii="Times New Roman" w:hAnsi="Times New Roman" w:cs="Times New Roman"/>
                <w:sz w:val="20"/>
                <w:szCs w:val="20"/>
              </w:rPr>
            </w:pPr>
            <w:proofErr w:type="spellStart"/>
            <w:r w:rsidRPr="00561A3B">
              <w:rPr>
                <w:rFonts w:ascii="Times New Roman" w:hAnsi="Times New Roman" w:cs="Times New Roman"/>
                <w:sz w:val="20"/>
                <w:szCs w:val="20"/>
              </w:rPr>
              <w:t>Variabel</w:t>
            </w:r>
            <w:proofErr w:type="spellEnd"/>
          </w:p>
        </w:tc>
        <w:tc>
          <w:tcPr>
            <w:tcW w:w="337" w:type="pct"/>
            <w:tcBorders>
              <w:top w:val="single" w:sz="4" w:space="0" w:color="000000"/>
              <w:bottom w:val="single" w:sz="4" w:space="0" w:color="auto"/>
            </w:tcBorders>
          </w:tcPr>
          <w:p w14:paraId="5BC23523" w14:textId="77777777" w:rsidR="000C2C25" w:rsidRPr="00561A3B" w:rsidRDefault="000C2C25" w:rsidP="002D562F">
            <w:pPr>
              <w:pStyle w:val="TableParagraph"/>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n</w:t>
            </w:r>
          </w:p>
        </w:tc>
        <w:tc>
          <w:tcPr>
            <w:tcW w:w="2013" w:type="pct"/>
            <w:tcBorders>
              <w:top w:val="single" w:sz="4" w:space="0" w:color="000000"/>
              <w:bottom w:val="single" w:sz="4" w:space="0" w:color="auto"/>
            </w:tcBorders>
          </w:tcPr>
          <w:p w14:paraId="447D55BC" w14:textId="77777777" w:rsidR="000C2C25" w:rsidRPr="00561A3B" w:rsidRDefault="000C2C25" w:rsidP="002D562F">
            <w:pPr>
              <w:pStyle w:val="TableParagraph"/>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Persentase (%)</w:t>
            </w:r>
          </w:p>
        </w:tc>
      </w:tr>
      <w:tr w:rsidR="000C2C25" w:rsidRPr="00561A3B" w14:paraId="5350D13C" w14:textId="77777777" w:rsidTr="00677937">
        <w:trPr>
          <w:trHeight w:val="185"/>
        </w:trPr>
        <w:tc>
          <w:tcPr>
            <w:tcW w:w="2650" w:type="pct"/>
            <w:tcBorders>
              <w:top w:val="single" w:sz="4" w:space="0" w:color="auto"/>
            </w:tcBorders>
          </w:tcPr>
          <w:p w14:paraId="46489AF1" w14:textId="77777777" w:rsidR="000C2C25" w:rsidRPr="00561A3B" w:rsidRDefault="000C2C25" w:rsidP="002D562F">
            <w:pPr>
              <w:pStyle w:val="NoSpacing"/>
              <w:rPr>
                <w:rFonts w:ascii="Times New Roman" w:hAnsi="Times New Roman"/>
                <w:sz w:val="20"/>
                <w:szCs w:val="20"/>
              </w:rPr>
            </w:pPr>
            <w:r w:rsidRPr="00561A3B">
              <w:rPr>
                <w:rFonts w:ascii="Times New Roman" w:hAnsi="Times New Roman"/>
                <w:sz w:val="20"/>
                <w:szCs w:val="20"/>
              </w:rPr>
              <w:t>Usia</w:t>
            </w:r>
          </w:p>
        </w:tc>
        <w:tc>
          <w:tcPr>
            <w:tcW w:w="337" w:type="pct"/>
            <w:tcBorders>
              <w:top w:val="single" w:sz="4" w:space="0" w:color="auto"/>
            </w:tcBorders>
          </w:tcPr>
          <w:p w14:paraId="6A6CF108" w14:textId="77777777" w:rsidR="000C2C25" w:rsidRPr="00561A3B" w:rsidRDefault="000C2C25" w:rsidP="002D562F">
            <w:pPr>
              <w:pStyle w:val="NoSpacing"/>
              <w:rPr>
                <w:rFonts w:ascii="Times New Roman" w:hAnsi="Times New Roman"/>
                <w:sz w:val="20"/>
                <w:szCs w:val="20"/>
              </w:rPr>
            </w:pPr>
          </w:p>
        </w:tc>
        <w:tc>
          <w:tcPr>
            <w:tcW w:w="2013" w:type="pct"/>
            <w:tcBorders>
              <w:top w:val="single" w:sz="4" w:space="0" w:color="auto"/>
            </w:tcBorders>
          </w:tcPr>
          <w:p w14:paraId="7067A5CE" w14:textId="77777777" w:rsidR="000C2C25" w:rsidRPr="00561A3B" w:rsidRDefault="000C2C25" w:rsidP="002D562F">
            <w:pPr>
              <w:pStyle w:val="NoSpacing"/>
              <w:rPr>
                <w:rFonts w:ascii="Times New Roman" w:hAnsi="Times New Roman"/>
                <w:sz w:val="20"/>
                <w:szCs w:val="20"/>
              </w:rPr>
            </w:pPr>
          </w:p>
        </w:tc>
      </w:tr>
      <w:tr w:rsidR="000C2C25" w:rsidRPr="00561A3B" w14:paraId="0C9BF2F9" w14:textId="77777777" w:rsidTr="00677937">
        <w:trPr>
          <w:trHeight w:val="270"/>
        </w:trPr>
        <w:tc>
          <w:tcPr>
            <w:tcW w:w="2650" w:type="pct"/>
          </w:tcPr>
          <w:p w14:paraId="5E77DF4F" w14:textId="77777777" w:rsidR="000C2C25" w:rsidRPr="00561A3B" w:rsidRDefault="000C2C25" w:rsidP="002D562F">
            <w:pPr>
              <w:pStyle w:val="NoSpacing"/>
              <w:ind w:firstLine="284"/>
              <w:rPr>
                <w:rFonts w:ascii="Times New Roman" w:hAnsi="Times New Roman"/>
                <w:sz w:val="20"/>
                <w:szCs w:val="20"/>
              </w:rPr>
            </w:pPr>
            <w:r w:rsidRPr="00561A3B">
              <w:rPr>
                <w:rFonts w:ascii="Times New Roman" w:hAnsi="Times New Roman"/>
                <w:sz w:val="20"/>
                <w:szCs w:val="20"/>
              </w:rPr>
              <w:t>&lt;20 tahun</w:t>
            </w:r>
          </w:p>
        </w:tc>
        <w:tc>
          <w:tcPr>
            <w:tcW w:w="337" w:type="pct"/>
          </w:tcPr>
          <w:p w14:paraId="37BEC4D9" w14:textId="77777777" w:rsidR="000C2C25" w:rsidRPr="00561A3B" w:rsidRDefault="000C2C25" w:rsidP="002D562F">
            <w:pPr>
              <w:pStyle w:val="NoSpacing"/>
              <w:jc w:val="center"/>
              <w:rPr>
                <w:rFonts w:ascii="Times New Roman" w:hAnsi="Times New Roman"/>
                <w:sz w:val="20"/>
                <w:szCs w:val="20"/>
              </w:rPr>
            </w:pPr>
            <w:r w:rsidRPr="00561A3B">
              <w:rPr>
                <w:rFonts w:ascii="Times New Roman" w:hAnsi="Times New Roman"/>
                <w:sz w:val="20"/>
                <w:szCs w:val="20"/>
              </w:rPr>
              <w:t>8</w:t>
            </w:r>
          </w:p>
        </w:tc>
        <w:tc>
          <w:tcPr>
            <w:tcW w:w="2013" w:type="pct"/>
          </w:tcPr>
          <w:p w14:paraId="2C9288EF" w14:textId="77777777" w:rsidR="000C2C25" w:rsidRPr="00561A3B" w:rsidRDefault="000C2C25" w:rsidP="002D562F">
            <w:pPr>
              <w:pStyle w:val="NoSpacing"/>
              <w:jc w:val="center"/>
              <w:rPr>
                <w:rFonts w:ascii="Times New Roman" w:hAnsi="Times New Roman"/>
                <w:sz w:val="20"/>
                <w:szCs w:val="20"/>
              </w:rPr>
            </w:pPr>
            <w:r w:rsidRPr="00561A3B">
              <w:rPr>
                <w:rFonts w:ascii="Times New Roman" w:hAnsi="Times New Roman"/>
                <w:sz w:val="20"/>
                <w:szCs w:val="20"/>
              </w:rPr>
              <w:t>24,2</w:t>
            </w:r>
          </w:p>
        </w:tc>
      </w:tr>
      <w:tr w:rsidR="000C2C25" w:rsidRPr="00561A3B" w14:paraId="5DBE147A" w14:textId="77777777" w:rsidTr="00677937">
        <w:trPr>
          <w:trHeight w:val="261"/>
        </w:trPr>
        <w:tc>
          <w:tcPr>
            <w:tcW w:w="2650" w:type="pct"/>
          </w:tcPr>
          <w:p w14:paraId="55C4EC22" w14:textId="77777777" w:rsidR="000C2C25" w:rsidRPr="00561A3B" w:rsidRDefault="000C2C25" w:rsidP="002D562F">
            <w:pPr>
              <w:pStyle w:val="NoSpacing"/>
              <w:tabs>
                <w:tab w:val="left" w:pos="284"/>
              </w:tabs>
              <w:ind w:firstLine="284"/>
              <w:rPr>
                <w:rFonts w:ascii="Times New Roman" w:hAnsi="Times New Roman"/>
                <w:sz w:val="20"/>
                <w:szCs w:val="20"/>
              </w:rPr>
            </w:pPr>
            <w:r w:rsidRPr="00561A3B">
              <w:rPr>
                <w:rFonts w:ascii="Times New Roman" w:hAnsi="Times New Roman"/>
                <w:sz w:val="20"/>
                <w:szCs w:val="20"/>
              </w:rPr>
              <w:t>20-35 tahun</w:t>
            </w:r>
          </w:p>
        </w:tc>
        <w:tc>
          <w:tcPr>
            <w:tcW w:w="337" w:type="pct"/>
          </w:tcPr>
          <w:p w14:paraId="7EA3BE99" w14:textId="77777777" w:rsidR="000C2C25" w:rsidRPr="00561A3B" w:rsidRDefault="000C2C25" w:rsidP="002D562F">
            <w:pPr>
              <w:pStyle w:val="NoSpacing"/>
              <w:jc w:val="center"/>
              <w:rPr>
                <w:rFonts w:ascii="Times New Roman" w:hAnsi="Times New Roman"/>
                <w:sz w:val="20"/>
                <w:szCs w:val="20"/>
              </w:rPr>
            </w:pPr>
            <w:r w:rsidRPr="00561A3B">
              <w:rPr>
                <w:rFonts w:ascii="Times New Roman" w:hAnsi="Times New Roman"/>
                <w:sz w:val="20"/>
                <w:szCs w:val="20"/>
              </w:rPr>
              <w:t>25</w:t>
            </w:r>
          </w:p>
        </w:tc>
        <w:tc>
          <w:tcPr>
            <w:tcW w:w="2013" w:type="pct"/>
          </w:tcPr>
          <w:p w14:paraId="6AD3E326" w14:textId="77777777" w:rsidR="000C2C25" w:rsidRPr="00561A3B" w:rsidRDefault="000C2C25" w:rsidP="002D562F">
            <w:pPr>
              <w:pStyle w:val="NoSpacing"/>
              <w:jc w:val="center"/>
              <w:rPr>
                <w:rFonts w:ascii="Times New Roman" w:hAnsi="Times New Roman"/>
                <w:sz w:val="20"/>
                <w:szCs w:val="20"/>
              </w:rPr>
            </w:pPr>
            <w:r w:rsidRPr="00561A3B">
              <w:rPr>
                <w:rFonts w:ascii="Times New Roman" w:hAnsi="Times New Roman"/>
                <w:sz w:val="20"/>
                <w:szCs w:val="20"/>
              </w:rPr>
              <w:t>75,8</w:t>
            </w:r>
          </w:p>
        </w:tc>
      </w:tr>
      <w:tr w:rsidR="000C2C25" w:rsidRPr="00561A3B" w14:paraId="67796480" w14:textId="77777777" w:rsidTr="00677937">
        <w:trPr>
          <w:trHeight w:val="332"/>
        </w:trPr>
        <w:tc>
          <w:tcPr>
            <w:tcW w:w="2650" w:type="pct"/>
          </w:tcPr>
          <w:p w14:paraId="602466E8" w14:textId="77777777" w:rsidR="000C2C25" w:rsidRPr="00561A3B" w:rsidRDefault="000C2C25" w:rsidP="002D562F">
            <w:pPr>
              <w:pStyle w:val="NoSpacing"/>
              <w:rPr>
                <w:rFonts w:ascii="Times New Roman" w:hAnsi="Times New Roman"/>
                <w:sz w:val="20"/>
                <w:szCs w:val="20"/>
              </w:rPr>
            </w:pPr>
            <w:r w:rsidRPr="00561A3B">
              <w:rPr>
                <w:rFonts w:ascii="Times New Roman" w:hAnsi="Times New Roman"/>
                <w:sz w:val="20"/>
                <w:szCs w:val="20"/>
              </w:rPr>
              <w:t>Tingkat Pendidikan</w:t>
            </w:r>
          </w:p>
        </w:tc>
        <w:tc>
          <w:tcPr>
            <w:tcW w:w="337" w:type="pct"/>
          </w:tcPr>
          <w:p w14:paraId="6F8CC345" w14:textId="77777777" w:rsidR="000C2C25" w:rsidRPr="00561A3B" w:rsidRDefault="000C2C25" w:rsidP="002D562F">
            <w:pPr>
              <w:pStyle w:val="NoSpacing"/>
              <w:jc w:val="center"/>
              <w:rPr>
                <w:rFonts w:ascii="Times New Roman" w:hAnsi="Times New Roman"/>
                <w:sz w:val="20"/>
                <w:szCs w:val="20"/>
              </w:rPr>
            </w:pPr>
          </w:p>
        </w:tc>
        <w:tc>
          <w:tcPr>
            <w:tcW w:w="2013" w:type="pct"/>
          </w:tcPr>
          <w:p w14:paraId="062C2AFA" w14:textId="77777777" w:rsidR="000C2C25" w:rsidRPr="00561A3B" w:rsidRDefault="000C2C25" w:rsidP="002D562F">
            <w:pPr>
              <w:pStyle w:val="NoSpacing"/>
              <w:jc w:val="center"/>
              <w:rPr>
                <w:rFonts w:ascii="Times New Roman" w:hAnsi="Times New Roman"/>
                <w:sz w:val="20"/>
                <w:szCs w:val="20"/>
              </w:rPr>
            </w:pPr>
          </w:p>
        </w:tc>
      </w:tr>
      <w:tr w:rsidR="000C2C25" w:rsidRPr="00561A3B" w14:paraId="1330CE5F" w14:textId="77777777" w:rsidTr="00677937">
        <w:trPr>
          <w:trHeight w:val="260"/>
        </w:trPr>
        <w:tc>
          <w:tcPr>
            <w:tcW w:w="2650" w:type="pct"/>
          </w:tcPr>
          <w:p w14:paraId="37117EBB" w14:textId="77777777" w:rsidR="000C2C25" w:rsidRPr="00561A3B" w:rsidRDefault="000C2C25" w:rsidP="002D562F">
            <w:pPr>
              <w:pStyle w:val="NoSpacing"/>
              <w:ind w:firstLine="284"/>
              <w:rPr>
                <w:rFonts w:ascii="Times New Roman" w:hAnsi="Times New Roman"/>
                <w:sz w:val="20"/>
                <w:szCs w:val="20"/>
              </w:rPr>
            </w:pPr>
            <w:r w:rsidRPr="00561A3B">
              <w:rPr>
                <w:rFonts w:ascii="Times New Roman" w:hAnsi="Times New Roman"/>
                <w:sz w:val="20"/>
                <w:szCs w:val="20"/>
              </w:rPr>
              <w:t>Tamat SMP/MTS</w:t>
            </w:r>
          </w:p>
        </w:tc>
        <w:tc>
          <w:tcPr>
            <w:tcW w:w="337" w:type="pct"/>
          </w:tcPr>
          <w:p w14:paraId="3537ABEB" w14:textId="77777777" w:rsidR="000C2C25" w:rsidRPr="00561A3B" w:rsidRDefault="000C2C25" w:rsidP="002D562F">
            <w:pPr>
              <w:pStyle w:val="NoSpacing"/>
              <w:jc w:val="center"/>
              <w:rPr>
                <w:rFonts w:ascii="Times New Roman" w:hAnsi="Times New Roman"/>
                <w:sz w:val="20"/>
                <w:szCs w:val="20"/>
              </w:rPr>
            </w:pPr>
            <w:r w:rsidRPr="00561A3B">
              <w:rPr>
                <w:rFonts w:ascii="Times New Roman" w:hAnsi="Times New Roman"/>
                <w:sz w:val="20"/>
                <w:szCs w:val="20"/>
              </w:rPr>
              <w:t>10</w:t>
            </w:r>
          </w:p>
        </w:tc>
        <w:tc>
          <w:tcPr>
            <w:tcW w:w="2013" w:type="pct"/>
          </w:tcPr>
          <w:p w14:paraId="33CB23FF" w14:textId="77777777" w:rsidR="000C2C25" w:rsidRPr="00561A3B" w:rsidRDefault="000C2C25" w:rsidP="002D562F">
            <w:pPr>
              <w:pStyle w:val="NoSpacing"/>
              <w:jc w:val="center"/>
              <w:rPr>
                <w:rFonts w:ascii="Times New Roman" w:hAnsi="Times New Roman"/>
                <w:sz w:val="20"/>
                <w:szCs w:val="20"/>
              </w:rPr>
            </w:pPr>
            <w:r w:rsidRPr="00561A3B">
              <w:rPr>
                <w:rFonts w:ascii="Times New Roman" w:hAnsi="Times New Roman"/>
                <w:sz w:val="20"/>
                <w:szCs w:val="20"/>
              </w:rPr>
              <w:t>30,3</w:t>
            </w:r>
          </w:p>
        </w:tc>
      </w:tr>
      <w:tr w:rsidR="000C2C25" w:rsidRPr="00561A3B" w14:paraId="6976A53F" w14:textId="77777777" w:rsidTr="00677937">
        <w:trPr>
          <w:trHeight w:val="291"/>
        </w:trPr>
        <w:tc>
          <w:tcPr>
            <w:tcW w:w="2650" w:type="pct"/>
          </w:tcPr>
          <w:p w14:paraId="5269D918" w14:textId="77777777" w:rsidR="000C2C25" w:rsidRPr="00561A3B" w:rsidRDefault="000C2C25" w:rsidP="002D562F">
            <w:pPr>
              <w:pStyle w:val="NoSpacing"/>
              <w:ind w:firstLine="284"/>
              <w:rPr>
                <w:rFonts w:ascii="Times New Roman" w:hAnsi="Times New Roman"/>
                <w:sz w:val="20"/>
                <w:szCs w:val="20"/>
              </w:rPr>
            </w:pPr>
            <w:r w:rsidRPr="00561A3B">
              <w:rPr>
                <w:rFonts w:ascii="Times New Roman" w:hAnsi="Times New Roman"/>
                <w:sz w:val="20"/>
                <w:szCs w:val="20"/>
              </w:rPr>
              <w:t>Tamat SMA/MA</w:t>
            </w:r>
          </w:p>
        </w:tc>
        <w:tc>
          <w:tcPr>
            <w:tcW w:w="337" w:type="pct"/>
          </w:tcPr>
          <w:p w14:paraId="41BA4B9B" w14:textId="77777777" w:rsidR="000C2C25" w:rsidRPr="00561A3B" w:rsidRDefault="000C2C25" w:rsidP="002D562F">
            <w:pPr>
              <w:pStyle w:val="NoSpacing"/>
              <w:jc w:val="center"/>
              <w:rPr>
                <w:rFonts w:ascii="Times New Roman" w:hAnsi="Times New Roman"/>
                <w:sz w:val="20"/>
                <w:szCs w:val="20"/>
              </w:rPr>
            </w:pPr>
            <w:r w:rsidRPr="00561A3B">
              <w:rPr>
                <w:rFonts w:ascii="Times New Roman" w:hAnsi="Times New Roman"/>
                <w:sz w:val="20"/>
                <w:szCs w:val="20"/>
              </w:rPr>
              <w:t>23</w:t>
            </w:r>
          </w:p>
        </w:tc>
        <w:tc>
          <w:tcPr>
            <w:tcW w:w="2013" w:type="pct"/>
          </w:tcPr>
          <w:p w14:paraId="22F343A4" w14:textId="77777777" w:rsidR="000C2C25" w:rsidRPr="00561A3B" w:rsidRDefault="000C2C25" w:rsidP="002D562F">
            <w:pPr>
              <w:pStyle w:val="NoSpacing"/>
              <w:jc w:val="center"/>
              <w:rPr>
                <w:rFonts w:ascii="Times New Roman" w:hAnsi="Times New Roman"/>
                <w:sz w:val="20"/>
                <w:szCs w:val="20"/>
              </w:rPr>
            </w:pPr>
            <w:r w:rsidRPr="00561A3B">
              <w:rPr>
                <w:rFonts w:ascii="Times New Roman" w:hAnsi="Times New Roman"/>
                <w:sz w:val="20"/>
                <w:szCs w:val="20"/>
              </w:rPr>
              <w:t>69,7</w:t>
            </w:r>
          </w:p>
        </w:tc>
      </w:tr>
      <w:tr w:rsidR="000C2C25" w:rsidRPr="00561A3B" w14:paraId="3E1BA6FC" w14:textId="77777777" w:rsidTr="00677937">
        <w:trPr>
          <w:trHeight w:val="291"/>
        </w:trPr>
        <w:tc>
          <w:tcPr>
            <w:tcW w:w="2650" w:type="pct"/>
          </w:tcPr>
          <w:p w14:paraId="4380B15F" w14:textId="7ABAE937" w:rsidR="000C2C25" w:rsidRPr="00561A3B" w:rsidRDefault="000C2C25" w:rsidP="002D562F">
            <w:pPr>
              <w:pStyle w:val="NoSpacing"/>
              <w:rPr>
                <w:rFonts w:ascii="Times New Roman" w:hAnsi="Times New Roman"/>
                <w:sz w:val="20"/>
                <w:szCs w:val="20"/>
              </w:rPr>
            </w:pPr>
            <w:r w:rsidRPr="00561A3B">
              <w:rPr>
                <w:rFonts w:ascii="Times New Roman" w:hAnsi="Times New Roman"/>
                <w:sz w:val="20"/>
                <w:szCs w:val="20"/>
              </w:rPr>
              <w:t>Lingkar Lengan</w:t>
            </w:r>
            <w:r w:rsidR="00FE1001" w:rsidRPr="00561A3B">
              <w:rPr>
                <w:rFonts w:ascii="Times New Roman" w:hAnsi="Times New Roman"/>
                <w:sz w:val="20"/>
                <w:szCs w:val="20"/>
                <w:lang w:val="en-US"/>
              </w:rPr>
              <w:t xml:space="preserve"> </w:t>
            </w:r>
            <w:r w:rsidRPr="00561A3B">
              <w:rPr>
                <w:rFonts w:ascii="Times New Roman" w:hAnsi="Times New Roman"/>
                <w:sz w:val="20"/>
                <w:szCs w:val="20"/>
              </w:rPr>
              <w:t>Atas</w:t>
            </w:r>
          </w:p>
        </w:tc>
        <w:tc>
          <w:tcPr>
            <w:tcW w:w="337" w:type="pct"/>
          </w:tcPr>
          <w:p w14:paraId="3B215557" w14:textId="77777777" w:rsidR="000C2C25" w:rsidRPr="00561A3B" w:rsidRDefault="000C2C25" w:rsidP="002D562F">
            <w:pPr>
              <w:pStyle w:val="NoSpacing"/>
              <w:jc w:val="center"/>
              <w:rPr>
                <w:rFonts w:ascii="Times New Roman" w:hAnsi="Times New Roman"/>
                <w:sz w:val="20"/>
                <w:szCs w:val="20"/>
              </w:rPr>
            </w:pPr>
          </w:p>
        </w:tc>
        <w:tc>
          <w:tcPr>
            <w:tcW w:w="2013" w:type="pct"/>
          </w:tcPr>
          <w:p w14:paraId="08D3BD8E" w14:textId="77777777" w:rsidR="000C2C25" w:rsidRPr="00561A3B" w:rsidRDefault="000C2C25" w:rsidP="002D562F">
            <w:pPr>
              <w:pStyle w:val="NoSpacing"/>
              <w:jc w:val="center"/>
              <w:rPr>
                <w:rFonts w:ascii="Times New Roman" w:hAnsi="Times New Roman"/>
                <w:sz w:val="20"/>
                <w:szCs w:val="20"/>
              </w:rPr>
            </w:pPr>
          </w:p>
        </w:tc>
      </w:tr>
      <w:tr w:rsidR="000C2C25" w:rsidRPr="00561A3B" w14:paraId="00687F28" w14:textId="77777777" w:rsidTr="00677937">
        <w:trPr>
          <w:trHeight w:val="291"/>
        </w:trPr>
        <w:tc>
          <w:tcPr>
            <w:tcW w:w="2650" w:type="pct"/>
          </w:tcPr>
          <w:p w14:paraId="45E1E671" w14:textId="77777777" w:rsidR="000C2C25" w:rsidRPr="00561A3B" w:rsidRDefault="000C2C25" w:rsidP="002D562F">
            <w:pPr>
              <w:pStyle w:val="TableParagraph"/>
              <w:spacing w:after="0" w:line="240" w:lineRule="auto"/>
              <w:ind w:firstLine="284"/>
              <w:rPr>
                <w:rFonts w:ascii="Times New Roman" w:hAnsi="Times New Roman" w:cs="Times New Roman"/>
                <w:sz w:val="20"/>
                <w:szCs w:val="20"/>
              </w:rPr>
            </w:pPr>
            <w:r w:rsidRPr="00561A3B">
              <w:rPr>
                <w:rFonts w:ascii="Times New Roman" w:hAnsi="Times New Roman" w:cs="Times New Roman"/>
                <w:sz w:val="20"/>
                <w:szCs w:val="20"/>
              </w:rPr>
              <w:t>Tidak KEK</w:t>
            </w:r>
          </w:p>
        </w:tc>
        <w:tc>
          <w:tcPr>
            <w:tcW w:w="337" w:type="pct"/>
          </w:tcPr>
          <w:p w14:paraId="06524F2D" w14:textId="77777777" w:rsidR="000C2C25" w:rsidRPr="00561A3B" w:rsidRDefault="000C2C25" w:rsidP="002D562F">
            <w:pPr>
              <w:pStyle w:val="TableParagraph"/>
              <w:spacing w:after="0" w:line="240" w:lineRule="auto"/>
              <w:rPr>
                <w:rFonts w:ascii="Times New Roman" w:hAnsi="Times New Roman" w:cs="Times New Roman"/>
                <w:sz w:val="20"/>
                <w:szCs w:val="20"/>
              </w:rPr>
            </w:pPr>
            <w:r w:rsidRPr="00561A3B">
              <w:rPr>
                <w:rFonts w:ascii="Times New Roman" w:hAnsi="Times New Roman" w:cs="Times New Roman"/>
                <w:sz w:val="20"/>
                <w:szCs w:val="20"/>
              </w:rPr>
              <w:t xml:space="preserve">     7  </w:t>
            </w:r>
          </w:p>
        </w:tc>
        <w:tc>
          <w:tcPr>
            <w:tcW w:w="2013" w:type="pct"/>
          </w:tcPr>
          <w:p w14:paraId="1EB427D3" w14:textId="584AEF14" w:rsidR="000C2C25" w:rsidRPr="00561A3B" w:rsidRDefault="000C2C25" w:rsidP="002D562F">
            <w:pPr>
              <w:pStyle w:val="TableParagraph"/>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51,5</w:t>
            </w:r>
          </w:p>
        </w:tc>
      </w:tr>
      <w:tr w:rsidR="000C2C25" w:rsidRPr="00561A3B" w14:paraId="01B95BDA" w14:textId="77777777" w:rsidTr="00677937">
        <w:trPr>
          <w:trHeight w:val="291"/>
        </w:trPr>
        <w:tc>
          <w:tcPr>
            <w:tcW w:w="2650" w:type="pct"/>
          </w:tcPr>
          <w:p w14:paraId="43E2C92B" w14:textId="77777777" w:rsidR="000C2C25" w:rsidRPr="00561A3B" w:rsidRDefault="000C2C25" w:rsidP="002D562F">
            <w:pPr>
              <w:pStyle w:val="TableParagraph"/>
              <w:spacing w:after="0" w:line="240" w:lineRule="auto"/>
              <w:ind w:firstLine="284"/>
              <w:rPr>
                <w:rFonts w:ascii="Times New Roman" w:hAnsi="Times New Roman" w:cs="Times New Roman"/>
                <w:sz w:val="20"/>
                <w:szCs w:val="20"/>
              </w:rPr>
            </w:pPr>
            <w:r w:rsidRPr="00561A3B">
              <w:rPr>
                <w:rFonts w:ascii="Times New Roman" w:hAnsi="Times New Roman" w:cs="Times New Roman"/>
                <w:sz w:val="20"/>
                <w:szCs w:val="20"/>
              </w:rPr>
              <w:t>KEK</w:t>
            </w:r>
          </w:p>
        </w:tc>
        <w:tc>
          <w:tcPr>
            <w:tcW w:w="337" w:type="pct"/>
          </w:tcPr>
          <w:p w14:paraId="6E4C53D5" w14:textId="77777777" w:rsidR="000C2C25" w:rsidRPr="00561A3B" w:rsidRDefault="000C2C25" w:rsidP="002D562F">
            <w:pPr>
              <w:pStyle w:val="TableParagraph"/>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16</w:t>
            </w:r>
          </w:p>
        </w:tc>
        <w:tc>
          <w:tcPr>
            <w:tcW w:w="2013" w:type="pct"/>
          </w:tcPr>
          <w:p w14:paraId="0138F91C" w14:textId="77777777" w:rsidR="000C2C25" w:rsidRPr="00561A3B" w:rsidRDefault="000C2C25" w:rsidP="002D562F">
            <w:pPr>
              <w:pStyle w:val="TableParagraph"/>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48,5</w:t>
            </w:r>
          </w:p>
        </w:tc>
      </w:tr>
      <w:tr w:rsidR="000C2C25" w:rsidRPr="00561A3B" w14:paraId="59B505FB" w14:textId="77777777" w:rsidTr="00677937">
        <w:trPr>
          <w:trHeight w:val="291"/>
        </w:trPr>
        <w:tc>
          <w:tcPr>
            <w:tcW w:w="2650" w:type="pct"/>
          </w:tcPr>
          <w:p w14:paraId="3F0561E9" w14:textId="77777777" w:rsidR="000C2C25" w:rsidRPr="00561A3B" w:rsidRDefault="000C2C25" w:rsidP="002D562F">
            <w:pPr>
              <w:spacing w:line="240" w:lineRule="auto"/>
              <w:rPr>
                <w:rFonts w:ascii="Times New Roman" w:hAnsi="Times New Roman" w:cs="Times New Roman"/>
                <w:sz w:val="20"/>
                <w:szCs w:val="20"/>
              </w:rPr>
            </w:pPr>
            <w:r w:rsidRPr="00561A3B">
              <w:rPr>
                <w:rFonts w:ascii="Times New Roman" w:hAnsi="Times New Roman" w:cs="Times New Roman"/>
                <w:sz w:val="20"/>
                <w:szCs w:val="20"/>
              </w:rPr>
              <w:t>Energi</w:t>
            </w:r>
          </w:p>
        </w:tc>
        <w:tc>
          <w:tcPr>
            <w:tcW w:w="337" w:type="pct"/>
          </w:tcPr>
          <w:p w14:paraId="4C89F0F6" w14:textId="77777777" w:rsidR="000C2C25" w:rsidRPr="00561A3B" w:rsidRDefault="000C2C25" w:rsidP="002D562F">
            <w:pPr>
              <w:spacing w:line="240" w:lineRule="auto"/>
              <w:jc w:val="center"/>
              <w:rPr>
                <w:rFonts w:ascii="Times New Roman" w:hAnsi="Times New Roman" w:cs="Times New Roman"/>
                <w:sz w:val="20"/>
                <w:szCs w:val="20"/>
              </w:rPr>
            </w:pPr>
          </w:p>
        </w:tc>
        <w:tc>
          <w:tcPr>
            <w:tcW w:w="2013" w:type="pct"/>
          </w:tcPr>
          <w:p w14:paraId="62EDD945" w14:textId="77777777" w:rsidR="000C2C25" w:rsidRPr="00561A3B" w:rsidRDefault="000C2C25" w:rsidP="002D562F">
            <w:pPr>
              <w:spacing w:line="240" w:lineRule="auto"/>
              <w:jc w:val="center"/>
              <w:rPr>
                <w:rFonts w:ascii="Times New Roman" w:hAnsi="Times New Roman" w:cs="Times New Roman"/>
                <w:sz w:val="20"/>
                <w:szCs w:val="20"/>
              </w:rPr>
            </w:pPr>
          </w:p>
        </w:tc>
      </w:tr>
      <w:tr w:rsidR="000C2C25" w:rsidRPr="00561A3B" w14:paraId="2A1F507A" w14:textId="77777777" w:rsidTr="002D562F">
        <w:trPr>
          <w:trHeight w:val="256"/>
        </w:trPr>
        <w:tc>
          <w:tcPr>
            <w:tcW w:w="2650" w:type="pct"/>
          </w:tcPr>
          <w:p w14:paraId="10B346D4" w14:textId="77777777" w:rsidR="000C2C25" w:rsidRPr="00561A3B" w:rsidRDefault="000C2C25" w:rsidP="002D562F">
            <w:pPr>
              <w:tabs>
                <w:tab w:val="left" w:pos="426"/>
              </w:tabs>
              <w:spacing w:line="240" w:lineRule="auto"/>
              <w:ind w:firstLine="284"/>
              <w:rPr>
                <w:rFonts w:ascii="Times New Roman" w:hAnsi="Times New Roman" w:cs="Times New Roman"/>
                <w:sz w:val="20"/>
                <w:szCs w:val="20"/>
              </w:rPr>
            </w:pPr>
            <w:r w:rsidRPr="00561A3B">
              <w:rPr>
                <w:rFonts w:ascii="Times New Roman" w:hAnsi="Times New Roman" w:cs="Times New Roman"/>
                <w:sz w:val="20"/>
                <w:szCs w:val="20"/>
              </w:rPr>
              <w:t>Defisit</w:t>
            </w:r>
          </w:p>
        </w:tc>
        <w:tc>
          <w:tcPr>
            <w:tcW w:w="337" w:type="pct"/>
          </w:tcPr>
          <w:p w14:paraId="48B0E1EC" w14:textId="0BBF5EDD" w:rsidR="000C2C25" w:rsidRPr="00561A3B" w:rsidRDefault="00FE1001" w:rsidP="002D562F">
            <w:pPr>
              <w:spacing w:line="240" w:lineRule="auto"/>
              <w:rPr>
                <w:rFonts w:ascii="Times New Roman" w:hAnsi="Times New Roman" w:cs="Times New Roman"/>
                <w:sz w:val="20"/>
                <w:szCs w:val="20"/>
              </w:rPr>
            </w:pPr>
            <w:r w:rsidRPr="00561A3B">
              <w:rPr>
                <w:rFonts w:ascii="Times New Roman" w:hAnsi="Times New Roman" w:cs="Times New Roman"/>
                <w:sz w:val="20"/>
                <w:szCs w:val="20"/>
              </w:rPr>
              <w:t xml:space="preserve">    </w:t>
            </w:r>
            <w:r w:rsidR="000C2C25" w:rsidRPr="00561A3B">
              <w:rPr>
                <w:rFonts w:ascii="Times New Roman" w:hAnsi="Times New Roman" w:cs="Times New Roman"/>
                <w:sz w:val="20"/>
                <w:szCs w:val="20"/>
              </w:rPr>
              <w:t>26</w:t>
            </w:r>
          </w:p>
        </w:tc>
        <w:tc>
          <w:tcPr>
            <w:tcW w:w="2013" w:type="pct"/>
          </w:tcPr>
          <w:p w14:paraId="44D7E956" w14:textId="77777777" w:rsidR="000C2C25" w:rsidRPr="00561A3B" w:rsidRDefault="000C2C25" w:rsidP="002D562F">
            <w:pPr>
              <w:spacing w:line="240" w:lineRule="auto"/>
              <w:jc w:val="center"/>
              <w:rPr>
                <w:rFonts w:ascii="Times New Roman" w:hAnsi="Times New Roman" w:cs="Times New Roman"/>
                <w:sz w:val="20"/>
                <w:szCs w:val="20"/>
              </w:rPr>
            </w:pPr>
            <w:r w:rsidRPr="00561A3B">
              <w:rPr>
                <w:rFonts w:ascii="Times New Roman" w:hAnsi="Times New Roman" w:cs="Times New Roman"/>
                <w:sz w:val="20"/>
                <w:szCs w:val="20"/>
              </w:rPr>
              <w:t>78,8</w:t>
            </w:r>
          </w:p>
        </w:tc>
      </w:tr>
      <w:tr w:rsidR="000C2C25" w:rsidRPr="00561A3B" w14:paraId="53E42134" w14:textId="77777777" w:rsidTr="00561A3B">
        <w:trPr>
          <w:trHeight w:val="261"/>
        </w:trPr>
        <w:tc>
          <w:tcPr>
            <w:tcW w:w="2650" w:type="pct"/>
          </w:tcPr>
          <w:p w14:paraId="0E5F0FB2" w14:textId="77777777" w:rsidR="000C2C25" w:rsidRPr="00561A3B" w:rsidRDefault="000C2C25" w:rsidP="002D562F">
            <w:pPr>
              <w:spacing w:line="240" w:lineRule="auto"/>
              <w:ind w:firstLine="284"/>
              <w:rPr>
                <w:rFonts w:ascii="Times New Roman" w:hAnsi="Times New Roman" w:cs="Times New Roman"/>
                <w:sz w:val="20"/>
                <w:szCs w:val="20"/>
              </w:rPr>
            </w:pPr>
            <w:r w:rsidRPr="00561A3B">
              <w:rPr>
                <w:rFonts w:ascii="Times New Roman" w:hAnsi="Times New Roman" w:cs="Times New Roman"/>
                <w:sz w:val="20"/>
                <w:szCs w:val="20"/>
              </w:rPr>
              <w:t>Normal</w:t>
            </w:r>
          </w:p>
        </w:tc>
        <w:tc>
          <w:tcPr>
            <w:tcW w:w="337" w:type="pct"/>
          </w:tcPr>
          <w:p w14:paraId="6FE9DC0E" w14:textId="7A457DCD" w:rsidR="000C2C25" w:rsidRPr="00561A3B" w:rsidRDefault="00FE1001" w:rsidP="002D562F">
            <w:pPr>
              <w:spacing w:line="240" w:lineRule="auto"/>
              <w:rPr>
                <w:rFonts w:ascii="Times New Roman" w:hAnsi="Times New Roman" w:cs="Times New Roman"/>
                <w:sz w:val="20"/>
                <w:szCs w:val="20"/>
              </w:rPr>
            </w:pPr>
            <w:r w:rsidRPr="00561A3B">
              <w:rPr>
                <w:rFonts w:ascii="Times New Roman" w:hAnsi="Times New Roman" w:cs="Times New Roman"/>
                <w:sz w:val="20"/>
                <w:szCs w:val="20"/>
              </w:rPr>
              <w:t xml:space="preserve">     </w:t>
            </w:r>
            <w:r w:rsidR="000C2C25" w:rsidRPr="00561A3B">
              <w:rPr>
                <w:rFonts w:ascii="Times New Roman" w:hAnsi="Times New Roman" w:cs="Times New Roman"/>
                <w:sz w:val="20"/>
                <w:szCs w:val="20"/>
              </w:rPr>
              <w:t>3</w:t>
            </w:r>
          </w:p>
        </w:tc>
        <w:tc>
          <w:tcPr>
            <w:tcW w:w="2013" w:type="pct"/>
          </w:tcPr>
          <w:p w14:paraId="79ABEE5B" w14:textId="77777777" w:rsidR="000C2C25" w:rsidRPr="00561A3B" w:rsidRDefault="000C2C25" w:rsidP="002D562F">
            <w:pPr>
              <w:spacing w:line="240" w:lineRule="auto"/>
              <w:jc w:val="center"/>
              <w:rPr>
                <w:rFonts w:ascii="Times New Roman" w:hAnsi="Times New Roman" w:cs="Times New Roman"/>
                <w:sz w:val="20"/>
                <w:szCs w:val="20"/>
              </w:rPr>
            </w:pPr>
            <w:r w:rsidRPr="00561A3B">
              <w:rPr>
                <w:rFonts w:ascii="Times New Roman" w:hAnsi="Times New Roman" w:cs="Times New Roman"/>
                <w:sz w:val="20"/>
                <w:szCs w:val="20"/>
              </w:rPr>
              <w:t>9,1</w:t>
            </w:r>
          </w:p>
        </w:tc>
      </w:tr>
      <w:tr w:rsidR="000C2C25" w:rsidRPr="00561A3B" w14:paraId="377C60CA" w14:textId="77777777" w:rsidTr="002D562F">
        <w:trPr>
          <w:trHeight w:val="253"/>
        </w:trPr>
        <w:tc>
          <w:tcPr>
            <w:tcW w:w="2650" w:type="pct"/>
          </w:tcPr>
          <w:p w14:paraId="71DAA360" w14:textId="77777777" w:rsidR="000C2C25" w:rsidRPr="00561A3B" w:rsidRDefault="000C2C25" w:rsidP="002D562F">
            <w:pPr>
              <w:spacing w:line="240" w:lineRule="auto"/>
              <w:ind w:firstLine="284"/>
              <w:rPr>
                <w:rFonts w:ascii="Times New Roman" w:hAnsi="Times New Roman" w:cs="Times New Roman"/>
                <w:sz w:val="20"/>
                <w:szCs w:val="20"/>
              </w:rPr>
            </w:pPr>
            <w:r w:rsidRPr="00561A3B">
              <w:rPr>
                <w:rFonts w:ascii="Times New Roman" w:hAnsi="Times New Roman" w:cs="Times New Roman"/>
                <w:sz w:val="20"/>
                <w:szCs w:val="20"/>
              </w:rPr>
              <w:t>Lebih</w:t>
            </w:r>
          </w:p>
        </w:tc>
        <w:tc>
          <w:tcPr>
            <w:tcW w:w="337" w:type="pct"/>
          </w:tcPr>
          <w:p w14:paraId="6BBA91C2" w14:textId="586E7AE3" w:rsidR="000C2C25" w:rsidRPr="00561A3B" w:rsidRDefault="00FE1001" w:rsidP="002D562F">
            <w:pPr>
              <w:spacing w:line="240" w:lineRule="auto"/>
              <w:rPr>
                <w:rFonts w:ascii="Times New Roman" w:hAnsi="Times New Roman" w:cs="Times New Roman"/>
                <w:sz w:val="20"/>
                <w:szCs w:val="20"/>
              </w:rPr>
            </w:pPr>
            <w:r w:rsidRPr="00561A3B">
              <w:rPr>
                <w:rFonts w:ascii="Times New Roman" w:hAnsi="Times New Roman" w:cs="Times New Roman"/>
                <w:sz w:val="20"/>
                <w:szCs w:val="20"/>
              </w:rPr>
              <w:t xml:space="preserve">     </w:t>
            </w:r>
            <w:r w:rsidR="000C2C25" w:rsidRPr="00561A3B">
              <w:rPr>
                <w:rFonts w:ascii="Times New Roman" w:hAnsi="Times New Roman" w:cs="Times New Roman"/>
                <w:sz w:val="20"/>
                <w:szCs w:val="20"/>
              </w:rPr>
              <w:t>4</w:t>
            </w:r>
          </w:p>
        </w:tc>
        <w:tc>
          <w:tcPr>
            <w:tcW w:w="2013" w:type="pct"/>
          </w:tcPr>
          <w:p w14:paraId="6F76B14A" w14:textId="77777777" w:rsidR="000C2C25" w:rsidRPr="00561A3B" w:rsidRDefault="000C2C25" w:rsidP="002D562F">
            <w:pPr>
              <w:spacing w:line="240" w:lineRule="auto"/>
              <w:jc w:val="center"/>
              <w:rPr>
                <w:rFonts w:ascii="Times New Roman" w:hAnsi="Times New Roman" w:cs="Times New Roman"/>
                <w:sz w:val="20"/>
                <w:szCs w:val="20"/>
              </w:rPr>
            </w:pPr>
            <w:r w:rsidRPr="00561A3B">
              <w:rPr>
                <w:rFonts w:ascii="Times New Roman" w:hAnsi="Times New Roman" w:cs="Times New Roman"/>
                <w:sz w:val="20"/>
                <w:szCs w:val="20"/>
              </w:rPr>
              <w:t>12,1</w:t>
            </w:r>
          </w:p>
        </w:tc>
      </w:tr>
      <w:tr w:rsidR="000C2C25" w:rsidRPr="00561A3B" w14:paraId="5A591675" w14:textId="77777777" w:rsidTr="00677937">
        <w:trPr>
          <w:trHeight w:val="291"/>
        </w:trPr>
        <w:tc>
          <w:tcPr>
            <w:tcW w:w="2650" w:type="pct"/>
          </w:tcPr>
          <w:p w14:paraId="3999F76E" w14:textId="77777777" w:rsidR="000C2C25" w:rsidRPr="00561A3B" w:rsidRDefault="000C2C25" w:rsidP="002D562F">
            <w:pPr>
              <w:pStyle w:val="TableParagraph"/>
              <w:spacing w:after="0" w:line="240" w:lineRule="auto"/>
              <w:rPr>
                <w:rFonts w:ascii="Times New Roman" w:hAnsi="Times New Roman" w:cs="Times New Roman"/>
                <w:sz w:val="20"/>
                <w:szCs w:val="20"/>
              </w:rPr>
            </w:pPr>
            <w:r w:rsidRPr="00561A3B">
              <w:rPr>
                <w:rFonts w:ascii="Times New Roman" w:hAnsi="Times New Roman" w:cs="Times New Roman"/>
                <w:sz w:val="20"/>
                <w:szCs w:val="20"/>
              </w:rPr>
              <w:t>Karbohidrat</w:t>
            </w:r>
          </w:p>
          <w:p w14:paraId="62B60CD4" w14:textId="77777777" w:rsidR="000C2C25" w:rsidRPr="00561A3B" w:rsidRDefault="000C2C25" w:rsidP="002D562F">
            <w:pPr>
              <w:pStyle w:val="TableParagraph"/>
              <w:tabs>
                <w:tab w:val="left" w:pos="475"/>
                <w:tab w:val="left" w:pos="476"/>
              </w:tabs>
              <w:spacing w:after="0" w:line="240" w:lineRule="auto"/>
              <w:ind w:left="284"/>
              <w:rPr>
                <w:rFonts w:ascii="Times New Roman" w:hAnsi="Times New Roman" w:cs="Times New Roman"/>
                <w:sz w:val="20"/>
                <w:szCs w:val="20"/>
              </w:rPr>
            </w:pPr>
            <w:r w:rsidRPr="00561A3B">
              <w:rPr>
                <w:rFonts w:ascii="Times New Roman" w:hAnsi="Times New Roman" w:cs="Times New Roman"/>
                <w:sz w:val="20"/>
                <w:szCs w:val="20"/>
              </w:rPr>
              <w:t>Defisit</w:t>
            </w:r>
          </w:p>
          <w:p w14:paraId="7D1700FF" w14:textId="77777777" w:rsidR="000C2C25" w:rsidRPr="00561A3B" w:rsidRDefault="000C2C25" w:rsidP="002D562F">
            <w:pPr>
              <w:pStyle w:val="TableParagraph"/>
              <w:tabs>
                <w:tab w:val="left" w:pos="475"/>
                <w:tab w:val="left" w:pos="476"/>
              </w:tabs>
              <w:spacing w:after="0" w:line="240" w:lineRule="auto"/>
              <w:ind w:left="284"/>
              <w:rPr>
                <w:rFonts w:ascii="Times New Roman" w:hAnsi="Times New Roman" w:cs="Times New Roman"/>
                <w:sz w:val="20"/>
                <w:szCs w:val="20"/>
              </w:rPr>
            </w:pPr>
            <w:r w:rsidRPr="00561A3B">
              <w:rPr>
                <w:rFonts w:ascii="Times New Roman" w:hAnsi="Times New Roman" w:cs="Times New Roman"/>
                <w:sz w:val="20"/>
                <w:szCs w:val="20"/>
              </w:rPr>
              <w:t>Normal</w:t>
            </w:r>
          </w:p>
          <w:p w14:paraId="768E2A9F" w14:textId="77777777" w:rsidR="000C2C25" w:rsidRPr="00561A3B" w:rsidRDefault="000C2C25" w:rsidP="002D562F">
            <w:pPr>
              <w:pStyle w:val="TableParagraph"/>
              <w:tabs>
                <w:tab w:val="left" w:pos="475"/>
                <w:tab w:val="left" w:pos="476"/>
              </w:tabs>
              <w:spacing w:after="0" w:line="240" w:lineRule="auto"/>
              <w:ind w:left="284"/>
              <w:rPr>
                <w:rFonts w:ascii="Times New Roman" w:hAnsi="Times New Roman" w:cs="Times New Roman"/>
                <w:sz w:val="20"/>
                <w:szCs w:val="20"/>
              </w:rPr>
            </w:pPr>
            <w:r w:rsidRPr="00561A3B">
              <w:rPr>
                <w:rFonts w:ascii="Times New Roman" w:hAnsi="Times New Roman" w:cs="Times New Roman"/>
                <w:sz w:val="20"/>
                <w:szCs w:val="20"/>
              </w:rPr>
              <w:t>Lebih</w:t>
            </w:r>
          </w:p>
        </w:tc>
        <w:tc>
          <w:tcPr>
            <w:tcW w:w="337" w:type="pct"/>
          </w:tcPr>
          <w:p w14:paraId="47061CDB" w14:textId="77777777" w:rsidR="000C2C25" w:rsidRPr="00561A3B" w:rsidRDefault="000C2C25" w:rsidP="002D562F">
            <w:pPr>
              <w:pStyle w:val="TableParagraph"/>
              <w:spacing w:after="0" w:line="240" w:lineRule="auto"/>
              <w:jc w:val="center"/>
              <w:rPr>
                <w:rFonts w:ascii="Times New Roman" w:hAnsi="Times New Roman" w:cs="Times New Roman"/>
                <w:sz w:val="20"/>
                <w:szCs w:val="20"/>
              </w:rPr>
            </w:pPr>
          </w:p>
          <w:p w14:paraId="508DEA94" w14:textId="77777777" w:rsidR="000C2C25" w:rsidRPr="00561A3B" w:rsidRDefault="000C2C25" w:rsidP="002D562F">
            <w:pPr>
              <w:pStyle w:val="TableParagraph"/>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29</w:t>
            </w:r>
          </w:p>
          <w:p w14:paraId="6F6D149E" w14:textId="77777777" w:rsidR="000C2C25" w:rsidRPr="00561A3B" w:rsidRDefault="000C2C25" w:rsidP="002D562F">
            <w:pPr>
              <w:pStyle w:val="TableParagraph"/>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3</w:t>
            </w:r>
          </w:p>
          <w:p w14:paraId="46BCDDF8" w14:textId="77777777" w:rsidR="000C2C25" w:rsidRPr="00561A3B" w:rsidRDefault="000C2C25" w:rsidP="002D562F">
            <w:pPr>
              <w:pStyle w:val="TableParagraph"/>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1</w:t>
            </w:r>
          </w:p>
        </w:tc>
        <w:tc>
          <w:tcPr>
            <w:tcW w:w="2013" w:type="pct"/>
          </w:tcPr>
          <w:p w14:paraId="569C5493" w14:textId="77777777" w:rsidR="000C2C25" w:rsidRPr="00561A3B" w:rsidRDefault="000C2C25" w:rsidP="002D562F">
            <w:pPr>
              <w:pStyle w:val="TableParagraph"/>
              <w:spacing w:after="0" w:line="240" w:lineRule="auto"/>
              <w:jc w:val="center"/>
              <w:rPr>
                <w:rFonts w:ascii="Times New Roman" w:hAnsi="Times New Roman" w:cs="Times New Roman"/>
                <w:sz w:val="20"/>
                <w:szCs w:val="20"/>
              </w:rPr>
            </w:pPr>
          </w:p>
          <w:p w14:paraId="4665714E" w14:textId="77777777" w:rsidR="000C2C25" w:rsidRPr="00561A3B" w:rsidRDefault="000C2C25" w:rsidP="002D562F">
            <w:pPr>
              <w:pStyle w:val="TableParagraph"/>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87,9</w:t>
            </w:r>
          </w:p>
          <w:p w14:paraId="3CB89860" w14:textId="77777777" w:rsidR="000C2C25" w:rsidRPr="00561A3B" w:rsidRDefault="000C2C25" w:rsidP="002D562F">
            <w:pPr>
              <w:pStyle w:val="TableParagraph"/>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9,1</w:t>
            </w:r>
          </w:p>
          <w:p w14:paraId="10BA68F4" w14:textId="77777777" w:rsidR="000C2C25" w:rsidRPr="00561A3B" w:rsidRDefault="000C2C25" w:rsidP="002D562F">
            <w:pPr>
              <w:pStyle w:val="TableParagraph"/>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3</w:t>
            </w:r>
          </w:p>
        </w:tc>
      </w:tr>
      <w:tr w:rsidR="000C2C25" w:rsidRPr="00561A3B" w14:paraId="0A87A0BD" w14:textId="77777777" w:rsidTr="00677937">
        <w:trPr>
          <w:trHeight w:val="291"/>
        </w:trPr>
        <w:tc>
          <w:tcPr>
            <w:tcW w:w="2650" w:type="pct"/>
          </w:tcPr>
          <w:p w14:paraId="26BF5ABA" w14:textId="77777777" w:rsidR="000C2C25" w:rsidRPr="00561A3B" w:rsidRDefault="000C2C25" w:rsidP="002D562F">
            <w:pPr>
              <w:pStyle w:val="TableParagraph"/>
              <w:spacing w:after="0" w:line="240" w:lineRule="auto"/>
              <w:rPr>
                <w:rFonts w:ascii="Times New Roman" w:hAnsi="Times New Roman" w:cs="Times New Roman"/>
                <w:sz w:val="20"/>
                <w:szCs w:val="20"/>
              </w:rPr>
            </w:pPr>
            <w:r w:rsidRPr="00561A3B">
              <w:rPr>
                <w:rFonts w:ascii="Times New Roman" w:hAnsi="Times New Roman" w:cs="Times New Roman"/>
                <w:sz w:val="20"/>
                <w:szCs w:val="20"/>
              </w:rPr>
              <w:t>Protein</w:t>
            </w:r>
          </w:p>
          <w:p w14:paraId="16084B58" w14:textId="77777777" w:rsidR="000C2C25" w:rsidRPr="00561A3B" w:rsidRDefault="000C2C25" w:rsidP="002D562F">
            <w:pPr>
              <w:pStyle w:val="TableParagraph"/>
              <w:tabs>
                <w:tab w:val="left" w:pos="475"/>
                <w:tab w:val="left" w:pos="476"/>
              </w:tabs>
              <w:spacing w:after="0" w:line="240" w:lineRule="auto"/>
              <w:ind w:left="284"/>
              <w:rPr>
                <w:rFonts w:ascii="Times New Roman" w:hAnsi="Times New Roman" w:cs="Times New Roman"/>
                <w:sz w:val="20"/>
                <w:szCs w:val="20"/>
              </w:rPr>
            </w:pPr>
            <w:r w:rsidRPr="00561A3B">
              <w:rPr>
                <w:rFonts w:ascii="Times New Roman" w:hAnsi="Times New Roman" w:cs="Times New Roman"/>
                <w:sz w:val="20"/>
                <w:szCs w:val="20"/>
              </w:rPr>
              <w:t>Defisit</w:t>
            </w:r>
          </w:p>
          <w:p w14:paraId="573F242B" w14:textId="77777777" w:rsidR="000C2C25" w:rsidRPr="00561A3B" w:rsidRDefault="000C2C25" w:rsidP="002D562F">
            <w:pPr>
              <w:pStyle w:val="TableParagraph"/>
              <w:tabs>
                <w:tab w:val="left" w:pos="475"/>
                <w:tab w:val="left" w:pos="476"/>
              </w:tabs>
              <w:spacing w:after="0" w:line="240" w:lineRule="auto"/>
              <w:ind w:left="284"/>
              <w:rPr>
                <w:rFonts w:ascii="Times New Roman" w:hAnsi="Times New Roman" w:cs="Times New Roman"/>
                <w:sz w:val="20"/>
                <w:szCs w:val="20"/>
              </w:rPr>
            </w:pPr>
            <w:r w:rsidRPr="00561A3B">
              <w:rPr>
                <w:rFonts w:ascii="Times New Roman" w:hAnsi="Times New Roman" w:cs="Times New Roman"/>
                <w:sz w:val="20"/>
                <w:szCs w:val="20"/>
              </w:rPr>
              <w:t>Normal</w:t>
            </w:r>
          </w:p>
          <w:p w14:paraId="2C5B5E1D" w14:textId="77777777" w:rsidR="000C2C25" w:rsidRPr="00561A3B" w:rsidRDefault="000C2C25" w:rsidP="002D562F">
            <w:pPr>
              <w:pStyle w:val="TableParagraph"/>
              <w:tabs>
                <w:tab w:val="left" w:pos="475"/>
                <w:tab w:val="left" w:pos="476"/>
              </w:tabs>
              <w:spacing w:after="0" w:line="240" w:lineRule="auto"/>
              <w:ind w:left="284"/>
              <w:rPr>
                <w:rFonts w:ascii="Times New Roman" w:hAnsi="Times New Roman" w:cs="Times New Roman"/>
                <w:sz w:val="20"/>
                <w:szCs w:val="20"/>
              </w:rPr>
            </w:pPr>
            <w:r w:rsidRPr="00561A3B">
              <w:rPr>
                <w:rFonts w:ascii="Times New Roman" w:hAnsi="Times New Roman" w:cs="Times New Roman"/>
                <w:sz w:val="20"/>
                <w:szCs w:val="20"/>
              </w:rPr>
              <w:t>Lebih</w:t>
            </w:r>
          </w:p>
        </w:tc>
        <w:tc>
          <w:tcPr>
            <w:tcW w:w="337" w:type="pct"/>
          </w:tcPr>
          <w:p w14:paraId="483645DE" w14:textId="77777777" w:rsidR="000C2C25" w:rsidRPr="00561A3B" w:rsidRDefault="000C2C25" w:rsidP="002D562F">
            <w:pPr>
              <w:pStyle w:val="TableParagraph"/>
              <w:spacing w:after="0" w:line="240" w:lineRule="auto"/>
              <w:jc w:val="center"/>
              <w:rPr>
                <w:rFonts w:ascii="Times New Roman" w:hAnsi="Times New Roman" w:cs="Times New Roman"/>
                <w:sz w:val="20"/>
                <w:szCs w:val="20"/>
              </w:rPr>
            </w:pPr>
          </w:p>
          <w:p w14:paraId="65232C7D" w14:textId="77777777" w:rsidR="000C2C25" w:rsidRPr="00561A3B" w:rsidRDefault="000C2C25" w:rsidP="002D562F">
            <w:pPr>
              <w:pStyle w:val="TableParagraph"/>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14</w:t>
            </w:r>
          </w:p>
          <w:p w14:paraId="116EA542" w14:textId="77777777" w:rsidR="000C2C25" w:rsidRPr="00561A3B" w:rsidRDefault="000C2C25" w:rsidP="002D562F">
            <w:pPr>
              <w:pStyle w:val="TableParagraph"/>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7</w:t>
            </w:r>
          </w:p>
          <w:p w14:paraId="5CC69364" w14:textId="77777777" w:rsidR="000C2C25" w:rsidRPr="00561A3B" w:rsidRDefault="000C2C25" w:rsidP="002D562F">
            <w:pPr>
              <w:pStyle w:val="TableParagraph"/>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12</w:t>
            </w:r>
          </w:p>
        </w:tc>
        <w:tc>
          <w:tcPr>
            <w:tcW w:w="2013" w:type="pct"/>
          </w:tcPr>
          <w:p w14:paraId="491148EE" w14:textId="77777777" w:rsidR="000C2C25" w:rsidRPr="00561A3B" w:rsidRDefault="000C2C25" w:rsidP="002D562F">
            <w:pPr>
              <w:pStyle w:val="TableParagraph"/>
              <w:spacing w:after="0" w:line="240" w:lineRule="auto"/>
              <w:jc w:val="center"/>
              <w:rPr>
                <w:rFonts w:ascii="Times New Roman" w:hAnsi="Times New Roman" w:cs="Times New Roman"/>
                <w:sz w:val="20"/>
                <w:szCs w:val="20"/>
              </w:rPr>
            </w:pPr>
          </w:p>
          <w:p w14:paraId="3727B7FD" w14:textId="77777777" w:rsidR="000C2C25" w:rsidRPr="00561A3B" w:rsidRDefault="000C2C25" w:rsidP="002D562F">
            <w:pPr>
              <w:pStyle w:val="TableParagraph"/>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42,4</w:t>
            </w:r>
          </w:p>
          <w:p w14:paraId="09CA4379" w14:textId="77777777" w:rsidR="000C2C25" w:rsidRPr="00561A3B" w:rsidRDefault="000C2C25" w:rsidP="002D562F">
            <w:pPr>
              <w:pStyle w:val="TableParagraph"/>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21,2</w:t>
            </w:r>
          </w:p>
          <w:p w14:paraId="2F8B3547" w14:textId="77777777" w:rsidR="000C2C25" w:rsidRPr="00561A3B" w:rsidRDefault="000C2C25" w:rsidP="002D562F">
            <w:pPr>
              <w:pStyle w:val="TableParagraph"/>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36,4</w:t>
            </w:r>
          </w:p>
        </w:tc>
      </w:tr>
      <w:tr w:rsidR="000C2C25" w:rsidRPr="00561A3B" w14:paraId="688A7BA0" w14:textId="77777777" w:rsidTr="00677937">
        <w:trPr>
          <w:trHeight w:val="291"/>
        </w:trPr>
        <w:tc>
          <w:tcPr>
            <w:tcW w:w="2650" w:type="pct"/>
            <w:tcBorders>
              <w:bottom w:val="single" w:sz="4" w:space="0" w:color="auto"/>
            </w:tcBorders>
          </w:tcPr>
          <w:p w14:paraId="102E3221" w14:textId="77777777" w:rsidR="000C2C25" w:rsidRPr="00561A3B" w:rsidRDefault="000C2C25" w:rsidP="002D562F">
            <w:pPr>
              <w:pStyle w:val="TableParagraph"/>
              <w:spacing w:after="0" w:line="240" w:lineRule="auto"/>
              <w:rPr>
                <w:rFonts w:ascii="Times New Roman" w:hAnsi="Times New Roman" w:cs="Times New Roman"/>
                <w:sz w:val="20"/>
                <w:szCs w:val="20"/>
              </w:rPr>
            </w:pPr>
            <w:r w:rsidRPr="00561A3B">
              <w:rPr>
                <w:rFonts w:ascii="Times New Roman" w:hAnsi="Times New Roman" w:cs="Times New Roman"/>
                <w:sz w:val="20"/>
                <w:szCs w:val="20"/>
              </w:rPr>
              <w:t>Lemak</w:t>
            </w:r>
          </w:p>
          <w:p w14:paraId="5745C9B2" w14:textId="77777777" w:rsidR="000C2C25" w:rsidRPr="00561A3B" w:rsidRDefault="000C2C25" w:rsidP="002D562F">
            <w:pPr>
              <w:pStyle w:val="TableParagraph"/>
              <w:tabs>
                <w:tab w:val="left" w:pos="475"/>
                <w:tab w:val="left" w:pos="476"/>
              </w:tabs>
              <w:spacing w:after="0" w:line="240" w:lineRule="auto"/>
              <w:ind w:firstLine="284"/>
              <w:rPr>
                <w:rFonts w:ascii="Times New Roman" w:hAnsi="Times New Roman" w:cs="Times New Roman"/>
                <w:sz w:val="20"/>
                <w:szCs w:val="20"/>
              </w:rPr>
            </w:pPr>
            <w:r w:rsidRPr="00561A3B">
              <w:rPr>
                <w:rFonts w:ascii="Times New Roman" w:hAnsi="Times New Roman" w:cs="Times New Roman"/>
                <w:sz w:val="20"/>
                <w:szCs w:val="20"/>
              </w:rPr>
              <w:t>Defisit</w:t>
            </w:r>
          </w:p>
          <w:p w14:paraId="2B5783DD" w14:textId="77777777" w:rsidR="000C2C25" w:rsidRPr="00561A3B" w:rsidRDefault="000C2C25" w:rsidP="002D562F">
            <w:pPr>
              <w:pStyle w:val="TableParagraph"/>
              <w:tabs>
                <w:tab w:val="left" w:pos="475"/>
                <w:tab w:val="left" w:pos="476"/>
              </w:tabs>
              <w:spacing w:after="0" w:line="240" w:lineRule="auto"/>
              <w:ind w:left="284"/>
              <w:rPr>
                <w:rFonts w:ascii="Times New Roman" w:hAnsi="Times New Roman" w:cs="Times New Roman"/>
                <w:sz w:val="20"/>
                <w:szCs w:val="20"/>
              </w:rPr>
            </w:pPr>
            <w:r w:rsidRPr="00561A3B">
              <w:rPr>
                <w:rFonts w:ascii="Times New Roman" w:hAnsi="Times New Roman" w:cs="Times New Roman"/>
                <w:sz w:val="20"/>
                <w:szCs w:val="20"/>
              </w:rPr>
              <w:t>Cukup</w:t>
            </w:r>
          </w:p>
          <w:p w14:paraId="576A72BA" w14:textId="77777777" w:rsidR="000C2C25" w:rsidRPr="00561A3B" w:rsidRDefault="000C2C25" w:rsidP="002D562F">
            <w:pPr>
              <w:pStyle w:val="TableParagraph"/>
              <w:tabs>
                <w:tab w:val="left" w:pos="475"/>
                <w:tab w:val="left" w:pos="476"/>
              </w:tabs>
              <w:spacing w:after="0" w:line="240" w:lineRule="auto"/>
              <w:ind w:left="284"/>
              <w:rPr>
                <w:rFonts w:ascii="Times New Roman" w:hAnsi="Times New Roman" w:cs="Times New Roman"/>
                <w:sz w:val="20"/>
                <w:szCs w:val="20"/>
              </w:rPr>
            </w:pPr>
            <w:r w:rsidRPr="00561A3B">
              <w:rPr>
                <w:rFonts w:ascii="Times New Roman" w:hAnsi="Times New Roman" w:cs="Times New Roman"/>
                <w:sz w:val="20"/>
                <w:szCs w:val="20"/>
              </w:rPr>
              <w:t>Lebih</w:t>
            </w:r>
          </w:p>
        </w:tc>
        <w:tc>
          <w:tcPr>
            <w:tcW w:w="337" w:type="pct"/>
            <w:tcBorders>
              <w:bottom w:val="single" w:sz="4" w:space="0" w:color="auto"/>
            </w:tcBorders>
          </w:tcPr>
          <w:p w14:paraId="29C02150" w14:textId="77777777" w:rsidR="000C2C25" w:rsidRPr="00561A3B" w:rsidRDefault="000C2C25" w:rsidP="002D562F">
            <w:pPr>
              <w:pStyle w:val="TableParagraph"/>
              <w:spacing w:after="0" w:line="240" w:lineRule="auto"/>
              <w:jc w:val="center"/>
              <w:rPr>
                <w:rFonts w:ascii="Times New Roman" w:hAnsi="Times New Roman" w:cs="Times New Roman"/>
                <w:sz w:val="20"/>
                <w:szCs w:val="20"/>
              </w:rPr>
            </w:pPr>
          </w:p>
          <w:p w14:paraId="4ACAC870" w14:textId="77777777" w:rsidR="000C2C25" w:rsidRPr="00561A3B" w:rsidRDefault="000C2C25" w:rsidP="002D562F">
            <w:pPr>
              <w:pStyle w:val="TableParagraph"/>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8</w:t>
            </w:r>
          </w:p>
          <w:p w14:paraId="60784A60" w14:textId="77777777" w:rsidR="000C2C25" w:rsidRPr="00561A3B" w:rsidRDefault="000C2C25" w:rsidP="002D562F">
            <w:pPr>
              <w:pStyle w:val="TableParagraph"/>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7</w:t>
            </w:r>
          </w:p>
          <w:p w14:paraId="01CA2EFA" w14:textId="77777777" w:rsidR="000C2C25" w:rsidRPr="00561A3B" w:rsidRDefault="000C2C25" w:rsidP="002D562F">
            <w:pPr>
              <w:pStyle w:val="TableParagraph"/>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18</w:t>
            </w:r>
          </w:p>
        </w:tc>
        <w:tc>
          <w:tcPr>
            <w:tcW w:w="2013" w:type="pct"/>
            <w:tcBorders>
              <w:bottom w:val="single" w:sz="4" w:space="0" w:color="auto"/>
            </w:tcBorders>
          </w:tcPr>
          <w:p w14:paraId="4478E817" w14:textId="77777777" w:rsidR="000C2C25" w:rsidRPr="00561A3B" w:rsidRDefault="000C2C25" w:rsidP="002D562F">
            <w:pPr>
              <w:pStyle w:val="TableParagraph"/>
              <w:spacing w:after="0" w:line="240" w:lineRule="auto"/>
              <w:jc w:val="center"/>
              <w:rPr>
                <w:rFonts w:ascii="Times New Roman" w:hAnsi="Times New Roman" w:cs="Times New Roman"/>
                <w:sz w:val="20"/>
                <w:szCs w:val="20"/>
              </w:rPr>
            </w:pPr>
          </w:p>
          <w:p w14:paraId="6D6C87D5" w14:textId="77777777" w:rsidR="000C2C25" w:rsidRPr="00561A3B" w:rsidRDefault="000C2C25" w:rsidP="002D562F">
            <w:pPr>
              <w:pStyle w:val="TableParagraph"/>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24,2</w:t>
            </w:r>
          </w:p>
          <w:p w14:paraId="77A3E02D" w14:textId="77777777" w:rsidR="000C2C25" w:rsidRPr="00561A3B" w:rsidRDefault="000C2C25" w:rsidP="002D562F">
            <w:pPr>
              <w:pStyle w:val="TableParagraph"/>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21,2</w:t>
            </w:r>
          </w:p>
          <w:p w14:paraId="64DC0A78" w14:textId="77777777" w:rsidR="000C2C25" w:rsidRPr="00561A3B" w:rsidRDefault="000C2C25" w:rsidP="002D562F">
            <w:pPr>
              <w:pStyle w:val="TableParagraph"/>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54,6</w:t>
            </w:r>
          </w:p>
        </w:tc>
      </w:tr>
    </w:tbl>
    <w:p w14:paraId="42073DA6" w14:textId="77777777" w:rsidR="002D562F" w:rsidRDefault="002D562F" w:rsidP="005213F3">
      <w:pPr>
        <w:spacing w:line="240" w:lineRule="auto"/>
        <w:rPr>
          <w:rFonts w:ascii="Times New Roman" w:hAnsi="Times New Roman" w:cs="Times New Roman"/>
          <w:b/>
          <w:sz w:val="20"/>
          <w:szCs w:val="20"/>
        </w:rPr>
      </w:pPr>
    </w:p>
    <w:p w14:paraId="39B59CD3" w14:textId="77777777" w:rsidR="00561A3B" w:rsidRDefault="00561A3B" w:rsidP="005213F3">
      <w:pPr>
        <w:spacing w:line="240" w:lineRule="auto"/>
        <w:rPr>
          <w:rFonts w:ascii="Times New Roman" w:hAnsi="Times New Roman" w:cs="Times New Roman"/>
          <w:b/>
          <w:sz w:val="20"/>
          <w:szCs w:val="20"/>
        </w:rPr>
      </w:pPr>
    </w:p>
    <w:p w14:paraId="074E258C" w14:textId="77777777" w:rsidR="00561A3B" w:rsidRPr="00561A3B" w:rsidRDefault="00561A3B" w:rsidP="005213F3">
      <w:pPr>
        <w:spacing w:line="240" w:lineRule="auto"/>
        <w:rPr>
          <w:rFonts w:ascii="Times New Roman" w:hAnsi="Times New Roman" w:cs="Times New Roman"/>
          <w:b/>
          <w:sz w:val="20"/>
          <w:szCs w:val="20"/>
        </w:rPr>
      </w:pPr>
    </w:p>
    <w:p w14:paraId="6EC82A74" w14:textId="77777777" w:rsidR="009C162F" w:rsidRDefault="009C162F" w:rsidP="005213F3">
      <w:pPr>
        <w:spacing w:line="240" w:lineRule="auto"/>
        <w:rPr>
          <w:rFonts w:ascii="Times New Roman" w:hAnsi="Times New Roman" w:cs="Times New Roman"/>
          <w:b/>
          <w:sz w:val="20"/>
          <w:szCs w:val="20"/>
        </w:rPr>
      </w:pPr>
    </w:p>
    <w:p w14:paraId="23B5A7C2" w14:textId="77777777" w:rsidR="000C2C25" w:rsidRPr="00561A3B" w:rsidRDefault="000C2C25" w:rsidP="005213F3">
      <w:pPr>
        <w:spacing w:line="240" w:lineRule="auto"/>
        <w:rPr>
          <w:rFonts w:ascii="Times New Roman" w:hAnsi="Times New Roman" w:cs="Times New Roman"/>
          <w:b/>
          <w:sz w:val="20"/>
          <w:szCs w:val="20"/>
        </w:rPr>
      </w:pPr>
      <w:proofErr w:type="spellStart"/>
      <w:r w:rsidRPr="00561A3B">
        <w:rPr>
          <w:rFonts w:ascii="Times New Roman" w:hAnsi="Times New Roman" w:cs="Times New Roman"/>
          <w:b/>
          <w:sz w:val="20"/>
          <w:szCs w:val="20"/>
        </w:rPr>
        <w:lastRenderedPageBreak/>
        <w:t>Hubungan</w:t>
      </w:r>
      <w:proofErr w:type="spellEnd"/>
      <w:r w:rsidRPr="00561A3B">
        <w:rPr>
          <w:rFonts w:ascii="Times New Roman" w:hAnsi="Times New Roman" w:cs="Times New Roman"/>
          <w:b/>
          <w:sz w:val="20"/>
          <w:szCs w:val="20"/>
        </w:rPr>
        <w:t xml:space="preserve"> </w:t>
      </w:r>
      <w:proofErr w:type="spellStart"/>
      <w:proofErr w:type="gramStart"/>
      <w:r w:rsidRPr="00561A3B">
        <w:rPr>
          <w:rFonts w:ascii="Times New Roman" w:hAnsi="Times New Roman" w:cs="Times New Roman"/>
          <w:b/>
          <w:sz w:val="20"/>
          <w:szCs w:val="20"/>
        </w:rPr>
        <w:t>Usia</w:t>
      </w:r>
      <w:proofErr w:type="spellEnd"/>
      <w:proofErr w:type="gramEnd"/>
      <w:r w:rsidRPr="00561A3B">
        <w:rPr>
          <w:rFonts w:ascii="Times New Roman" w:hAnsi="Times New Roman" w:cs="Times New Roman"/>
          <w:b/>
          <w:sz w:val="20"/>
          <w:szCs w:val="20"/>
        </w:rPr>
        <w:t xml:space="preserve"> </w:t>
      </w:r>
      <w:proofErr w:type="spellStart"/>
      <w:r w:rsidRPr="00561A3B">
        <w:rPr>
          <w:rFonts w:ascii="Times New Roman" w:hAnsi="Times New Roman" w:cs="Times New Roman"/>
          <w:b/>
          <w:sz w:val="20"/>
          <w:szCs w:val="20"/>
        </w:rPr>
        <w:t>dengan</w:t>
      </w:r>
      <w:proofErr w:type="spellEnd"/>
      <w:r w:rsidRPr="00561A3B">
        <w:rPr>
          <w:rFonts w:ascii="Times New Roman" w:hAnsi="Times New Roman" w:cs="Times New Roman"/>
          <w:b/>
          <w:sz w:val="20"/>
          <w:szCs w:val="20"/>
        </w:rPr>
        <w:t xml:space="preserve"> Status KEK</w:t>
      </w:r>
    </w:p>
    <w:p w14:paraId="6B5ED41F" w14:textId="4F7558F9" w:rsidR="000C2C25" w:rsidRPr="00561A3B" w:rsidRDefault="000C2C25" w:rsidP="0023600D">
      <w:pPr>
        <w:spacing w:line="240" w:lineRule="auto"/>
        <w:ind w:right="519" w:firstLine="567"/>
        <w:jc w:val="both"/>
        <w:rPr>
          <w:rFonts w:ascii="Times New Roman" w:hAnsi="Times New Roman" w:cs="Times New Roman"/>
          <w:sz w:val="20"/>
          <w:szCs w:val="20"/>
        </w:rPr>
      </w:pPr>
      <w:r w:rsidRPr="00561A3B">
        <w:rPr>
          <w:rFonts w:ascii="Times New Roman" w:hAnsi="Times New Roman" w:cs="Times New Roman"/>
          <w:sz w:val="20"/>
          <w:szCs w:val="20"/>
        </w:rPr>
        <w:t>Kurang energi kronis terjadi pada calon pengantin usia 20-35 tahun sebanyak 13 orang (39</w:t>
      </w:r>
      <w:proofErr w:type="gramStart"/>
      <w:r w:rsidRPr="00561A3B">
        <w:rPr>
          <w:rFonts w:ascii="Times New Roman" w:hAnsi="Times New Roman" w:cs="Times New Roman"/>
          <w:sz w:val="20"/>
          <w:szCs w:val="20"/>
        </w:rPr>
        <w:t>,4</w:t>
      </w:r>
      <w:proofErr w:type="gramEnd"/>
      <w:r w:rsidRPr="00561A3B">
        <w:rPr>
          <w:rFonts w:ascii="Times New Roman" w:hAnsi="Times New Roman" w:cs="Times New Roman"/>
          <w:sz w:val="20"/>
          <w:szCs w:val="20"/>
        </w:rPr>
        <w:t xml:space="preserve">%). Hasil uji korelasi antara </w:t>
      </w:r>
      <w:proofErr w:type="gramStart"/>
      <w:r w:rsidRPr="00561A3B">
        <w:rPr>
          <w:rFonts w:ascii="Times New Roman" w:hAnsi="Times New Roman" w:cs="Times New Roman"/>
          <w:sz w:val="20"/>
          <w:szCs w:val="20"/>
        </w:rPr>
        <w:t>usia</w:t>
      </w:r>
      <w:proofErr w:type="gramEnd"/>
      <w:r w:rsidRPr="00561A3B">
        <w:rPr>
          <w:rFonts w:ascii="Times New Roman" w:hAnsi="Times New Roman" w:cs="Times New Roman"/>
          <w:sz w:val="20"/>
          <w:szCs w:val="20"/>
        </w:rPr>
        <w:t xml:space="preserve"> dengan hasil pengukuran LiLA menggunakan u</w:t>
      </w:r>
      <w:r w:rsidRPr="00561A3B">
        <w:rPr>
          <w:rFonts w:ascii="Times New Roman" w:hAnsi="Times New Roman" w:cs="Times New Roman"/>
          <w:i/>
          <w:sz w:val="20"/>
          <w:szCs w:val="20"/>
        </w:rPr>
        <w:t xml:space="preserve">ji chi square </w:t>
      </w:r>
      <w:r w:rsidRPr="00561A3B">
        <w:rPr>
          <w:rFonts w:ascii="Times New Roman" w:hAnsi="Times New Roman" w:cs="Times New Roman"/>
          <w:sz w:val="20"/>
          <w:szCs w:val="20"/>
        </w:rPr>
        <w:t xml:space="preserve">didapatkan hasil </w:t>
      </w:r>
      <w:r w:rsidRPr="00561A3B">
        <w:rPr>
          <w:rFonts w:ascii="Times New Roman" w:hAnsi="Times New Roman" w:cs="Times New Roman"/>
          <w:i/>
          <w:sz w:val="20"/>
          <w:szCs w:val="20"/>
        </w:rPr>
        <w:t xml:space="preserve">p </w:t>
      </w:r>
      <w:r w:rsidRPr="00561A3B">
        <w:rPr>
          <w:rFonts w:ascii="Times New Roman" w:hAnsi="Times New Roman" w:cs="Times New Roman"/>
          <w:sz w:val="20"/>
          <w:szCs w:val="20"/>
        </w:rPr>
        <w:t xml:space="preserve">&gt; α adalah 0,475 atau H0 diterima dan dapat disimpulkan bahwa tidak ada hubungan yang signifikan </w:t>
      </w:r>
      <w:proofErr w:type="spellStart"/>
      <w:r w:rsidRPr="00561A3B">
        <w:rPr>
          <w:rFonts w:ascii="Times New Roman" w:hAnsi="Times New Roman" w:cs="Times New Roman"/>
          <w:sz w:val="20"/>
          <w:szCs w:val="20"/>
        </w:rPr>
        <w:t>antara</w:t>
      </w:r>
      <w:proofErr w:type="spell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usia</w:t>
      </w:r>
      <w:proofErr w:type="spell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calon</w:t>
      </w:r>
      <w:proofErr w:type="spell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pengantin</w:t>
      </w:r>
      <w:proofErr w:type="spell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dengan</w:t>
      </w:r>
      <w:proofErr w:type="spell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terjadinya</w:t>
      </w:r>
      <w:proofErr w:type="spellEnd"/>
      <w:r w:rsidRPr="00561A3B">
        <w:rPr>
          <w:rFonts w:ascii="Times New Roman" w:hAnsi="Times New Roman" w:cs="Times New Roman"/>
          <w:sz w:val="20"/>
          <w:szCs w:val="20"/>
        </w:rPr>
        <w:t xml:space="preserve"> KEK.</w:t>
      </w:r>
    </w:p>
    <w:p w14:paraId="2FFC95FC" w14:textId="77777777" w:rsidR="000C2C25" w:rsidRPr="00561A3B" w:rsidRDefault="000C2C25" w:rsidP="00775013">
      <w:pPr>
        <w:spacing w:line="240" w:lineRule="auto"/>
        <w:ind w:firstLine="284"/>
        <w:rPr>
          <w:rFonts w:ascii="Times New Roman" w:hAnsi="Times New Roman" w:cs="Times New Roman"/>
          <w:sz w:val="20"/>
          <w:szCs w:val="20"/>
        </w:rPr>
      </w:pPr>
      <w:proofErr w:type="spellStart"/>
      <w:r w:rsidRPr="00561A3B">
        <w:rPr>
          <w:rFonts w:ascii="Times New Roman" w:hAnsi="Times New Roman" w:cs="Times New Roman"/>
          <w:b/>
          <w:sz w:val="20"/>
          <w:szCs w:val="20"/>
        </w:rPr>
        <w:t>Tabel</w:t>
      </w:r>
      <w:proofErr w:type="spellEnd"/>
      <w:r w:rsidRPr="00561A3B">
        <w:rPr>
          <w:rFonts w:ascii="Times New Roman" w:hAnsi="Times New Roman" w:cs="Times New Roman"/>
          <w:b/>
          <w:sz w:val="20"/>
          <w:szCs w:val="20"/>
        </w:rPr>
        <w:t xml:space="preserve"> 2</w:t>
      </w:r>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Hubungan</w:t>
      </w:r>
      <w:proofErr w:type="spell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Usia</w:t>
      </w:r>
      <w:proofErr w:type="spellEnd"/>
      <w:r w:rsidRPr="00561A3B">
        <w:rPr>
          <w:rFonts w:ascii="Times New Roman" w:hAnsi="Times New Roman" w:cs="Times New Roman"/>
          <w:sz w:val="20"/>
          <w:szCs w:val="20"/>
        </w:rPr>
        <w:t xml:space="preserve"> dengan Kejadian KEK</w:t>
      </w:r>
    </w:p>
    <w:tbl>
      <w:tblPr>
        <w:tblW w:w="0" w:type="auto"/>
        <w:jc w:val="center"/>
        <w:tblInd w:w="-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560"/>
        <w:gridCol w:w="420"/>
        <w:gridCol w:w="1885"/>
        <w:gridCol w:w="420"/>
        <w:gridCol w:w="2036"/>
        <w:gridCol w:w="1115"/>
      </w:tblGrid>
      <w:tr w:rsidR="000C2C25" w:rsidRPr="00561A3B" w14:paraId="4B566E00" w14:textId="77777777" w:rsidTr="00895CA2">
        <w:trPr>
          <w:jc w:val="center"/>
        </w:trPr>
        <w:tc>
          <w:tcPr>
            <w:tcW w:w="1427" w:type="dxa"/>
            <w:vMerge w:val="restart"/>
            <w:tcBorders>
              <w:left w:val="none" w:sz="4" w:space="0" w:color="000000"/>
              <w:right w:val="none" w:sz="4" w:space="0" w:color="000000"/>
            </w:tcBorders>
            <w:shd w:val="clear" w:color="auto" w:fill="auto"/>
            <w:vAlign w:val="center"/>
          </w:tcPr>
          <w:p w14:paraId="0812AD9B"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No.</w:t>
            </w:r>
          </w:p>
        </w:tc>
        <w:tc>
          <w:tcPr>
            <w:tcW w:w="1560" w:type="dxa"/>
            <w:vMerge w:val="restart"/>
            <w:tcBorders>
              <w:left w:val="none" w:sz="4" w:space="0" w:color="000000"/>
              <w:right w:val="none" w:sz="4" w:space="0" w:color="000000"/>
            </w:tcBorders>
            <w:shd w:val="clear" w:color="auto" w:fill="auto"/>
            <w:vAlign w:val="center"/>
          </w:tcPr>
          <w:p w14:paraId="4F9ACA9B"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Usia</w:t>
            </w:r>
          </w:p>
        </w:tc>
        <w:tc>
          <w:tcPr>
            <w:tcW w:w="2305" w:type="dxa"/>
            <w:gridSpan w:val="2"/>
            <w:tcBorders>
              <w:left w:val="none" w:sz="4" w:space="0" w:color="000000"/>
              <w:right w:val="none" w:sz="4" w:space="0" w:color="000000"/>
            </w:tcBorders>
            <w:shd w:val="clear" w:color="auto" w:fill="auto"/>
            <w:vAlign w:val="center"/>
          </w:tcPr>
          <w:p w14:paraId="005B781A"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Tidak KEK</w:t>
            </w:r>
          </w:p>
        </w:tc>
        <w:tc>
          <w:tcPr>
            <w:tcW w:w="2456" w:type="dxa"/>
            <w:gridSpan w:val="2"/>
            <w:tcBorders>
              <w:left w:val="none" w:sz="4" w:space="0" w:color="000000"/>
              <w:right w:val="none" w:sz="4" w:space="0" w:color="000000"/>
            </w:tcBorders>
            <w:shd w:val="clear" w:color="auto" w:fill="auto"/>
            <w:vAlign w:val="center"/>
          </w:tcPr>
          <w:p w14:paraId="501B1E1D"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KEK</w:t>
            </w:r>
          </w:p>
        </w:tc>
        <w:tc>
          <w:tcPr>
            <w:tcW w:w="1115" w:type="dxa"/>
            <w:vMerge w:val="restart"/>
            <w:tcBorders>
              <w:left w:val="none" w:sz="4" w:space="0" w:color="000000"/>
              <w:right w:val="none" w:sz="4" w:space="0" w:color="000000"/>
            </w:tcBorders>
            <w:shd w:val="clear" w:color="auto" w:fill="auto"/>
            <w:vAlign w:val="center"/>
          </w:tcPr>
          <w:p w14:paraId="3B5F1FDE" w14:textId="77777777" w:rsidR="000C2C25" w:rsidRPr="00561A3B" w:rsidRDefault="000C2C25" w:rsidP="00561A3B">
            <w:pPr>
              <w:spacing w:after="0" w:line="240" w:lineRule="auto"/>
              <w:jc w:val="center"/>
              <w:rPr>
                <w:rFonts w:ascii="Times New Roman" w:hAnsi="Times New Roman" w:cs="Times New Roman"/>
                <w:i/>
                <w:sz w:val="20"/>
                <w:szCs w:val="20"/>
              </w:rPr>
            </w:pPr>
            <w:r w:rsidRPr="00561A3B">
              <w:rPr>
                <w:rFonts w:ascii="Times New Roman" w:hAnsi="Times New Roman" w:cs="Times New Roman"/>
                <w:i/>
                <w:sz w:val="20"/>
                <w:szCs w:val="20"/>
              </w:rPr>
              <w:t>p-value</w:t>
            </w:r>
          </w:p>
        </w:tc>
      </w:tr>
      <w:tr w:rsidR="000C2C25" w:rsidRPr="00561A3B" w14:paraId="1DAE7447" w14:textId="77777777" w:rsidTr="00895CA2">
        <w:trPr>
          <w:jc w:val="center"/>
        </w:trPr>
        <w:tc>
          <w:tcPr>
            <w:tcW w:w="1427" w:type="dxa"/>
            <w:vMerge/>
            <w:tcBorders>
              <w:left w:val="none" w:sz="4" w:space="0" w:color="000000"/>
              <w:bottom w:val="single" w:sz="4" w:space="0" w:color="auto"/>
              <w:right w:val="none" w:sz="4" w:space="0" w:color="000000"/>
            </w:tcBorders>
            <w:shd w:val="clear" w:color="auto" w:fill="auto"/>
            <w:vAlign w:val="center"/>
          </w:tcPr>
          <w:p w14:paraId="4DC6D47C" w14:textId="77777777" w:rsidR="000C2C25" w:rsidRPr="00561A3B" w:rsidRDefault="000C2C25" w:rsidP="00561A3B">
            <w:pPr>
              <w:spacing w:after="0" w:line="240" w:lineRule="auto"/>
              <w:jc w:val="center"/>
              <w:rPr>
                <w:rFonts w:ascii="Times New Roman" w:hAnsi="Times New Roman" w:cs="Times New Roman"/>
                <w:sz w:val="20"/>
                <w:szCs w:val="20"/>
              </w:rPr>
            </w:pPr>
          </w:p>
        </w:tc>
        <w:tc>
          <w:tcPr>
            <w:tcW w:w="1560" w:type="dxa"/>
            <w:vMerge/>
            <w:tcBorders>
              <w:left w:val="none" w:sz="4" w:space="0" w:color="000000"/>
              <w:bottom w:val="single" w:sz="4" w:space="0" w:color="auto"/>
              <w:right w:val="none" w:sz="4" w:space="0" w:color="000000"/>
            </w:tcBorders>
            <w:shd w:val="clear" w:color="auto" w:fill="auto"/>
            <w:vAlign w:val="center"/>
          </w:tcPr>
          <w:p w14:paraId="5FD274C2" w14:textId="77777777" w:rsidR="000C2C25" w:rsidRPr="00561A3B" w:rsidRDefault="000C2C25" w:rsidP="00561A3B">
            <w:pPr>
              <w:spacing w:after="0" w:line="240" w:lineRule="auto"/>
              <w:jc w:val="center"/>
              <w:rPr>
                <w:rFonts w:ascii="Times New Roman" w:hAnsi="Times New Roman" w:cs="Times New Roman"/>
                <w:sz w:val="20"/>
                <w:szCs w:val="20"/>
              </w:rPr>
            </w:pPr>
          </w:p>
        </w:tc>
        <w:tc>
          <w:tcPr>
            <w:tcW w:w="0" w:type="auto"/>
            <w:tcBorders>
              <w:left w:val="none" w:sz="4" w:space="0" w:color="000000"/>
              <w:bottom w:val="single" w:sz="4" w:space="0" w:color="auto"/>
              <w:right w:val="none" w:sz="4" w:space="0" w:color="000000"/>
            </w:tcBorders>
            <w:shd w:val="clear" w:color="auto" w:fill="auto"/>
            <w:vAlign w:val="center"/>
          </w:tcPr>
          <w:p w14:paraId="27D61CE8" w14:textId="77777777" w:rsidR="000C2C25" w:rsidRPr="00561A3B" w:rsidRDefault="000C2C25" w:rsidP="00561A3B">
            <w:pPr>
              <w:shd w:val="clear" w:color="auto" w:fill="FFFFFF" w:themeFill="background1"/>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n</w:t>
            </w:r>
          </w:p>
        </w:tc>
        <w:tc>
          <w:tcPr>
            <w:tcW w:w="1867" w:type="dxa"/>
            <w:tcBorders>
              <w:left w:val="none" w:sz="4" w:space="0" w:color="000000"/>
              <w:bottom w:val="single" w:sz="4" w:space="0" w:color="auto"/>
              <w:right w:val="none" w:sz="4" w:space="0" w:color="000000"/>
            </w:tcBorders>
            <w:shd w:val="clear" w:color="auto" w:fill="auto"/>
            <w:vAlign w:val="center"/>
          </w:tcPr>
          <w:p w14:paraId="5C1FAF5F"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Persentase (%)</w:t>
            </w:r>
          </w:p>
        </w:tc>
        <w:tc>
          <w:tcPr>
            <w:tcW w:w="0" w:type="auto"/>
            <w:tcBorders>
              <w:left w:val="none" w:sz="4" w:space="0" w:color="000000"/>
              <w:bottom w:val="single" w:sz="4" w:space="0" w:color="auto"/>
              <w:right w:val="none" w:sz="4" w:space="0" w:color="000000"/>
            </w:tcBorders>
            <w:shd w:val="clear" w:color="auto" w:fill="auto"/>
            <w:vAlign w:val="center"/>
          </w:tcPr>
          <w:p w14:paraId="4697A71A"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n</w:t>
            </w:r>
          </w:p>
        </w:tc>
        <w:tc>
          <w:tcPr>
            <w:tcW w:w="2018" w:type="dxa"/>
            <w:tcBorders>
              <w:left w:val="none" w:sz="4" w:space="0" w:color="000000"/>
              <w:bottom w:val="single" w:sz="4" w:space="0" w:color="auto"/>
              <w:right w:val="none" w:sz="4" w:space="0" w:color="000000"/>
            </w:tcBorders>
            <w:shd w:val="clear" w:color="auto" w:fill="auto"/>
            <w:vAlign w:val="center"/>
          </w:tcPr>
          <w:p w14:paraId="42F2773F"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Persentase (%)</w:t>
            </w:r>
          </w:p>
        </w:tc>
        <w:tc>
          <w:tcPr>
            <w:tcW w:w="1115" w:type="dxa"/>
            <w:vMerge/>
            <w:tcBorders>
              <w:left w:val="none" w:sz="4" w:space="0" w:color="000000"/>
              <w:bottom w:val="single" w:sz="4" w:space="0" w:color="auto"/>
              <w:right w:val="none" w:sz="4" w:space="0" w:color="000000"/>
            </w:tcBorders>
            <w:shd w:val="clear" w:color="auto" w:fill="auto"/>
          </w:tcPr>
          <w:p w14:paraId="6AD58DD1" w14:textId="77777777" w:rsidR="000C2C25" w:rsidRPr="00561A3B" w:rsidRDefault="000C2C25" w:rsidP="00561A3B">
            <w:pPr>
              <w:spacing w:after="0" w:line="240" w:lineRule="auto"/>
              <w:jc w:val="center"/>
              <w:rPr>
                <w:rFonts w:ascii="Times New Roman" w:hAnsi="Times New Roman" w:cs="Times New Roman"/>
                <w:sz w:val="20"/>
                <w:szCs w:val="20"/>
              </w:rPr>
            </w:pPr>
          </w:p>
        </w:tc>
      </w:tr>
      <w:tr w:rsidR="000C2C25" w:rsidRPr="00561A3B" w14:paraId="34FF53D7" w14:textId="77777777" w:rsidTr="00895CA2">
        <w:trPr>
          <w:trHeight w:val="265"/>
          <w:jc w:val="center"/>
        </w:trPr>
        <w:tc>
          <w:tcPr>
            <w:tcW w:w="1427" w:type="dxa"/>
            <w:tcBorders>
              <w:left w:val="none" w:sz="4" w:space="0" w:color="000000"/>
              <w:bottom w:val="none" w:sz="4" w:space="0" w:color="000000"/>
              <w:right w:val="none" w:sz="4" w:space="0" w:color="000000"/>
            </w:tcBorders>
            <w:shd w:val="clear" w:color="auto" w:fill="auto"/>
            <w:vAlign w:val="center"/>
          </w:tcPr>
          <w:p w14:paraId="48AF8A1B"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1.</w:t>
            </w:r>
          </w:p>
        </w:tc>
        <w:tc>
          <w:tcPr>
            <w:tcW w:w="1560" w:type="dxa"/>
            <w:tcBorders>
              <w:top w:val="single" w:sz="4" w:space="0" w:color="auto"/>
              <w:left w:val="none" w:sz="4" w:space="0" w:color="000000"/>
              <w:bottom w:val="none" w:sz="4" w:space="0" w:color="000000"/>
              <w:right w:val="none" w:sz="4" w:space="0" w:color="000000"/>
            </w:tcBorders>
            <w:shd w:val="clear" w:color="auto" w:fill="auto"/>
            <w:vAlign w:val="center"/>
          </w:tcPr>
          <w:p w14:paraId="1151FE23" w14:textId="77777777" w:rsidR="000C2C25" w:rsidRPr="00561A3B" w:rsidRDefault="000C2C25" w:rsidP="00561A3B">
            <w:pPr>
              <w:spacing w:after="0" w:line="240" w:lineRule="auto"/>
              <w:rPr>
                <w:rFonts w:ascii="Times New Roman" w:hAnsi="Times New Roman" w:cs="Times New Roman"/>
                <w:sz w:val="20"/>
                <w:szCs w:val="20"/>
              </w:rPr>
            </w:pPr>
            <w:r w:rsidRPr="00561A3B">
              <w:rPr>
                <w:rFonts w:ascii="Times New Roman" w:hAnsi="Times New Roman" w:cs="Times New Roman"/>
                <w:sz w:val="20"/>
                <w:szCs w:val="20"/>
              </w:rPr>
              <w:t>&lt;20 tahun</w:t>
            </w:r>
          </w:p>
        </w:tc>
        <w:tc>
          <w:tcPr>
            <w:tcW w:w="0" w:type="auto"/>
            <w:tcBorders>
              <w:top w:val="single" w:sz="4" w:space="0" w:color="auto"/>
              <w:left w:val="none" w:sz="4" w:space="0" w:color="000000"/>
              <w:bottom w:val="none" w:sz="4" w:space="0" w:color="000000"/>
              <w:right w:val="none" w:sz="4" w:space="0" w:color="000000"/>
            </w:tcBorders>
            <w:shd w:val="clear" w:color="auto" w:fill="auto"/>
            <w:vAlign w:val="center"/>
          </w:tcPr>
          <w:p w14:paraId="118F2D67"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5</w:t>
            </w:r>
          </w:p>
        </w:tc>
        <w:tc>
          <w:tcPr>
            <w:tcW w:w="1867" w:type="dxa"/>
            <w:tcBorders>
              <w:top w:val="single" w:sz="4" w:space="0" w:color="auto"/>
              <w:left w:val="none" w:sz="4" w:space="0" w:color="000000"/>
              <w:bottom w:val="none" w:sz="4" w:space="0" w:color="000000"/>
              <w:right w:val="none" w:sz="4" w:space="0" w:color="000000"/>
            </w:tcBorders>
            <w:shd w:val="clear" w:color="auto" w:fill="auto"/>
            <w:vAlign w:val="center"/>
          </w:tcPr>
          <w:p w14:paraId="3CCD9419"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15,2</w:t>
            </w:r>
          </w:p>
        </w:tc>
        <w:tc>
          <w:tcPr>
            <w:tcW w:w="0" w:type="auto"/>
            <w:tcBorders>
              <w:top w:val="single" w:sz="4" w:space="0" w:color="auto"/>
              <w:left w:val="none" w:sz="4" w:space="0" w:color="000000"/>
              <w:bottom w:val="none" w:sz="4" w:space="0" w:color="000000"/>
              <w:right w:val="none" w:sz="4" w:space="0" w:color="000000"/>
            </w:tcBorders>
            <w:shd w:val="clear" w:color="auto" w:fill="auto"/>
            <w:vAlign w:val="center"/>
          </w:tcPr>
          <w:p w14:paraId="35B74818"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3</w:t>
            </w:r>
          </w:p>
        </w:tc>
        <w:tc>
          <w:tcPr>
            <w:tcW w:w="2018" w:type="dxa"/>
            <w:tcBorders>
              <w:top w:val="single" w:sz="4" w:space="0" w:color="auto"/>
              <w:left w:val="none" w:sz="4" w:space="0" w:color="000000"/>
              <w:bottom w:val="none" w:sz="4" w:space="0" w:color="000000"/>
              <w:right w:val="none" w:sz="4" w:space="0" w:color="000000"/>
            </w:tcBorders>
            <w:shd w:val="clear" w:color="auto" w:fill="auto"/>
            <w:vAlign w:val="center"/>
          </w:tcPr>
          <w:p w14:paraId="53557F5C"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9,1</w:t>
            </w:r>
          </w:p>
        </w:tc>
        <w:tc>
          <w:tcPr>
            <w:tcW w:w="1115" w:type="dxa"/>
            <w:vMerge w:val="restart"/>
            <w:tcBorders>
              <w:top w:val="single" w:sz="4" w:space="0" w:color="auto"/>
              <w:left w:val="none" w:sz="4" w:space="0" w:color="000000"/>
              <w:right w:val="none" w:sz="4" w:space="0" w:color="000000"/>
            </w:tcBorders>
            <w:shd w:val="clear" w:color="auto" w:fill="auto"/>
            <w:vAlign w:val="center"/>
          </w:tcPr>
          <w:p w14:paraId="1203C092"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0,475</w:t>
            </w:r>
          </w:p>
        </w:tc>
      </w:tr>
      <w:tr w:rsidR="000C2C25" w:rsidRPr="00561A3B" w14:paraId="348E3743" w14:textId="77777777" w:rsidTr="00895CA2">
        <w:trPr>
          <w:trHeight w:val="95"/>
          <w:jc w:val="center"/>
        </w:trPr>
        <w:tc>
          <w:tcPr>
            <w:tcW w:w="1427" w:type="dxa"/>
            <w:tcBorders>
              <w:top w:val="none" w:sz="4" w:space="0" w:color="000000"/>
              <w:left w:val="none" w:sz="4" w:space="0" w:color="000000"/>
              <w:bottom w:val="none" w:sz="4" w:space="0" w:color="000000"/>
              <w:right w:val="none" w:sz="4" w:space="0" w:color="000000"/>
            </w:tcBorders>
            <w:shd w:val="clear" w:color="auto" w:fill="auto"/>
            <w:vAlign w:val="center"/>
          </w:tcPr>
          <w:p w14:paraId="42403ECA"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2.</w:t>
            </w:r>
          </w:p>
        </w:tc>
        <w:tc>
          <w:tcPr>
            <w:tcW w:w="1560" w:type="dxa"/>
            <w:tcBorders>
              <w:top w:val="none" w:sz="4" w:space="0" w:color="000000"/>
              <w:left w:val="none" w:sz="4" w:space="0" w:color="000000"/>
              <w:bottom w:val="none" w:sz="4" w:space="0" w:color="000000"/>
              <w:right w:val="none" w:sz="4" w:space="0" w:color="000000"/>
            </w:tcBorders>
            <w:shd w:val="clear" w:color="auto" w:fill="auto"/>
            <w:vAlign w:val="center"/>
          </w:tcPr>
          <w:p w14:paraId="35B5A380" w14:textId="77777777" w:rsidR="000C2C25" w:rsidRPr="00561A3B" w:rsidRDefault="000C2C25" w:rsidP="00561A3B">
            <w:pPr>
              <w:spacing w:after="0" w:line="240" w:lineRule="auto"/>
              <w:rPr>
                <w:rFonts w:ascii="Times New Roman" w:hAnsi="Times New Roman" w:cs="Times New Roman"/>
                <w:sz w:val="20"/>
                <w:szCs w:val="20"/>
              </w:rPr>
            </w:pPr>
            <w:r w:rsidRPr="00561A3B">
              <w:rPr>
                <w:rFonts w:ascii="Times New Roman" w:hAnsi="Times New Roman" w:cs="Times New Roman"/>
                <w:sz w:val="20"/>
                <w:szCs w:val="20"/>
              </w:rPr>
              <w:t>20-35 tahun</w:t>
            </w:r>
          </w:p>
        </w:tc>
        <w:tc>
          <w:tcPr>
            <w:tcW w:w="0" w:type="auto"/>
            <w:tcBorders>
              <w:top w:val="none" w:sz="4" w:space="0" w:color="000000"/>
              <w:left w:val="none" w:sz="4" w:space="0" w:color="000000"/>
              <w:bottom w:val="none" w:sz="4" w:space="0" w:color="000000"/>
              <w:right w:val="none" w:sz="4" w:space="0" w:color="000000"/>
            </w:tcBorders>
            <w:shd w:val="clear" w:color="auto" w:fill="auto"/>
            <w:vAlign w:val="center"/>
          </w:tcPr>
          <w:p w14:paraId="144E305B"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12</w:t>
            </w:r>
          </w:p>
        </w:tc>
        <w:tc>
          <w:tcPr>
            <w:tcW w:w="1867" w:type="dxa"/>
            <w:tcBorders>
              <w:top w:val="none" w:sz="4" w:space="0" w:color="000000"/>
              <w:left w:val="none" w:sz="4" w:space="0" w:color="000000"/>
              <w:bottom w:val="none" w:sz="4" w:space="0" w:color="000000"/>
              <w:right w:val="none" w:sz="4" w:space="0" w:color="000000"/>
            </w:tcBorders>
            <w:shd w:val="clear" w:color="auto" w:fill="auto"/>
            <w:vAlign w:val="center"/>
          </w:tcPr>
          <w:p w14:paraId="16A1D825"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36,4</w:t>
            </w:r>
          </w:p>
        </w:tc>
        <w:tc>
          <w:tcPr>
            <w:tcW w:w="0" w:type="auto"/>
            <w:tcBorders>
              <w:top w:val="none" w:sz="4" w:space="0" w:color="000000"/>
              <w:left w:val="none" w:sz="4" w:space="0" w:color="000000"/>
              <w:bottom w:val="none" w:sz="4" w:space="0" w:color="000000"/>
              <w:right w:val="none" w:sz="4" w:space="0" w:color="000000"/>
            </w:tcBorders>
            <w:shd w:val="clear" w:color="auto" w:fill="auto"/>
            <w:vAlign w:val="center"/>
          </w:tcPr>
          <w:p w14:paraId="59EDC90C"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13</w:t>
            </w:r>
          </w:p>
        </w:tc>
        <w:tc>
          <w:tcPr>
            <w:tcW w:w="2018" w:type="dxa"/>
            <w:tcBorders>
              <w:top w:val="none" w:sz="4" w:space="0" w:color="000000"/>
              <w:left w:val="none" w:sz="4" w:space="0" w:color="000000"/>
              <w:bottom w:val="none" w:sz="4" w:space="0" w:color="000000"/>
              <w:right w:val="none" w:sz="4" w:space="0" w:color="000000"/>
            </w:tcBorders>
            <w:shd w:val="clear" w:color="auto" w:fill="auto"/>
            <w:vAlign w:val="center"/>
          </w:tcPr>
          <w:p w14:paraId="1246C7C0"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39,4</w:t>
            </w:r>
          </w:p>
        </w:tc>
        <w:tc>
          <w:tcPr>
            <w:tcW w:w="1115" w:type="dxa"/>
            <w:vMerge/>
            <w:tcBorders>
              <w:left w:val="none" w:sz="4" w:space="0" w:color="000000"/>
              <w:right w:val="none" w:sz="4" w:space="0" w:color="000000"/>
            </w:tcBorders>
            <w:shd w:val="clear" w:color="auto" w:fill="auto"/>
          </w:tcPr>
          <w:p w14:paraId="4069C3ED" w14:textId="77777777" w:rsidR="000C2C25" w:rsidRPr="00561A3B" w:rsidRDefault="000C2C25" w:rsidP="00561A3B">
            <w:pPr>
              <w:spacing w:after="0" w:line="240" w:lineRule="auto"/>
              <w:jc w:val="center"/>
              <w:rPr>
                <w:rFonts w:ascii="Times New Roman" w:hAnsi="Times New Roman" w:cs="Times New Roman"/>
                <w:sz w:val="20"/>
                <w:szCs w:val="20"/>
              </w:rPr>
            </w:pPr>
          </w:p>
        </w:tc>
      </w:tr>
      <w:tr w:rsidR="000C2C25" w:rsidRPr="00561A3B" w14:paraId="62D46318" w14:textId="77777777" w:rsidTr="00895CA2">
        <w:trPr>
          <w:jc w:val="center"/>
        </w:trPr>
        <w:tc>
          <w:tcPr>
            <w:tcW w:w="1427" w:type="dxa"/>
            <w:tcBorders>
              <w:left w:val="none" w:sz="4" w:space="0" w:color="000000"/>
              <w:right w:val="none" w:sz="4" w:space="0" w:color="000000"/>
            </w:tcBorders>
            <w:shd w:val="clear" w:color="auto" w:fill="auto"/>
          </w:tcPr>
          <w:p w14:paraId="4EEAC8DA" w14:textId="77777777" w:rsidR="000C2C25" w:rsidRPr="00561A3B" w:rsidRDefault="000C2C25" w:rsidP="00561A3B">
            <w:pPr>
              <w:spacing w:after="0" w:line="240" w:lineRule="auto"/>
              <w:jc w:val="center"/>
              <w:rPr>
                <w:rFonts w:ascii="Times New Roman" w:hAnsi="Times New Roman" w:cs="Times New Roman"/>
                <w:b/>
                <w:sz w:val="20"/>
                <w:szCs w:val="20"/>
              </w:rPr>
            </w:pPr>
          </w:p>
        </w:tc>
        <w:tc>
          <w:tcPr>
            <w:tcW w:w="1560" w:type="dxa"/>
            <w:tcBorders>
              <w:top w:val="single" w:sz="4" w:space="0" w:color="auto"/>
              <w:left w:val="none" w:sz="4" w:space="0" w:color="000000"/>
              <w:bottom w:val="single" w:sz="4" w:space="0" w:color="auto"/>
              <w:right w:val="none" w:sz="4" w:space="0" w:color="000000"/>
            </w:tcBorders>
            <w:shd w:val="clear" w:color="auto" w:fill="auto"/>
          </w:tcPr>
          <w:p w14:paraId="372B3CDE" w14:textId="77777777" w:rsidR="007561DC" w:rsidRPr="00561A3B" w:rsidRDefault="007561DC" w:rsidP="00561A3B">
            <w:pPr>
              <w:spacing w:after="0" w:line="240" w:lineRule="auto"/>
              <w:rPr>
                <w:rFonts w:ascii="Times New Roman" w:hAnsi="Times New Roman" w:cs="Times New Roman"/>
                <w:b/>
                <w:sz w:val="20"/>
                <w:szCs w:val="20"/>
              </w:rPr>
            </w:pPr>
          </w:p>
          <w:p w14:paraId="20281FED" w14:textId="77777777" w:rsidR="000C2C25" w:rsidRPr="00561A3B" w:rsidRDefault="000C2C25" w:rsidP="00561A3B">
            <w:pPr>
              <w:spacing w:after="0" w:line="240" w:lineRule="auto"/>
              <w:rPr>
                <w:rFonts w:ascii="Times New Roman" w:hAnsi="Times New Roman" w:cs="Times New Roman"/>
                <w:b/>
                <w:sz w:val="20"/>
                <w:szCs w:val="20"/>
              </w:rPr>
            </w:pPr>
            <w:r w:rsidRPr="00561A3B">
              <w:rPr>
                <w:rFonts w:ascii="Times New Roman" w:hAnsi="Times New Roman" w:cs="Times New Roman"/>
                <w:b/>
                <w:sz w:val="20"/>
                <w:szCs w:val="20"/>
              </w:rPr>
              <w:t>Total</w:t>
            </w:r>
          </w:p>
        </w:tc>
        <w:tc>
          <w:tcPr>
            <w:tcW w:w="0" w:type="auto"/>
            <w:tcBorders>
              <w:top w:val="single" w:sz="4" w:space="0" w:color="auto"/>
              <w:left w:val="none" w:sz="4" w:space="0" w:color="000000"/>
              <w:bottom w:val="single" w:sz="4" w:space="0" w:color="auto"/>
              <w:right w:val="none" w:sz="4" w:space="0" w:color="000000"/>
            </w:tcBorders>
            <w:shd w:val="clear" w:color="auto" w:fill="auto"/>
          </w:tcPr>
          <w:p w14:paraId="3E5D7A93"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17</w:t>
            </w:r>
          </w:p>
        </w:tc>
        <w:tc>
          <w:tcPr>
            <w:tcW w:w="1867" w:type="dxa"/>
            <w:tcBorders>
              <w:top w:val="single" w:sz="4" w:space="0" w:color="auto"/>
              <w:left w:val="none" w:sz="4" w:space="0" w:color="000000"/>
              <w:bottom w:val="single" w:sz="4" w:space="0" w:color="auto"/>
              <w:right w:val="none" w:sz="4" w:space="0" w:color="000000"/>
            </w:tcBorders>
            <w:shd w:val="clear" w:color="auto" w:fill="auto"/>
          </w:tcPr>
          <w:p w14:paraId="23342B14"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51,5</w:t>
            </w:r>
          </w:p>
        </w:tc>
        <w:tc>
          <w:tcPr>
            <w:tcW w:w="0" w:type="auto"/>
            <w:tcBorders>
              <w:top w:val="single" w:sz="4" w:space="0" w:color="auto"/>
              <w:left w:val="none" w:sz="4" w:space="0" w:color="000000"/>
              <w:bottom w:val="single" w:sz="4" w:space="0" w:color="auto"/>
              <w:right w:val="none" w:sz="4" w:space="0" w:color="000000"/>
            </w:tcBorders>
            <w:shd w:val="clear" w:color="auto" w:fill="auto"/>
          </w:tcPr>
          <w:p w14:paraId="2365514B"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16</w:t>
            </w:r>
          </w:p>
        </w:tc>
        <w:tc>
          <w:tcPr>
            <w:tcW w:w="2018" w:type="dxa"/>
            <w:tcBorders>
              <w:top w:val="single" w:sz="4" w:space="0" w:color="auto"/>
              <w:left w:val="none" w:sz="4" w:space="0" w:color="000000"/>
              <w:bottom w:val="single" w:sz="4" w:space="0" w:color="auto"/>
              <w:right w:val="none" w:sz="4" w:space="0" w:color="000000"/>
            </w:tcBorders>
            <w:shd w:val="clear" w:color="auto" w:fill="auto"/>
          </w:tcPr>
          <w:p w14:paraId="00EC787A"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48,5</w:t>
            </w:r>
          </w:p>
        </w:tc>
        <w:tc>
          <w:tcPr>
            <w:tcW w:w="1115" w:type="dxa"/>
            <w:tcBorders>
              <w:top w:val="single" w:sz="4" w:space="0" w:color="auto"/>
              <w:left w:val="none" w:sz="4" w:space="0" w:color="000000"/>
              <w:bottom w:val="single" w:sz="4" w:space="0" w:color="auto"/>
              <w:right w:val="none" w:sz="4" w:space="0" w:color="000000"/>
            </w:tcBorders>
            <w:shd w:val="clear" w:color="auto" w:fill="auto"/>
          </w:tcPr>
          <w:p w14:paraId="0AD685B7" w14:textId="77777777" w:rsidR="000C2C25" w:rsidRPr="00561A3B" w:rsidRDefault="000C2C25" w:rsidP="00561A3B">
            <w:pPr>
              <w:spacing w:after="0" w:line="240" w:lineRule="auto"/>
              <w:jc w:val="center"/>
              <w:rPr>
                <w:rFonts w:ascii="Times New Roman" w:hAnsi="Times New Roman" w:cs="Times New Roman"/>
                <w:sz w:val="20"/>
                <w:szCs w:val="20"/>
              </w:rPr>
            </w:pPr>
          </w:p>
        </w:tc>
      </w:tr>
    </w:tbl>
    <w:p w14:paraId="08EA7C1B" w14:textId="77777777" w:rsidR="000C2C25" w:rsidRPr="00561A3B" w:rsidRDefault="000C2C25" w:rsidP="005213F3">
      <w:pPr>
        <w:spacing w:line="240" w:lineRule="auto"/>
        <w:ind w:firstLine="720"/>
        <w:rPr>
          <w:rFonts w:ascii="Times New Roman" w:hAnsi="Times New Roman" w:cs="Times New Roman"/>
          <w:sz w:val="20"/>
          <w:szCs w:val="20"/>
        </w:rPr>
      </w:pPr>
      <w:r w:rsidRPr="00561A3B">
        <w:rPr>
          <w:rFonts w:ascii="Times New Roman" w:hAnsi="Times New Roman" w:cs="Times New Roman"/>
          <w:sz w:val="20"/>
          <w:szCs w:val="20"/>
        </w:rPr>
        <w:t>*</w:t>
      </w:r>
      <w:proofErr w:type="spellStart"/>
      <w:r w:rsidRPr="00561A3B">
        <w:rPr>
          <w:rFonts w:ascii="Times New Roman" w:hAnsi="Times New Roman" w:cs="Times New Roman"/>
          <w:sz w:val="20"/>
          <w:szCs w:val="20"/>
        </w:rPr>
        <w:t>signifikansi</w:t>
      </w:r>
      <w:proofErr w:type="spell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pada</w:t>
      </w:r>
      <w:proofErr w:type="spellEnd"/>
      <w:r w:rsidRPr="00561A3B">
        <w:rPr>
          <w:rFonts w:ascii="Times New Roman" w:hAnsi="Times New Roman" w:cs="Times New Roman"/>
          <w:sz w:val="20"/>
          <w:szCs w:val="20"/>
        </w:rPr>
        <w:t xml:space="preserve"> α = (&lt;0</w:t>
      </w:r>
      <w:proofErr w:type="gramStart"/>
      <w:r w:rsidRPr="00561A3B">
        <w:rPr>
          <w:rFonts w:ascii="Times New Roman" w:hAnsi="Times New Roman" w:cs="Times New Roman"/>
          <w:sz w:val="20"/>
          <w:szCs w:val="20"/>
        </w:rPr>
        <w:t>,05</w:t>
      </w:r>
      <w:proofErr w:type="gramEnd"/>
      <w:r w:rsidRPr="00561A3B">
        <w:rPr>
          <w:rFonts w:ascii="Times New Roman" w:hAnsi="Times New Roman" w:cs="Times New Roman"/>
          <w:sz w:val="20"/>
          <w:szCs w:val="20"/>
        </w:rPr>
        <w:t>), dengan</w:t>
      </w:r>
      <w:r w:rsidRPr="00561A3B">
        <w:rPr>
          <w:rFonts w:ascii="Times New Roman" w:hAnsi="Times New Roman" w:cs="Times New Roman"/>
          <w:color w:val="FFFFFF"/>
          <w:sz w:val="20"/>
          <w:szCs w:val="20"/>
        </w:rPr>
        <w:t>a</w:t>
      </w:r>
      <w:r w:rsidRPr="00561A3B">
        <w:rPr>
          <w:rFonts w:ascii="Times New Roman" w:hAnsi="Times New Roman" w:cs="Times New Roman"/>
          <w:sz w:val="20"/>
          <w:szCs w:val="20"/>
        </w:rPr>
        <w:t>menggunakan uji</w:t>
      </w:r>
      <w:r w:rsidRPr="00561A3B">
        <w:rPr>
          <w:rFonts w:ascii="Times New Roman" w:hAnsi="Times New Roman" w:cs="Times New Roman"/>
          <w:color w:val="FFFFFF"/>
          <w:sz w:val="20"/>
          <w:szCs w:val="20"/>
        </w:rPr>
        <w:t>a</w:t>
      </w:r>
      <w:r w:rsidRPr="00561A3B">
        <w:rPr>
          <w:rFonts w:ascii="Times New Roman" w:hAnsi="Times New Roman" w:cs="Times New Roman"/>
          <w:i/>
          <w:iCs/>
          <w:sz w:val="20"/>
          <w:szCs w:val="20"/>
        </w:rPr>
        <w:t>Chi Square</w:t>
      </w:r>
    </w:p>
    <w:p w14:paraId="26A7D4A7" w14:textId="77777777" w:rsidR="000C2C25" w:rsidRPr="00561A3B" w:rsidRDefault="000C2C25" w:rsidP="00561A3B">
      <w:pPr>
        <w:spacing w:line="240" w:lineRule="auto"/>
        <w:rPr>
          <w:rFonts w:ascii="Times New Roman" w:hAnsi="Times New Roman" w:cs="Times New Roman"/>
          <w:b/>
          <w:sz w:val="20"/>
          <w:szCs w:val="20"/>
        </w:rPr>
      </w:pPr>
      <w:proofErr w:type="spellStart"/>
      <w:r w:rsidRPr="00561A3B">
        <w:rPr>
          <w:rFonts w:ascii="Times New Roman" w:hAnsi="Times New Roman" w:cs="Times New Roman"/>
          <w:b/>
          <w:sz w:val="20"/>
          <w:szCs w:val="20"/>
        </w:rPr>
        <w:t>Hubungan</w:t>
      </w:r>
      <w:proofErr w:type="spellEnd"/>
      <w:r w:rsidRPr="00561A3B">
        <w:rPr>
          <w:rFonts w:ascii="Times New Roman" w:hAnsi="Times New Roman" w:cs="Times New Roman"/>
          <w:b/>
          <w:sz w:val="20"/>
          <w:szCs w:val="20"/>
        </w:rPr>
        <w:t xml:space="preserve"> Tingkat </w:t>
      </w:r>
      <w:proofErr w:type="spellStart"/>
      <w:r w:rsidRPr="00561A3B">
        <w:rPr>
          <w:rFonts w:ascii="Times New Roman" w:hAnsi="Times New Roman" w:cs="Times New Roman"/>
          <w:b/>
          <w:sz w:val="20"/>
          <w:szCs w:val="20"/>
        </w:rPr>
        <w:t>Pendidikan</w:t>
      </w:r>
      <w:proofErr w:type="spellEnd"/>
      <w:r w:rsidRPr="00561A3B">
        <w:rPr>
          <w:rFonts w:ascii="Times New Roman" w:hAnsi="Times New Roman" w:cs="Times New Roman"/>
          <w:b/>
          <w:sz w:val="20"/>
          <w:szCs w:val="20"/>
        </w:rPr>
        <w:t xml:space="preserve"> </w:t>
      </w:r>
      <w:proofErr w:type="spellStart"/>
      <w:r w:rsidRPr="00561A3B">
        <w:rPr>
          <w:rFonts w:ascii="Times New Roman" w:hAnsi="Times New Roman" w:cs="Times New Roman"/>
          <w:b/>
          <w:sz w:val="20"/>
          <w:szCs w:val="20"/>
        </w:rPr>
        <w:t>dengan</w:t>
      </w:r>
      <w:proofErr w:type="spellEnd"/>
      <w:r w:rsidRPr="00561A3B">
        <w:rPr>
          <w:rFonts w:ascii="Times New Roman" w:hAnsi="Times New Roman" w:cs="Times New Roman"/>
          <w:b/>
          <w:sz w:val="20"/>
          <w:szCs w:val="20"/>
        </w:rPr>
        <w:t xml:space="preserve"> Status KEK</w:t>
      </w:r>
    </w:p>
    <w:p w14:paraId="0F95D107" w14:textId="77777777" w:rsidR="000C2C25" w:rsidRPr="00561A3B" w:rsidRDefault="000C2C25" w:rsidP="00561A3B">
      <w:pPr>
        <w:spacing w:line="240" w:lineRule="auto"/>
        <w:ind w:right="519" w:firstLine="567"/>
        <w:jc w:val="both"/>
        <w:rPr>
          <w:rFonts w:ascii="Times New Roman" w:hAnsi="Times New Roman" w:cs="Times New Roman"/>
          <w:sz w:val="20"/>
          <w:szCs w:val="20"/>
        </w:rPr>
      </w:pPr>
      <w:proofErr w:type="gramStart"/>
      <w:r w:rsidRPr="00561A3B">
        <w:rPr>
          <w:rFonts w:ascii="Times New Roman" w:hAnsi="Times New Roman" w:cs="Times New Roman"/>
          <w:sz w:val="20"/>
          <w:szCs w:val="20"/>
        </w:rPr>
        <w:t>Tabel 3 menunjukkan hasil tabulasi silang antara karakteristik responden yaitu tingkat pendidikan dengan pengukuran LiLA.</w:t>
      </w:r>
      <w:proofErr w:type="gramEnd"/>
      <w:r w:rsidRPr="00561A3B">
        <w:rPr>
          <w:rFonts w:ascii="Times New Roman" w:hAnsi="Times New Roman" w:cs="Times New Roman"/>
          <w:sz w:val="20"/>
          <w:szCs w:val="20"/>
        </w:rPr>
        <w:t xml:space="preserve"> </w:t>
      </w:r>
      <w:proofErr w:type="gramStart"/>
      <w:r w:rsidRPr="00561A3B">
        <w:rPr>
          <w:rFonts w:ascii="Times New Roman" w:hAnsi="Times New Roman" w:cs="Times New Roman"/>
          <w:sz w:val="20"/>
          <w:szCs w:val="20"/>
        </w:rPr>
        <w:t>Hasil tabulasi silang menunjukkan bahwa calon pengantin paling banyak telah tamat SMA/MA.</w:t>
      </w:r>
      <w:proofErr w:type="gramEnd"/>
      <w:r w:rsidRPr="00561A3B">
        <w:rPr>
          <w:rFonts w:ascii="Times New Roman" w:hAnsi="Times New Roman" w:cs="Times New Roman"/>
          <w:sz w:val="20"/>
          <w:szCs w:val="20"/>
        </w:rPr>
        <w:t xml:space="preserve"> Kurang energi kronis paling banyak terjadi pada calon pengantin tamat SMA/MA sebanyak 9 orang (27</w:t>
      </w:r>
      <w:proofErr w:type="gramStart"/>
      <w:r w:rsidRPr="00561A3B">
        <w:rPr>
          <w:rFonts w:ascii="Times New Roman" w:hAnsi="Times New Roman" w:cs="Times New Roman"/>
          <w:sz w:val="20"/>
          <w:szCs w:val="20"/>
        </w:rPr>
        <w:t>,3</w:t>
      </w:r>
      <w:proofErr w:type="gramEnd"/>
      <w:r w:rsidRPr="00561A3B">
        <w:rPr>
          <w:rFonts w:ascii="Times New Roman" w:hAnsi="Times New Roman" w:cs="Times New Roman"/>
          <w:sz w:val="20"/>
          <w:szCs w:val="20"/>
        </w:rPr>
        <w:t>%). Hasil uji korelasi antara tingkat pendidikan dengan hasil pengukuran LiLA menggunakan u</w:t>
      </w:r>
      <w:r w:rsidRPr="00561A3B">
        <w:rPr>
          <w:rFonts w:ascii="Times New Roman" w:hAnsi="Times New Roman" w:cs="Times New Roman"/>
          <w:i/>
          <w:sz w:val="20"/>
          <w:szCs w:val="20"/>
        </w:rPr>
        <w:t xml:space="preserve">ji chi square </w:t>
      </w:r>
      <w:r w:rsidRPr="00561A3B">
        <w:rPr>
          <w:rFonts w:ascii="Times New Roman" w:hAnsi="Times New Roman" w:cs="Times New Roman"/>
          <w:sz w:val="20"/>
          <w:szCs w:val="20"/>
        </w:rPr>
        <w:t xml:space="preserve">didapatkan hasil </w:t>
      </w:r>
      <w:r w:rsidRPr="00561A3B">
        <w:rPr>
          <w:rFonts w:ascii="Times New Roman" w:hAnsi="Times New Roman" w:cs="Times New Roman"/>
          <w:i/>
          <w:sz w:val="20"/>
          <w:szCs w:val="20"/>
        </w:rPr>
        <w:t xml:space="preserve">p </w:t>
      </w:r>
      <w:r w:rsidRPr="00561A3B">
        <w:rPr>
          <w:rFonts w:ascii="Times New Roman" w:hAnsi="Times New Roman" w:cs="Times New Roman"/>
          <w:sz w:val="20"/>
          <w:szCs w:val="20"/>
        </w:rPr>
        <w:t>&gt; α adalah 0,103 dapat disimpulkan bahwa tidak ada hubungan yang signifikan antara tingkat pendidikan calon pengantin dengan terjadinya KEK.</w:t>
      </w:r>
    </w:p>
    <w:p w14:paraId="0180C287" w14:textId="77777777" w:rsidR="000C2C25" w:rsidRPr="00561A3B" w:rsidRDefault="000C2C25" w:rsidP="00895CA2">
      <w:pPr>
        <w:spacing w:line="240" w:lineRule="auto"/>
        <w:rPr>
          <w:rFonts w:ascii="Times New Roman" w:hAnsi="Times New Roman" w:cs="Times New Roman"/>
          <w:sz w:val="20"/>
          <w:szCs w:val="20"/>
        </w:rPr>
      </w:pPr>
      <w:proofErr w:type="spellStart"/>
      <w:r w:rsidRPr="00561A3B">
        <w:rPr>
          <w:rFonts w:ascii="Times New Roman" w:hAnsi="Times New Roman" w:cs="Times New Roman"/>
          <w:b/>
          <w:sz w:val="20"/>
          <w:szCs w:val="20"/>
        </w:rPr>
        <w:t>Tabel</w:t>
      </w:r>
      <w:proofErr w:type="spellEnd"/>
      <w:r w:rsidRPr="00561A3B">
        <w:rPr>
          <w:rFonts w:ascii="Times New Roman" w:hAnsi="Times New Roman" w:cs="Times New Roman"/>
          <w:b/>
          <w:sz w:val="20"/>
          <w:szCs w:val="20"/>
        </w:rPr>
        <w:t xml:space="preserve"> 3</w:t>
      </w:r>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Hubungan</w:t>
      </w:r>
      <w:proofErr w:type="spellEnd"/>
      <w:r w:rsidRPr="00561A3B">
        <w:rPr>
          <w:rFonts w:ascii="Times New Roman" w:hAnsi="Times New Roman" w:cs="Times New Roman"/>
          <w:sz w:val="20"/>
          <w:szCs w:val="20"/>
        </w:rPr>
        <w:t xml:space="preserve"> Tingkat Pendidikan dengan Kejadian KEK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1788"/>
        <w:gridCol w:w="416"/>
        <w:gridCol w:w="1410"/>
        <w:gridCol w:w="416"/>
        <w:gridCol w:w="1410"/>
        <w:gridCol w:w="1239"/>
      </w:tblGrid>
      <w:tr w:rsidR="000C2C25" w:rsidRPr="00561A3B" w14:paraId="327338F5" w14:textId="77777777" w:rsidTr="001D6228">
        <w:trPr>
          <w:jc w:val="center"/>
        </w:trPr>
        <w:tc>
          <w:tcPr>
            <w:tcW w:w="2234" w:type="dxa"/>
            <w:vMerge w:val="restart"/>
            <w:tcBorders>
              <w:left w:val="none" w:sz="4" w:space="0" w:color="000000"/>
              <w:right w:val="none" w:sz="4" w:space="0" w:color="000000"/>
            </w:tcBorders>
            <w:shd w:val="clear" w:color="auto" w:fill="auto"/>
            <w:vAlign w:val="center"/>
          </w:tcPr>
          <w:p w14:paraId="43B3655F"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No.</w:t>
            </w:r>
          </w:p>
        </w:tc>
        <w:tc>
          <w:tcPr>
            <w:tcW w:w="0" w:type="auto"/>
            <w:vMerge w:val="restart"/>
            <w:tcBorders>
              <w:left w:val="none" w:sz="4" w:space="0" w:color="000000"/>
              <w:right w:val="none" w:sz="4" w:space="0" w:color="000000"/>
            </w:tcBorders>
            <w:shd w:val="clear" w:color="auto" w:fill="auto"/>
            <w:vAlign w:val="center"/>
          </w:tcPr>
          <w:p w14:paraId="5444CD6C"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Tingkat Pendidikan</w:t>
            </w:r>
          </w:p>
        </w:tc>
        <w:tc>
          <w:tcPr>
            <w:tcW w:w="0" w:type="auto"/>
            <w:gridSpan w:val="2"/>
            <w:tcBorders>
              <w:left w:val="none" w:sz="4" w:space="0" w:color="000000"/>
              <w:right w:val="none" w:sz="4" w:space="0" w:color="000000"/>
            </w:tcBorders>
            <w:shd w:val="clear" w:color="auto" w:fill="auto"/>
            <w:vAlign w:val="center"/>
          </w:tcPr>
          <w:p w14:paraId="6E897A5A"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Tidak KEK</w:t>
            </w:r>
          </w:p>
        </w:tc>
        <w:tc>
          <w:tcPr>
            <w:tcW w:w="0" w:type="auto"/>
            <w:gridSpan w:val="2"/>
            <w:tcBorders>
              <w:left w:val="none" w:sz="4" w:space="0" w:color="000000"/>
              <w:right w:val="none" w:sz="4" w:space="0" w:color="000000"/>
            </w:tcBorders>
            <w:shd w:val="clear" w:color="auto" w:fill="auto"/>
            <w:vAlign w:val="center"/>
          </w:tcPr>
          <w:p w14:paraId="2B27D1E5"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KEK</w:t>
            </w:r>
          </w:p>
        </w:tc>
        <w:tc>
          <w:tcPr>
            <w:tcW w:w="1239" w:type="dxa"/>
            <w:vMerge w:val="restart"/>
            <w:tcBorders>
              <w:left w:val="none" w:sz="4" w:space="0" w:color="000000"/>
              <w:right w:val="none" w:sz="4" w:space="0" w:color="000000"/>
            </w:tcBorders>
            <w:shd w:val="clear" w:color="auto" w:fill="auto"/>
            <w:vAlign w:val="center"/>
          </w:tcPr>
          <w:p w14:paraId="31AC1A21" w14:textId="77777777" w:rsidR="000C2C25" w:rsidRPr="00561A3B" w:rsidRDefault="000C2C25" w:rsidP="00561A3B">
            <w:pPr>
              <w:spacing w:after="0" w:line="240" w:lineRule="auto"/>
              <w:jc w:val="center"/>
              <w:rPr>
                <w:rFonts w:ascii="Times New Roman" w:hAnsi="Times New Roman" w:cs="Times New Roman"/>
                <w:i/>
                <w:sz w:val="20"/>
                <w:szCs w:val="20"/>
              </w:rPr>
            </w:pPr>
            <w:r w:rsidRPr="00561A3B">
              <w:rPr>
                <w:rFonts w:ascii="Times New Roman" w:hAnsi="Times New Roman" w:cs="Times New Roman"/>
                <w:i/>
                <w:sz w:val="20"/>
                <w:szCs w:val="20"/>
              </w:rPr>
              <w:t>p-value</w:t>
            </w:r>
          </w:p>
        </w:tc>
      </w:tr>
      <w:tr w:rsidR="000C2C25" w:rsidRPr="00561A3B" w14:paraId="5FCD2DE4" w14:textId="77777777" w:rsidTr="001D6228">
        <w:trPr>
          <w:jc w:val="center"/>
        </w:trPr>
        <w:tc>
          <w:tcPr>
            <w:tcW w:w="2234" w:type="dxa"/>
            <w:vMerge/>
            <w:tcBorders>
              <w:left w:val="none" w:sz="4" w:space="0" w:color="000000"/>
              <w:bottom w:val="single" w:sz="4" w:space="0" w:color="auto"/>
              <w:right w:val="none" w:sz="4" w:space="0" w:color="000000"/>
            </w:tcBorders>
            <w:shd w:val="clear" w:color="auto" w:fill="auto"/>
            <w:vAlign w:val="center"/>
          </w:tcPr>
          <w:p w14:paraId="095CE819" w14:textId="77777777" w:rsidR="000C2C25" w:rsidRPr="00561A3B" w:rsidRDefault="000C2C25" w:rsidP="00561A3B">
            <w:pPr>
              <w:spacing w:after="0" w:line="240" w:lineRule="auto"/>
              <w:jc w:val="center"/>
              <w:rPr>
                <w:rFonts w:ascii="Times New Roman" w:hAnsi="Times New Roman" w:cs="Times New Roman"/>
                <w:sz w:val="20"/>
                <w:szCs w:val="20"/>
              </w:rPr>
            </w:pPr>
          </w:p>
        </w:tc>
        <w:tc>
          <w:tcPr>
            <w:tcW w:w="0" w:type="auto"/>
            <w:vMerge/>
            <w:tcBorders>
              <w:left w:val="none" w:sz="4" w:space="0" w:color="000000"/>
              <w:bottom w:val="single" w:sz="4" w:space="0" w:color="auto"/>
              <w:right w:val="none" w:sz="4" w:space="0" w:color="000000"/>
            </w:tcBorders>
            <w:shd w:val="clear" w:color="auto" w:fill="auto"/>
            <w:vAlign w:val="center"/>
          </w:tcPr>
          <w:p w14:paraId="4C40B96F" w14:textId="77777777" w:rsidR="000C2C25" w:rsidRPr="00561A3B" w:rsidRDefault="000C2C25" w:rsidP="00561A3B">
            <w:pPr>
              <w:spacing w:after="0" w:line="240" w:lineRule="auto"/>
              <w:jc w:val="center"/>
              <w:rPr>
                <w:rFonts w:ascii="Times New Roman" w:hAnsi="Times New Roman" w:cs="Times New Roman"/>
                <w:sz w:val="20"/>
                <w:szCs w:val="20"/>
              </w:rPr>
            </w:pPr>
          </w:p>
        </w:tc>
        <w:tc>
          <w:tcPr>
            <w:tcW w:w="0" w:type="auto"/>
            <w:tcBorders>
              <w:left w:val="none" w:sz="4" w:space="0" w:color="000000"/>
              <w:bottom w:val="single" w:sz="4" w:space="0" w:color="auto"/>
              <w:right w:val="none" w:sz="4" w:space="0" w:color="000000"/>
            </w:tcBorders>
            <w:shd w:val="clear" w:color="auto" w:fill="auto"/>
            <w:vAlign w:val="center"/>
          </w:tcPr>
          <w:p w14:paraId="6A16B38F" w14:textId="489DA168"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N</w:t>
            </w:r>
          </w:p>
        </w:tc>
        <w:tc>
          <w:tcPr>
            <w:tcW w:w="0" w:type="auto"/>
            <w:tcBorders>
              <w:left w:val="none" w:sz="4" w:space="0" w:color="000000"/>
              <w:bottom w:val="single" w:sz="4" w:space="0" w:color="auto"/>
              <w:right w:val="none" w:sz="4" w:space="0" w:color="000000"/>
            </w:tcBorders>
            <w:shd w:val="clear" w:color="auto" w:fill="auto"/>
            <w:vAlign w:val="center"/>
          </w:tcPr>
          <w:p w14:paraId="03F365CC" w14:textId="77777777" w:rsidR="000C2C25" w:rsidRPr="00561A3B" w:rsidRDefault="000C2C25" w:rsidP="00561A3B">
            <w:pPr>
              <w:shd w:val="clear" w:color="auto" w:fill="FFFFFF" w:themeFill="background1"/>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Persentase (%)</w:t>
            </w:r>
          </w:p>
        </w:tc>
        <w:tc>
          <w:tcPr>
            <w:tcW w:w="0" w:type="auto"/>
            <w:tcBorders>
              <w:left w:val="none" w:sz="4" w:space="0" w:color="000000"/>
              <w:bottom w:val="single" w:sz="4" w:space="0" w:color="auto"/>
              <w:right w:val="none" w:sz="4" w:space="0" w:color="000000"/>
            </w:tcBorders>
            <w:shd w:val="clear" w:color="auto" w:fill="auto"/>
            <w:vAlign w:val="center"/>
          </w:tcPr>
          <w:p w14:paraId="2B94E55A"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N</w:t>
            </w:r>
          </w:p>
        </w:tc>
        <w:tc>
          <w:tcPr>
            <w:tcW w:w="0" w:type="auto"/>
            <w:tcBorders>
              <w:left w:val="none" w:sz="4" w:space="0" w:color="000000"/>
              <w:bottom w:val="single" w:sz="4" w:space="0" w:color="auto"/>
              <w:right w:val="none" w:sz="4" w:space="0" w:color="000000"/>
            </w:tcBorders>
            <w:shd w:val="clear" w:color="auto" w:fill="auto"/>
            <w:vAlign w:val="center"/>
          </w:tcPr>
          <w:p w14:paraId="0A2F87EA"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Persentase (%)</w:t>
            </w:r>
          </w:p>
        </w:tc>
        <w:tc>
          <w:tcPr>
            <w:tcW w:w="1239" w:type="dxa"/>
            <w:vMerge/>
            <w:tcBorders>
              <w:left w:val="none" w:sz="4" w:space="0" w:color="000000"/>
              <w:bottom w:val="single" w:sz="4" w:space="0" w:color="auto"/>
              <w:right w:val="none" w:sz="4" w:space="0" w:color="000000"/>
            </w:tcBorders>
            <w:shd w:val="clear" w:color="auto" w:fill="auto"/>
          </w:tcPr>
          <w:p w14:paraId="5C7DC3CB" w14:textId="77777777" w:rsidR="000C2C25" w:rsidRPr="00561A3B" w:rsidRDefault="000C2C25" w:rsidP="00561A3B">
            <w:pPr>
              <w:spacing w:after="0" w:line="240" w:lineRule="auto"/>
              <w:jc w:val="center"/>
              <w:rPr>
                <w:rFonts w:ascii="Times New Roman" w:hAnsi="Times New Roman" w:cs="Times New Roman"/>
                <w:sz w:val="20"/>
                <w:szCs w:val="20"/>
              </w:rPr>
            </w:pPr>
          </w:p>
        </w:tc>
      </w:tr>
      <w:tr w:rsidR="000C2C25" w:rsidRPr="00561A3B" w14:paraId="5421AA0F" w14:textId="77777777" w:rsidTr="001D6228">
        <w:trPr>
          <w:trHeight w:val="265"/>
          <w:jc w:val="center"/>
        </w:trPr>
        <w:tc>
          <w:tcPr>
            <w:tcW w:w="2234" w:type="dxa"/>
            <w:tcBorders>
              <w:left w:val="none" w:sz="4" w:space="0" w:color="000000"/>
              <w:bottom w:val="none" w:sz="4" w:space="0" w:color="000000"/>
              <w:right w:val="none" w:sz="4" w:space="0" w:color="000000"/>
            </w:tcBorders>
            <w:shd w:val="clear" w:color="auto" w:fill="auto"/>
            <w:vAlign w:val="center"/>
          </w:tcPr>
          <w:p w14:paraId="5D667A4A"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1.</w:t>
            </w:r>
          </w:p>
        </w:tc>
        <w:tc>
          <w:tcPr>
            <w:tcW w:w="0" w:type="auto"/>
            <w:tcBorders>
              <w:top w:val="single" w:sz="4" w:space="0" w:color="auto"/>
              <w:left w:val="none" w:sz="4" w:space="0" w:color="000000"/>
              <w:bottom w:val="none" w:sz="4" w:space="0" w:color="000000"/>
              <w:right w:val="none" w:sz="4" w:space="0" w:color="000000"/>
            </w:tcBorders>
            <w:shd w:val="clear" w:color="auto" w:fill="auto"/>
            <w:vAlign w:val="center"/>
          </w:tcPr>
          <w:p w14:paraId="3F6E4964" w14:textId="77777777" w:rsidR="000C2C25" w:rsidRPr="00561A3B" w:rsidRDefault="000C2C25" w:rsidP="00561A3B">
            <w:pPr>
              <w:spacing w:after="0" w:line="240" w:lineRule="auto"/>
              <w:rPr>
                <w:rFonts w:ascii="Times New Roman" w:hAnsi="Times New Roman" w:cs="Times New Roman"/>
                <w:sz w:val="20"/>
                <w:szCs w:val="20"/>
              </w:rPr>
            </w:pPr>
            <w:r w:rsidRPr="00561A3B">
              <w:rPr>
                <w:rFonts w:ascii="Times New Roman" w:hAnsi="Times New Roman" w:cs="Times New Roman"/>
                <w:sz w:val="20"/>
                <w:szCs w:val="20"/>
              </w:rPr>
              <w:t>Tamat SMP/MTS</w:t>
            </w:r>
          </w:p>
        </w:tc>
        <w:tc>
          <w:tcPr>
            <w:tcW w:w="0" w:type="auto"/>
            <w:tcBorders>
              <w:top w:val="single" w:sz="4" w:space="0" w:color="auto"/>
              <w:left w:val="none" w:sz="4" w:space="0" w:color="000000"/>
              <w:bottom w:val="none" w:sz="4" w:space="0" w:color="000000"/>
              <w:right w:val="none" w:sz="4" w:space="0" w:color="000000"/>
            </w:tcBorders>
            <w:shd w:val="clear" w:color="auto" w:fill="auto"/>
            <w:vAlign w:val="center"/>
          </w:tcPr>
          <w:p w14:paraId="0502595F"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3</w:t>
            </w:r>
          </w:p>
        </w:tc>
        <w:tc>
          <w:tcPr>
            <w:tcW w:w="0" w:type="auto"/>
            <w:tcBorders>
              <w:top w:val="single" w:sz="4" w:space="0" w:color="auto"/>
              <w:left w:val="none" w:sz="4" w:space="0" w:color="000000"/>
              <w:bottom w:val="none" w:sz="4" w:space="0" w:color="000000"/>
              <w:right w:val="none" w:sz="4" w:space="0" w:color="000000"/>
            </w:tcBorders>
            <w:shd w:val="clear" w:color="auto" w:fill="auto"/>
            <w:vAlign w:val="center"/>
          </w:tcPr>
          <w:p w14:paraId="462B5566"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9,1</w:t>
            </w:r>
          </w:p>
        </w:tc>
        <w:tc>
          <w:tcPr>
            <w:tcW w:w="0" w:type="auto"/>
            <w:tcBorders>
              <w:top w:val="single" w:sz="4" w:space="0" w:color="auto"/>
              <w:left w:val="none" w:sz="4" w:space="0" w:color="000000"/>
              <w:bottom w:val="none" w:sz="4" w:space="0" w:color="000000"/>
              <w:right w:val="none" w:sz="4" w:space="0" w:color="000000"/>
            </w:tcBorders>
            <w:shd w:val="clear" w:color="auto" w:fill="auto"/>
            <w:vAlign w:val="center"/>
          </w:tcPr>
          <w:p w14:paraId="0777F343"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7</w:t>
            </w:r>
          </w:p>
        </w:tc>
        <w:tc>
          <w:tcPr>
            <w:tcW w:w="0" w:type="auto"/>
            <w:tcBorders>
              <w:top w:val="single" w:sz="4" w:space="0" w:color="auto"/>
              <w:left w:val="none" w:sz="4" w:space="0" w:color="000000"/>
              <w:bottom w:val="none" w:sz="4" w:space="0" w:color="000000"/>
              <w:right w:val="none" w:sz="4" w:space="0" w:color="000000"/>
            </w:tcBorders>
            <w:shd w:val="clear" w:color="auto" w:fill="auto"/>
            <w:vAlign w:val="center"/>
          </w:tcPr>
          <w:p w14:paraId="1FBC1693"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21,2</w:t>
            </w:r>
          </w:p>
        </w:tc>
        <w:tc>
          <w:tcPr>
            <w:tcW w:w="1239" w:type="dxa"/>
            <w:vMerge w:val="restart"/>
            <w:tcBorders>
              <w:top w:val="single" w:sz="4" w:space="0" w:color="auto"/>
              <w:left w:val="none" w:sz="4" w:space="0" w:color="000000"/>
              <w:right w:val="none" w:sz="4" w:space="0" w:color="000000"/>
            </w:tcBorders>
            <w:shd w:val="clear" w:color="auto" w:fill="auto"/>
            <w:vAlign w:val="center"/>
          </w:tcPr>
          <w:p w14:paraId="0DBAD8F3"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0,103</w:t>
            </w:r>
          </w:p>
        </w:tc>
      </w:tr>
      <w:tr w:rsidR="000C2C25" w:rsidRPr="00561A3B" w14:paraId="6D95E562" w14:textId="77777777" w:rsidTr="001D6228">
        <w:trPr>
          <w:trHeight w:val="95"/>
          <w:jc w:val="center"/>
        </w:trPr>
        <w:tc>
          <w:tcPr>
            <w:tcW w:w="2234" w:type="dxa"/>
            <w:tcBorders>
              <w:top w:val="none" w:sz="4" w:space="0" w:color="000000"/>
              <w:left w:val="none" w:sz="4" w:space="0" w:color="000000"/>
              <w:bottom w:val="none" w:sz="4" w:space="0" w:color="000000"/>
              <w:right w:val="none" w:sz="4" w:space="0" w:color="000000"/>
            </w:tcBorders>
            <w:shd w:val="clear" w:color="auto" w:fill="auto"/>
            <w:vAlign w:val="center"/>
          </w:tcPr>
          <w:p w14:paraId="2A85DBBD"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2.</w:t>
            </w:r>
          </w:p>
        </w:tc>
        <w:tc>
          <w:tcPr>
            <w:tcW w:w="0" w:type="auto"/>
            <w:tcBorders>
              <w:top w:val="none" w:sz="4" w:space="0" w:color="000000"/>
              <w:left w:val="none" w:sz="4" w:space="0" w:color="000000"/>
              <w:bottom w:val="none" w:sz="4" w:space="0" w:color="000000"/>
              <w:right w:val="none" w:sz="4" w:space="0" w:color="000000"/>
            </w:tcBorders>
            <w:shd w:val="clear" w:color="auto" w:fill="auto"/>
            <w:vAlign w:val="center"/>
          </w:tcPr>
          <w:p w14:paraId="6C4BB6C7" w14:textId="77777777" w:rsidR="000C2C25" w:rsidRPr="00561A3B" w:rsidRDefault="000C2C25" w:rsidP="00561A3B">
            <w:pPr>
              <w:spacing w:after="0" w:line="240" w:lineRule="auto"/>
              <w:rPr>
                <w:rFonts w:ascii="Times New Roman" w:hAnsi="Times New Roman" w:cs="Times New Roman"/>
                <w:sz w:val="20"/>
                <w:szCs w:val="20"/>
              </w:rPr>
            </w:pPr>
            <w:r w:rsidRPr="00561A3B">
              <w:rPr>
                <w:rFonts w:ascii="Times New Roman" w:hAnsi="Times New Roman" w:cs="Times New Roman"/>
                <w:sz w:val="20"/>
                <w:szCs w:val="20"/>
              </w:rPr>
              <w:t>Tamat SMA/MA</w:t>
            </w:r>
          </w:p>
        </w:tc>
        <w:tc>
          <w:tcPr>
            <w:tcW w:w="0" w:type="auto"/>
            <w:tcBorders>
              <w:top w:val="none" w:sz="4" w:space="0" w:color="000000"/>
              <w:left w:val="none" w:sz="4" w:space="0" w:color="000000"/>
              <w:bottom w:val="none" w:sz="4" w:space="0" w:color="000000"/>
              <w:right w:val="none" w:sz="4" w:space="0" w:color="000000"/>
            </w:tcBorders>
            <w:shd w:val="clear" w:color="auto" w:fill="auto"/>
            <w:vAlign w:val="center"/>
          </w:tcPr>
          <w:p w14:paraId="2FAFD752"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14</w:t>
            </w:r>
          </w:p>
        </w:tc>
        <w:tc>
          <w:tcPr>
            <w:tcW w:w="0" w:type="auto"/>
            <w:tcBorders>
              <w:top w:val="none" w:sz="4" w:space="0" w:color="000000"/>
              <w:left w:val="none" w:sz="4" w:space="0" w:color="000000"/>
              <w:bottom w:val="none" w:sz="4" w:space="0" w:color="000000"/>
              <w:right w:val="none" w:sz="4" w:space="0" w:color="000000"/>
            </w:tcBorders>
            <w:shd w:val="clear" w:color="auto" w:fill="auto"/>
            <w:vAlign w:val="center"/>
          </w:tcPr>
          <w:p w14:paraId="07E43557"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42,4</w:t>
            </w:r>
          </w:p>
        </w:tc>
        <w:tc>
          <w:tcPr>
            <w:tcW w:w="0" w:type="auto"/>
            <w:tcBorders>
              <w:top w:val="none" w:sz="4" w:space="0" w:color="000000"/>
              <w:left w:val="none" w:sz="4" w:space="0" w:color="000000"/>
              <w:bottom w:val="none" w:sz="4" w:space="0" w:color="000000"/>
              <w:right w:val="none" w:sz="4" w:space="0" w:color="000000"/>
            </w:tcBorders>
            <w:shd w:val="clear" w:color="auto" w:fill="auto"/>
            <w:vAlign w:val="center"/>
          </w:tcPr>
          <w:p w14:paraId="58DF0832"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9</w:t>
            </w:r>
          </w:p>
        </w:tc>
        <w:tc>
          <w:tcPr>
            <w:tcW w:w="0" w:type="auto"/>
            <w:tcBorders>
              <w:top w:val="none" w:sz="4" w:space="0" w:color="000000"/>
              <w:left w:val="none" w:sz="4" w:space="0" w:color="000000"/>
              <w:bottom w:val="none" w:sz="4" w:space="0" w:color="000000"/>
              <w:right w:val="none" w:sz="4" w:space="0" w:color="000000"/>
            </w:tcBorders>
            <w:shd w:val="clear" w:color="auto" w:fill="auto"/>
            <w:vAlign w:val="center"/>
          </w:tcPr>
          <w:p w14:paraId="7F4A4BD7"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27,3</w:t>
            </w:r>
          </w:p>
        </w:tc>
        <w:tc>
          <w:tcPr>
            <w:tcW w:w="1239" w:type="dxa"/>
            <w:vMerge/>
            <w:tcBorders>
              <w:left w:val="none" w:sz="4" w:space="0" w:color="000000"/>
              <w:right w:val="none" w:sz="4" w:space="0" w:color="000000"/>
            </w:tcBorders>
            <w:shd w:val="clear" w:color="auto" w:fill="auto"/>
          </w:tcPr>
          <w:p w14:paraId="604C639A" w14:textId="77777777" w:rsidR="000C2C25" w:rsidRPr="00561A3B" w:rsidRDefault="000C2C25" w:rsidP="00561A3B">
            <w:pPr>
              <w:spacing w:after="0" w:line="240" w:lineRule="auto"/>
              <w:jc w:val="center"/>
              <w:rPr>
                <w:rFonts w:ascii="Times New Roman" w:hAnsi="Times New Roman" w:cs="Times New Roman"/>
                <w:sz w:val="20"/>
                <w:szCs w:val="20"/>
              </w:rPr>
            </w:pPr>
          </w:p>
        </w:tc>
      </w:tr>
      <w:tr w:rsidR="000C2C25" w:rsidRPr="00561A3B" w14:paraId="76216D37" w14:textId="77777777" w:rsidTr="001D6228">
        <w:trPr>
          <w:jc w:val="center"/>
        </w:trPr>
        <w:tc>
          <w:tcPr>
            <w:tcW w:w="2234" w:type="dxa"/>
            <w:tcBorders>
              <w:left w:val="none" w:sz="4" w:space="0" w:color="000000"/>
              <w:right w:val="none" w:sz="4" w:space="0" w:color="000000"/>
            </w:tcBorders>
            <w:shd w:val="clear" w:color="auto" w:fill="auto"/>
          </w:tcPr>
          <w:p w14:paraId="2A8DC3A9" w14:textId="77777777" w:rsidR="000C2C25" w:rsidRPr="00561A3B" w:rsidRDefault="000C2C25" w:rsidP="00561A3B">
            <w:pPr>
              <w:spacing w:after="0" w:line="240" w:lineRule="auto"/>
              <w:jc w:val="center"/>
              <w:rPr>
                <w:rFonts w:ascii="Times New Roman" w:hAnsi="Times New Roman" w:cs="Times New Roman"/>
                <w:sz w:val="20"/>
                <w:szCs w:val="20"/>
              </w:rPr>
            </w:pPr>
          </w:p>
        </w:tc>
        <w:tc>
          <w:tcPr>
            <w:tcW w:w="0" w:type="auto"/>
            <w:tcBorders>
              <w:top w:val="single" w:sz="4" w:space="0" w:color="auto"/>
              <w:left w:val="none" w:sz="4" w:space="0" w:color="000000"/>
              <w:bottom w:val="single" w:sz="4" w:space="0" w:color="auto"/>
              <w:right w:val="none" w:sz="4" w:space="0" w:color="000000"/>
            </w:tcBorders>
            <w:shd w:val="clear" w:color="auto" w:fill="auto"/>
          </w:tcPr>
          <w:p w14:paraId="1B97E2D1" w14:textId="77777777" w:rsidR="000C2C25" w:rsidRPr="00561A3B" w:rsidRDefault="000C2C25" w:rsidP="00561A3B">
            <w:pPr>
              <w:spacing w:after="0" w:line="240" w:lineRule="auto"/>
              <w:rPr>
                <w:rFonts w:ascii="Times New Roman" w:hAnsi="Times New Roman" w:cs="Times New Roman"/>
                <w:sz w:val="20"/>
                <w:szCs w:val="20"/>
              </w:rPr>
            </w:pPr>
            <w:r w:rsidRPr="00561A3B">
              <w:rPr>
                <w:rFonts w:ascii="Times New Roman" w:hAnsi="Times New Roman" w:cs="Times New Roman"/>
                <w:sz w:val="20"/>
                <w:szCs w:val="20"/>
              </w:rPr>
              <w:t>Total</w:t>
            </w:r>
          </w:p>
        </w:tc>
        <w:tc>
          <w:tcPr>
            <w:tcW w:w="0" w:type="auto"/>
            <w:tcBorders>
              <w:top w:val="single" w:sz="4" w:space="0" w:color="auto"/>
              <w:left w:val="none" w:sz="4" w:space="0" w:color="000000"/>
              <w:bottom w:val="single" w:sz="4" w:space="0" w:color="auto"/>
              <w:right w:val="none" w:sz="4" w:space="0" w:color="000000"/>
            </w:tcBorders>
            <w:shd w:val="clear" w:color="auto" w:fill="auto"/>
          </w:tcPr>
          <w:p w14:paraId="2CE53D26"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17</w:t>
            </w:r>
          </w:p>
        </w:tc>
        <w:tc>
          <w:tcPr>
            <w:tcW w:w="0" w:type="auto"/>
            <w:tcBorders>
              <w:top w:val="single" w:sz="4" w:space="0" w:color="auto"/>
              <w:left w:val="none" w:sz="4" w:space="0" w:color="000000"/>
              <w:bottom w:val="single" w:sz="4" w:space="0" w:color="auto"/>
              <w:right w:val="none" w:sz="4" w:space="0" w:color="000000"/>
            </w:tcBorders>
            <w:shd w:val="clear" w:color="auto" w:fill="auto"/>
          </w:tcPr>
          <w:p w14:paraId="7167B0BF"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51,5</w:t>
            </w:r>
          </w:p>
        </w:tc>
        <w:tc>
          <w:tcPr>
            <w:tcW w:w="0" w:type="auto"/>
            <w:tcBorders>
              <w:top w:val="single" w:sz="4" w:space="0" w:color="auto"/>
              <w:left w:val="none" w:sz="4" w:space="0" w:color="000000"/>
              <w:bottom w:val="single" w:sz="4" w:space="0" w:color="auto"/>
              <w:right w:val="none" w:sz="4" w:space="0" w:color="000000"/>
            </w:tcBorders>
            <w:shd w:val="clear" w:color="auto" w:fill="auto"/>
          </w:tcPr>
          <w:p w14:paraId="31F47657"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16</w:t>
            </w:r>
          </w:p>
        </w:tc>
        <w:tc>
          <w:tcPr>
            <w:tcW w:w="0" w:type="auto"/>
            <w:tcBorders>
              <w:top w:val="single" w:sz="4" w:space="0" w:color="auto"/>
              <w:left w:val="none" w:sz="4" w:space="0" w:color="000000"/>
              <w:bottom w:val="single" w:sz="4" w:space="0" w:color="auto"/>
              <w:right w:val="none" w:sz="4" w:space="0" w:color="000000"/>
            </w:tcBorders>
            <w:shd w:val="clear" w:color="auto" w:fill="auto"/>
          </w:tcPr>
          <w:p w14:paraId="0A6CB11D"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48,5</w:t>
            </w:r>
          </w:p>
        </w:tc>
        <w:tc>
          <w:tcPr>
            <w:tcW w:w="1239" w:type="dxa"/>
            <w:tcBorders>
              <w:top w:val="single" w:sz="4" w:space="0" w:color="auto"/>
              <w:left w:val="none" w:sz="4" w:space="0" w:color="000000"/>
              <w:bottom w:val="single" w:sz="4" w:space="0" w:color="auto"/>
              <w:right w:val="none" w:sz="4" w:space="0" w:color="000000"/>
            </w:tcBorders>
            <w:shd w:val="clear" w:color="auto" w:fill="auto"/>
          </w:tcPr>
          <w:p w14:paraId="06D36048" w14:textId="77777777" w:rsidR="000C2C25" w:rsidRPr="00561A3B" w:rsidRDefault="000C2C25" w:rsidP="00561A3B">
            <w:pPr>
              <w:spacing w:after="0" w:line="240" w:lineRule="auto"/>
              <w:jc w:val="center"/>
              <w:rPr>
                <w:rFonts w:ascii="Times New Roman" w:hAnsi="Times New Roman" w:cs="Times New Roman"/>
                <w:sz w:val="20"/>
                <w:szCs w:val="20"/>
              </w:rPr>
            </w:pPr>
          </w:p>
        </w:tc>
      </w:tr>
    </w:tbl>
    <w:p w14:paraId="08DC3C86" w14:textId="63E31734" w:rsidR="00F14101" w:rsidRPr="00561A3B" w:rsidRDefault="000C2C25" w:rsidP="00895CA2">
      <w:pPr>
        <w:spacing w:line="240" w:lineRule="auto"/>
        <w:ind w:firstLine="720"/>
        <w:rPr>
          <w:rFonts w:ascii="Times New Roman" w:hAnsi="Times New Roman" w:cs="Times New Roman"/>
          <w:i/>
          <w:iCs/>
          <w:sz w:val="20"/>
          <w:szCs w:val="20"/>
        </w:rPr>
      </w:pPr>
      <w:r w:rsidRPr="00561A3B">
        <w:rPr>
          <w:rFonts w:ascii="Times New Roman" w:hAnsi="Times New Roman" w:cs="Times New Roman"/>
          <w:sz w:val="20"/>
          <w:szCs w:val="20"/>
        </w:rPr>
        <w:t>*signifikansi pada α = (&lt;0</w:t>
      </w:r>
      <w:proofErr w:type="gramStart"/>
      <w:r w:rsidRPr="00561A3B">
        <w:rPr>
          <w:rFonts w:ascii="Times New Roman" w:hAnsi="Times New Roman" w:cs="Times New Roman"/>
          <w:sz w:val="20"/>
          <w:szCs w:val="20"/>
        </w:rPr>
        <w:t>,05</w:t>
      </w:r>
      <w:proofErr w:type="gram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dengan</w:t>
      </w:r>
      <w:r w:rsidRPr="00561A3B">
        <w:rPr>
          <w:rFonts w:ascii="Times New Roman" w:hAnsi="Times New Roman" w:cs="Times New Roman"/>
          <w:color w:val="FFFFFF"/>
          <w:sz w:val="20"/>
          <w:szCs w:val="20"/>
        </w:rPr>
        <w:t>a</w:t>
      </w:r>
      <w:r w:rsidRPr="00561A3B">
        <w:rPr>
          <w:rFonts w:ascii="Times New Roman" w:hAnsi="Times New Roman" w:cs="Times New Roman"/>
          <w:sz w:val="20"/>
          <w:szCs w:val="20"/>
        </w:rPr>
        <w:t>menggunakan</w:t>
      </w:r>
      <w:proofErr w:type="spell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uji</w:t>
      </w:r>
      <w:r w:rsidRPr="00561A3B">
        <w:rPr>
          <w:rFonts w:ascii="Times New Roman" w:hAnsi="Times New Roman" w:cs="Times New Roman"/>
          <w:color w:val="FFFFFF"/>
          <w:sz w:val="20"/>
          <w:szCs w:val="20"/>
        </w:rPr>
        <w:t>a</w:t>
      </w:r>
      <w:r w:rsidRPr="00561A3B">
        <w:rPr>
          <w:rFonts w:ascii="Times New Roman" w:hAnsi="Times New Roman" w:cs="Times New Roman"/>
          <w:i/>
          <w:iCs/>
          <w:sz w:val="20"/>
          <w:szCs w:val="20"/>
        </w:rPr>
        <w:t>Chi</w:t>
      </w:r>
      <w:proofErr w:type="spellEnd"/>
      <w:r w:rsidRPr="00561A3B">
        <w:rPr>
          <w:rFonts w:ascii="Times New Roman" w:hAnsi="Times New Roman" w:cs="Times New Roman"/>
          <w:i/>
          <w:iCs/>
          <w:sz w:val="20"/>
          <w:szCs w:val="20"/>
        </w:rPr>
        <w:t xml:space="preserve"> Square</w:t>
      </w:r>
    </w:p>
    <w:p w14:paraId="573BB453" w14:textId="77777777" w:rsidR="000C2C25" w:rsidRPr="00561A3B" w:rsidRDefault="000C2C25" w:rsidP="00561A3B">
      <w:pPr>
        <w:spacing w:line="240" w:lineRule="auto"/>
        <w:rPr>
          <w:rFonts w:ascii="Times New Roman" w:hAnsi="Times New Roman" w:cs="Times New Roman"/>
          <w:b/>
          <w:sz w:val="20"/>
          <w:szCs w:val="20"/>
        </w:rPr>
      </w:pPr>
      <w:proofErr w:type="spellStart"/>
      <w:r w:rsidRPr="00561A3B">
        <w:rPr>
          <w:rFonts w:ascii="Times New Roman" w:hAnsi="Times New Roman" w:cs="Times New Roman"/>
          <w:b/>
          <w:sz w:val="20"/>
          <w:szCs w:val="20"/>
        </w:rPr>
        <w:t>Hubungan</w:t>
      </w:r>
      <w:proofErr w:type="spellEnd"/>
      <w:r w:rsidRPr="00561A3B">
        <w:rPr>
          <w:rFonts w:ascii="Times New Roman" w:hAnsi="Times New Roman" w:cs="Times New Roman"/>
          <w:b/>
          <w:sz w:val="20"/>
          <w:szCs w:val="20"/>
        </w:rPr>
        <w:t xml:space="preserve"> Tingkat </w:t>
      </w:r>
      <w:proofErr w:type="spellStart"/>
      <w:r w:rsidRPr="00561A3B">
        <w:rPr>
          <w:rFonts w:ascii="Times New Roman" w:hAnsi="Times New Roman" w:cs="Times New Roman"/>
          <w:b/>
          <w:sz w:val="20"/>
          <w:szCs w:val="20"/>
        </w:rPr>
        <w:t>Pengetahuan</w:t>
      </w:r>
      <w:proofErr w:type="spellEnd"/>
      <w:r w:rsidRPr="00561A3B">
        <w:rPr>
          <w:rFonts w:ascii="Times New Roman" w:hAnsi="Times New Roman" w:cs="Times New Roman"/>
          <w:b/>
          <w:sz w:val="20"/>
          <w:szCs w:val="20"/>
        </w:rPr>
        <w:t xml:space="preserve"> </w:t>
      </w:r>
      <w:proofErr w:type="spellStart"/>
      <w:r w:rsidRPr="00561A3B">
        <w:rPr>
          <w:rFonts w:ascii="Times New Roman" w:hAnsi="Times New Roman" w:cs="Times New Roman"/>
          <w:b/>
          <w:sz w:val="20"/>
          <w:szCs w:val="20"/>
        </w:rPr>
        <w:t>Gizi</w:t>
      </w:r>
      <w:proofErr w:type="spellEnd"/>
      <w:r w:rsidRPr="00561A3B">
        <w:rPr>
          <w:rFonts w:ascii="Times New Roman" w:hAnsi="Times New Roman" w:cs="Times New Roman"/>
          <w:b/>
          <w:sz w:val="20"/>
          <w:szCs w:val="20"/>
        </w:rPr>
        <w:t xml:space="preserve"> dengan Status KEK</w:t>
      </w:r>
    </w:p>
    <w:p w14:paraId="4A136022" w14:textId="3A1182D0" w:rsidR="00895CA2" w:rsidRPr="00561A3B" w:rsidRDefault="000C2C25" w:rsidP="00561A3B">
      <w:pPr>
        <w:spacing w:line="240" w:lineRule="auto"/>
        <w:ind w:right="-1" w:firstLine="567"/>
        <w:jc w:val="both"/>
        <w:rPr>
          <w:rFonts w:ascii="Times New Roman" w:hAnsi="Times New Roman" w:cs="Times New Roman"/>
          <w:sz w:val="20"/>
          <w:szCs w:val="20"/>
        </w:rPr>
      </w:pPr>
      <w:proofErr w:type="gramStart"/>
      <w:r w:rsidRPr="00561A3B">
        <w:rPr>
          <w:rFonts w:ascii="Times New Roman" w:hAnsi="Times New Roman" w:cs="Times New Roman"/>
          <w:sz w:val="20"/>
          <w:szCs w:val="20"/>
        </w:rPr>
        <w:t>Tabel 4 menunjukkan hasil tabulasi silang antara karakteristik responden yaitu tingkat pengetahuan gizi dengan pengukuran LiLA.</w:t>
      </w:r>
      <w:proofErr w:type="gramEnd"/>
      <w:r w:rsidRPr="00561A3B">
        <w:rPr>
          <w:rFonts w:ascii="Times New Roman" w:hAnsi="Times New Roman" w:cs="Times New Roman"/>
          <w:sz w:val="20"/>
          <w:szCs w:val="20"/>
        </w:rPr>
        <w:t xml:space="preserve"> </w:t>
      </w:r>
      <w:proofErr w:type="gramStart"/>
      <w:r w:rsidRPr="00561A3B">
        <w:rPr>
          <w:rFonts w:ascii="Times New Roman" w:hAnsi="Times New Roman" w:cs="Times New Roman"/>
          <w:sz w:val="20"/>
          <w:szCs w:val="20"/>
        </w:rPr>
        <w:t>Hasil tabulasi silang untuk 3 kategori menunjukkan bahwa calon pengantin sebagian besar pada kategori sedang.</w:t>
      </w:r>
      <w:proofErr w:type="gramEnd"/>
      <w:r w:rsidRPr="00561A3B">
        <w:rPr>
          <w:rFonts w:ascii="Times New Roman" w:hAnsi="Times New Roman" w:cs="Times New Roman"/>
          <w:sz w:val="20"/>
          <w:szCs w:val="20"/>
        </w:rPr>
        <w:t xml:space="preserve"> Kurang energi kronis paling banyak terjadi pada calon pengantin kategori sedang sebanyak 8 orang (24</w:t>
      </w:r>
      <w:proofErr w:type="gramStart"/>
      <w:r w:rsidRPr="00561A3B">
        <w:rPr>
          <w:rFonts w:ascii="Times New Roman" w:hAnsi="Times New Roman" w:cs="Times New Roman"/>
          <w:sz w:val="20"/>
          <w:szCs w:val="20"/>
        </w:rPr>
        <w:t>,3</w:t>
      </w:r>
      <w:proofErr w:type="gramEnd"/>
      <w:r w:rsidRPr="00561A3B">
        <w:rPr>
          <w:rFonts w:ascii="Times New Roman" w:hAnsi="Times New Roman" w:cs="Times New Roman"/>
          <w:sz w:val="20"/>
          <w:szCs w:val="20"/>
        </w:rPr>
        <w:t>%). Hasil uji korelasi antara tingkat pengetahuan gizi dengan hasil pengukuran LiLA menggunakan u</w:t>
      </w:r>
      <w:r w:rsidRPr="00561A3B">
        <w:rPr>
          <w:rFonts w:ascii="Times New Roman" w:hAnsi="Times New Roman" w:cs="Times New Roman"/>
          <w:i/>
          <w:sz w:val="20"/>
          <w:szCs w:val="20"/>
        </w:rPr>
        <w:t xml:space="preserve">ji chi square </w:t>
      </w:r>
      <w:r w:rsidRPr="00561A3B">
        <w:rPr>
          <w:rFonts w:ascii="Times New Roman" w:hAnsi="Times New Roman" w:cs="Times New Roman"/>
          <w:sz w:val="20"/>
          <w:szCs w:val="20"/>
        </w:rPr>
        <w:t xml:space="preserve">didapatkan hasil </w:t>
      </w:r>
      <w:r w:rsidRPr="00561A3B">
        <w:rPr>
          <w:rFonts w:ascii="Times New Roman" w:hAnsi="Times New Roman" w:cs="Times New Roman"/>
          <w:i/>
          <w:sz w:val="20"/>
          <w:szCs w:val="20"/>
        </w:rPr>
        <w:t xml:space="preserve">p </w:t>
      </w:r>
      <w:r w:rsidRPr="00561A3B">
        <w:rPr>
          <w:rFonts w:ascii="Times New Roman" w:hAnsi="Times New Roman" w:cs="Times New Roman"/>
          <w:sz w:val="20"/>
          <w:szCs w:val="20"/>
        </w:rPr>
        <w:t xml:space="preserve">&gt; α adalah 0,578. </w:t>
      </w:r>
      <w:proofErr w:type="gramStart"/>
      <w:r w:rsidRPr="00561A3B">
        <w:rPr>
          <w:rFonts w:ascii="Times New Roman" w:hAnsi="Times New Roman" w:cs="Times New Roman"/>
          <w:sz w:val="20"/>
          <w:szCs w:val="20"/>
        </w:rPr>
        <w:t xml:space="preserve">Sehingga H0 diterima dan dapat disimpulkan bahwa tidak ada hubungan yang signifikan antara tingkat pengetahuan gizi calon </w:t>
      </w:r>
      <w:proofErr w:type="spellStart"/>
      <w:r w:rsidRPr="00561A3B">
        <w:rPr>
          <w:rFonts w:ascii="Times New Roman" w:hAnsi="Times New Roman" w:cs="Times New Roman"/>
          <w:sz w:val="20"/>
          <w:szCs w:val="20"/>
        </w:rPr>
        <w:t>pengantin</w:t>
      </w:r>
      <w:proofErr w:type="spell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dengan</w:t>
      </w:r>
      <w:proofErr w:type="spell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terjadinya</w:t>
      </w:r>
      <w:proofErr w:type="spellEnd"/>
      <w:r w:rsidRPr="00561A3B">
        <w:rPr>
          <w:rFonts w:ascii="Times New Roman" w:hAnsi="Times New Roman" w:cs="Times New Roman"/>
          <w:sz w:val="20"/>
          <w:szCs w:val="20"/>
        </w:rPr>
        <w:t xml:space="preserve"> KEK.</w:t>
      </w:r>
      <w:proofErr w:type="gramEnd"/>
    </w:p>
    <w:p w14:paraId="162FCA95" w14:textId="77777777" w:rsidR="000C2C25" w:rsidRPr="00561A3B" w:rsidRDefault="000C2C25" w:rsidP="00895CA2">
      <w:pPr>
        <w:spacing w:line="240" w:lineRule="auto"/>
        <w:rPr>
          <w:rFonts w:ascii="Times New Roman" w:hAnsi="Times New Roman" w:cs="Times New Roman"/>
          <w:sz w:val="20"/>
          <w:szCs w:val="20"/>
        </w:rPr>
      </w:pPr>
      <w:proofErr w:type="spellStart"/>
      <w:r w:rsidRPr="00561A3B">
        <w:rPr>
          <w:rFonts w:ascii="Times New Roman" w:hAnsi="Times New Roman" w:cs="Times New Roman"/>
          <w:b/>
          <w:sz w:val="20"/>
          <w:szCs w:val="20"/>
        </w:rPr>
        <w:t>Tabel</w:t>
      </w:r>
      <w:proofErr w:type="spellEnd"/>
      <w:r w:rsidRPr="00561A3B">
        <w:rPr>
          <w:rFonts w:ascii="Times New Roman" w:hAnsi="Times New Roman" w:cs="Times New Roman"/>
          <w:b/>
          <w:sz w:val="20"/>
          <w:szCs w:val="20"/>
        </w:rPr>
        <w:t xml:space="preserve"> 4</w:t>
      </w:r>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Hubungan</w:t>
      </w:r>
      <w:proofErr w:type="spellEnd"/>
      <w:r w:rsidRPr="00561A3B">
        <w:rPr>
          <w:rFonts w:ascii="Times New Roman" w:hAnsi="Times New Roman" w:cs="Times New Roman"/>
          <w:sz w:val="20"/>
          <w:szCs w:val="20"/>
        </w:rPr>
        <w:t xml:space="preserve"> Tingkat Pendidikan dengan Kejadian KEK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2305"/>
        <w:gridCol w:w="467"/>
        <w:gridCol w:w="1590"/>
        <w:gridCol w:w="328"/>
        <w:gridCol w:w="729"/>
        <w:gridCol w:w="1515"/>
        <w:gridCol w:w="1335"/>
      </w:tblGrid>
      <w:tr w:rsidR="000C2C25" w:rsidRPr="00561A3B" w14:paraId="072B767C" w14:textId="77777777" w:rsidTr="007561DC">
        <w:trPr>
          <w:jc w:val="center"/>
        </w:trPr>
        <w:tc>
          <w:tcPr>
            <w:tcW w:w="944" w:type="dxa"/>
            <w:vMerge w:val="restart"/>
            <w:tcBorders>
              <w:left w:val="none" w:sz="4" w:space="0" w:color="000000"/>
              <w:right w:val="none" w:sz="4" w:space="0" w:color="000000"/>
            </w:tcBorders>
            <w:shd w:val="clear" w:color="auto" w:fill="auto"/>
            <w:vAlign w:val="center"/>
          </w:tcPr>
          <w:p w14:paraId="427B6269"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No.</w:t>
            </w:r>
          </w:p>
        </w:tc>
        <w:tc>
          <w:tcPr>
            <w:tcW w:w="0" w:type="auto"/>
            <w:vMerge w:val="restart"/>
            <w:tcBorders>
              <w:left w:val="none" w:sz="4" w:space="0" w:color="000000"/>
              <w:right w:val="none" w:sz="4" w:space="0" w:color="000000"/>
            </w:tcBorders>
            <w:shd w:val="clear" w:color="auto" w:fill="auto"/>
            <w:vAlign w:val="center"/>
          </w:tcPr>
          <w:p w14:paraId="127B3D66"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 xml:space="preserve">Tingkat Pengetahuan Gizi </w:t>
            </w:r>
          </w:p>
        </w:tc>
        <w:tc>
          <w:tcPr>
            <w:tcW w:w="2057" w:type="dxa"/>
            <w:gridSpan w:val="2"/>
            <w:tcBorders>
              <w:left w:val="none" w:sz="4" w:space="0" w:color="000000"/>
              <w:right w:val="none" w:sz="4" w:space="0" w:color="000000"/>
            </w:tcBorders>
            <w:shd w:val="clear" w:color="auto" w:fill="auto"/>
            <w:vAlign w:val="center"/>
          </w:tcPr>
          <w:p w14:paraId="1CEF3112"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Tidak KEK</w:t>
            </w:r>
          </w:p>
        </w:tc>
        <w:tc>
          <w:tcPr>
            <w:tcW w:w="2572" w:type="dxa"/>
            <w:gridSpan w:val="3"/>
            <w:tcBorders>
              <w:left w:val="none" w:sz="4" w:space="0" w:color="000000"/>
              <w:right w:val="none" w:sz="4" w:space="0" w:color="000000"/>
            </w:tcBorders>
            <w:shd w:val="clear" w:color="auto" w:fill="auto"/>
            <w:vAlign w:val="center"/>
          </w:tcPr>
          <w:p w14:paraId="1F3A502A"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KEK</w:t>
            </w:r>
          </w:p>
        </w:tc>
        <w:tc>
          <w:tcPr>
            <w:tcW w:w="1335" w:type="dxa"/>
            <w:vMerge w:val="restart"/>
            <w:tcBorders>
              <w:left w:val="none" w:sz="4" w:space="0" w:color="000000"/>
              <w:right w:val="none" w:sz="4" w:space="0" w:color="000000"/>
            </w:tcBorders>
            <w:shd w:val="clear" w:color="auto" w:fill="auto"/>
            <w:vAlign w:val="center"/>
          </w:tcPr>
          <w:p w14:paraId="1B221FD2" w14:textId="77777777" w:rsidR="000C2C25" w:rsidRPr="00561A3B" w:rsidRDefault="000C2C25" w:rsidP="00561A3B">
            <w:pPr>
              <w:spacing w:after="0" w:line="240" w:lineRule="auto"/>
              <w:jc w:val="center"/>
              <w:rPr>
                <w:rFonts w:ascii="Times New Roman" w:hAnsi="Times New Roman" w:cs="Times New Roman"/>
                <w:i/>
                <w:sz w:val="20"/>
                <w:szCs w:val="20"/>
              </w:rPr>
            </w:pPr>
            <w:r w:rsidRPr="00561A3B">
              <w:rPr>
                <w:rFonts w:ascii="Times New Roman" w:hAnsi="Times New Roman" w:cs="Times New Roman"/>
                <w:i/>
                <w:sz w:val="20"/>
                <w:szCs w:val="20"/>
              </w:rPr>
              <w:t>p-value</w:t>
            </w:r>
          </w:p>
        </w:tc>
      </w:tr>
      <w:tr w:rsidR="000C2C25" w:rsidRPr="00561A3B" w14:paraId="215542DE" w14:textId="77777777" w:rsidTr="007561DC">
        <w:trPr>
          <w:jc w:val="center"/>
        </w:trPr>
        <w:tc>
          <w:tcPr>
            <w:tcW w:w="944" w:type="dxa"/>
            <w:vMerge/>
            <w:tcBorders>
              <w:left w:val="none" w:sz="4" w:space="0" w:color="000000"/>
              <w:bottom w:val="single" w:sz="4" w:space="0" w:color="auto"/>
              <w:right w:val="none" w:sz="4" w:space="0" w:color="000000"/>
            </w:tcBorders>
            <w:shd w:val="clear" w:color="auto" w:fill="auto"/>
            <w:vAlign w:val="center"/>
          </w:tcPr>
          <w:p w14:paraId="296D398E" w14:textId="77777777" w:rsidR="000C2C25" w:rsidRPr="00561A3B" w:rsidRDefault="000C2C25" w:rsidP="00561A3B">
            <w:pPr>
              <w:spacing w:after="0" w:line="240" w:lineRule="auto"/>
              <w:jc w:val="center"/>
              <w:rPr>
                <w:rFonts w:ascii="Times New Roman" w:hAnsi="Times New Roman" w:cs="Times New Roman"/>
                <w:sz w:val="20"/>
                <w:szCs w:val="20"/>
              </w:rPr>
            </w:pPr>
          </w:p>
        </w:tc>
        <w:tc>
          <w:tcPr>
            <w:tcW w:w="0" w:type="auto"/>
            <w:vMerge/>
            <w:tcBorders>
              <w:left w:val="none" w:sz="4" w:space="0" w:color="000000"/>
              <w:bottom w:val="single" w:sz="4" w:space="0" w:color="auto"/>
              <w:right w:val="none" w:sz="4" w:space="0" w:color="000000"/>
            </w:tcBorders>
            <w:shd w:val="clear" w:color="auto" w:fill="auto"/>
            <w:vAlign w:val="center"/>
          </w:tcPr>
          <w:p w14:paraId="5E45D380" w14:textId="77777777" w:rsidR="000C2C25" w:rsidRPr="00561A3B" w:rsidRDefault="000C2C25" w:rsidP="00561A3B">
            <w:pPr>
              <w:spacing w:after="0" w:line="240" w:lineRule="auto"/>
              <w:jc w:val="center"/>
              <w:rPr>
                <w:rFonts w:ascii="Times New Roman" w:hAnsi="Times New Roman" w:cs="Times New Roman"/>
                <w:sz w:val="20"/>
                <w:szCs w:val="20"/>
              </w:rPr>
            </w:pPr>
          </w:p>
        </w:tc>
        <w:tc>
          <w:tcPr>
            <w:tcW w:w="467" w:type="dxa"/>
            <w:tcBorders>
              <w:left w:val="none" w:sz="4" w:space="0" w:color="000000"/>
              <w:bottom w:val="single" w:sz="4" w:space="0" w:color="auto"/>
              <w:right w:val="none" w:sz="4" w:space="0" w:color="000000"/>
            </w:tcBorders>
            <w:shd w:val="clear" w:color="auto" w:fill="auto"/>
            <w:vAlign w:val="center"/>
          </w:tcPr>
          <w:p w14:paraId="37CFCA50" w14:textId="77777777" w:rsidR="000C2C25" w:rsidRPr="00561A3B" w:rsidRDefault="000C2C25" w:rsidP="00561A3B">
            <w:pPr>
              <w:shd w:val="clear" w:color="auto" w:fill="FFFFFF" w:themeFill="background1"/>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N</w:t>
            </w:r>
          </w:p>
        </w:tc>
        <w:tc>
          <w:tcPr>
            <w:tcW w:w="1590" w:type="dxa"/>
            <w:tcBorders>
              <w:left w:val="none" w:sz="4" w:space="0" w:color="000000"/>
              <w:bottom w:val="single" w:sz="4" w:space="0" w:color="auto"/>
              <w:right w:val="none" w:sz="4" w:space="0" w:color="000000"/>
            </w:tcBorders>
            <w:shd w:val="clear" w:color="auto" w:fill="auto"/>
            <w:vAlign w:val="center"/>
          </w:tcPr>
          <w:p w14:paraId="39913FB9" w14:textId="77777777" w:rsidR="000C2C25" w:rsidRPr="00561A3B" w:rsidRDefault="000C2C25" w:rsidP="00561A3B">
            <w:pPr>
              <w:tabs>
                <w:tab w:val="left" w:pos="896"/>
              </w:tabs>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Persentase (%)</w:t>
            </w:r>
          </w:p>
        </w:tc>
        <w:tc>
          <w:tcPr>
            <w:tcW w:w="1057" w:type="dxa"/>
            <w:gridSpan w:val="2"/>
            <w:tcBorders>
              <w:left w:val="none" w:sz="4" w:space="0" w:color="000000"/>
              <w:bottom w:val="single" w:sz="4" w:space="0" w:color="auto"/>
              <w:right w:val="none" w:sz="4" w:space="0" w:color="000000"/>
            </w:tcBorders>
            <w:shd w:val="clear" w:color="auto" w:fill="auto"/>
            <w:vAlign w:val="center"/>
          </w:tcPr>
          <w:p w14:paraId="14465BD3"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N</w:t>
            </w:r>
          </w:p>
        </w:tc>
        <w:tc>
          <w:tcPr>
            <w:tcW w:w="1515" w:type="dxa"/>
            <w:tcBorders>
              <w:left w:val="none" w:sz="4" w:space="0" w:color="000000"/>
              <w:bottom w:val="single" w:sz="4" w:space="0" w:color="auto"/>
              <w:right w:val="none" w:sz="4" w:space="0" w:color="000000"/>
            </w:tcBorders>
            <w:shd w:val="clear" w:color="auto" w:fill="auto"/>
            <w:vAlign w:val="center"/>
          </w:tcPr>
          <w:p w14:paraId="6A3D694B"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Persentase (%)</w:t>
            </w:r>
          </w:p>
        </w:tc>
        <w:tc>
          <w:tcPr>
            <w:tcW w:w="1335" w:type="dxa"/>
            <w:vMerge/>
            <w:tcBorders>
              <w:left w:val="none" w:sz="4" w:space="0" w:color="000000"/>
              <w:bottom w:val="none" w:sz="4" w:space="0" w:color="000000"/>
              <w:right w:val="none" w:sz="4" w:space="0" w:color="000000"/>
            </w:tcBorders>
            <w:shd w:val="clear" w:color="auto" w:fill="auto"/>
          </w:tcPr>
          <w:p w14:paraId="50FD5290" w14:textId="77777777" w:rsidR="000C2C25" w:rsidRPr="00561A3B" w:rsidRDefault="000C2C25" w:rsidP="00561A3B">
            <w:pPr>
              <w:spacing w:after="0" w:line="240" w:lineRule="auto"/>
              <w:jc w:val="center"/>
              <w:rPr>
                <w:rFonts w:ascii="Times New Roman" w:hAnsi="Times New Roman" w:cs="Times New Roman"/>
                <w:sz w:val="20"/>
                <w:szCs w:val="20"/>
              </w:rPr>
            </w:pPr>
          </w:p>
        </w:tc>
      </w:tr>
      <w:tr w:rsidR="000C2C25" w:rsidRPr="00561A3B" w14:paraId="26775A0B" w14:textId="77777777" w:rsidTr="007561DC">
        <w:trPr>
          <w:trHeight w:val="265"/>
          <w:jc w:val="center"/>
        </w:trPr>
        <w:tc>
          <w:tcPr>
            <w:tcW w:w="944" w:type="dxa"/>
            <w:tcBorders>
              <w:left w:val="none" w:sz="4" w:space="0" w:color="000000"/>
              <w:bottom w:val="none" w:sz="4" w:space="0" w:color="000000"/>
              <w:right w:val="none" w:sz="4" w:space="0" w:color="000000"/>
            </w:tcBorders>
            <w:shd w:val="clear" w:color="auto" w:fill="auto"/>
            <w:vAlign w:val="center"/>
          </w:tcPr>
          <w:p w14:paraId="5EF30F58"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1.</w:t>
            </w:r>
          </w:p>
        </w:tc>
        <w:tc>
          <w:tcPr>
            <w:tcW w:w="0" w:type="auto"/>
            <w:tcBorders>
              <w:top w:val="single" w:sz="4" w:space="0" w:color="auto"/>
              <w:left w:val="none" w:sz="4" w:space="0" w:color="000000"/>
              <w:bottom w:val="none" w:sz="4" w:space="0" w:color="000000"/>
              <w:right w:val="none" w:sz="4" w:space="0" w:color="000000"/>
            </w:tcBorders>
            <w:shd w:val="clear" w:color="auto" w:fill="auto"/>
            <w:vAlign w:val="center"/>
          </w:tcPr>
          <w:p w14:paraId="2DA094DC" w14:textId="77777777" w:rsidR="000C2C25" w:rsidRPr="00561A3B" w:rsidRDefault="000C2C25" w:rsidP="00561A3B">
            <w:pPr>
              <w:spacing w:after="0" w:line="240" w:lineRule="auto"/>
              <w:rPr>
                <w:rFonts w:ascii="Times New Roman" w:hAnsi="Times New Roman" w:cs="Times New Roman"/>
                <w:sz w:val="20"/>
                <w:szCs w:val="20"/>
              </w:rPr>
            </w:pPr>
            <w:r w:rsidRPr="00561A3B">
              <w:rPr>
                <w:rFonts w:ascii="Times New Roman" w:hAnsi="Times New Roman" w:cs="Times New Roman"/>
                <w:sz w:val="20"/>
                <w:szCs w:val="20"/>
              </w:rPr>
              <w:t>Rendah</w:t>
            </w:r>
          </w:p>
        </w:tc>
        <w:tc>
          <w:tcPr>
            <w:tcW w:w="467" w:type="dxa"/>
            <w:tcBorders>
              <w:top w:val="single" w:sz="4" w:space="0" w:color="auto"/>
              <w:left w:val="none" w:sz="4" w:space="0" w:color="000000"/>
              <w:bottom w:val="none" w:sz="4" w:space="0" w:color="000000"/>
              <w:right w:val="none" w:sz="4" w:space="0" w:color="000000"/>
            </w:tcBorders>
            <w:shd w:val="clear" w:color="auto" w:fill="auto"/>
            <w:vAlign w:val="center"/>
          </w:tcPr>
          <w:p w14:paraId="047B995D"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0</w:t>
            </w:r>
          </w:p>
        </w:tc>
        <w:tc>
          <w:tcPr>
            <w:tcW w:w="1918" w:type="dxa"/>
            <w:gridSpan w:val="2"/>
            <w:tcBorders>
              <w:top w:val="single" w:sz="4" w:space="0" w:color="auto"/>
              <w:left w:val="none" w:sz="4" w:space="0" w:color="000000"/>
              <w:bottom w:val="none" w:sz="4" w:space="0" w:color="000000"/>
              <w:right w:val="none" w:sz="4" w:space="0" w:color="000000"/>
            </w:tcBorders>
            <w:shd w:val="clear" w:color="auto" w:fill="auto"/>
            <w:vAlign w:val="center"/>
          </w:tcPr>
          <w:p w14:paraId="14B7254F"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0</w:t>
            </w:r>
          </w:p>
        </w:tc>
        <w:tc>
          <w:tcPr>
            <w:tcW w:w="729" w:type="dxa"/>
            <w:tcBorders>
              <w:top w:val="single" w:sz="4" w:space="0" w:color="auto"/>
              <w:left w:val="none" w:sz="4" w:space="0" w:color="000000"/>
              <w:bottom w:val="none" w:sz="4" w:space="0" w:color="000000"/>
              <w:right w:val="none" w:sz="4" w:space="0" w:color="000000"/>
            </w:tcBorders>
            <w:shd w:val="clear" w:color="auto" w:fill="auto"/>
            <w:vAlign w:val="center"/>
          </w:tcPr>
          <w:p w14:paraId="511EF4BB"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1</w:t>
            </w:r>
          </w:p>
        </w:tc>
        <w:tc>
          <w:tcPr>
            <w:tcW w:w="1515" w:type="dxa"/>
            <w:tcBorders>
              <w:top w:val="single" w:sz="4" w:space="0" w:color="auto"/>
              <w:left w:val="none" w:sz="4" w:space="0" w:color="000000"/>
              <w:bottom w:val="none" w:sz="4" w:space="0" w:color="000000"/>
              <w:right w:val="none" w:sz="4" w:space="0" w:color="000000"/>
            </w:tcBorders>
            <w:shd w:val="clear" w:color="auto" w:fill="auto"/>
            <w:vAlign w:val="center"/>
          </w:tcPr>
          <w:p w14:paraId="2B9F8A25"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3,1</w:t>
            </w:r>
          </w:p>
        </w:tc>
        <w:tc>
          <w:tcPr>
            <w:tcW w:w="1335" w:type="dxa"/>
            <w:vMerge w:val="restart"/>
            <w:tcBorders>
              <w:top w:val="none" w:sz="4" w:space="0" w:color="000000"/>
              <w:left w:val="none" w:sz="4" w:space="0" w:color="000000"/>
              <w:bottom w:val="none" w:sz="4" w:space="0" w:color="000000"/>
              <w:right w:val="none" w:sz="4" w:space="0" w:color="000000"/>
            </w:tcBorders>
            <w:shd w:val="clear" w:color="auto" w:fill="auto"/>
            <w:vAlign w:val="center"/>
          </w:tcPr>
          <w:p w14:paraId="2283699C"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0,578</w:t>
            </w:r>
          </w:p>
        </w:tc>
      </w:tr>
      <w:tr w:rsidR="000C2C25" w:rsidRPr="00561A3B" w14:paraId="76C1D691" w14:textId="77777777" w:rsidTr="007561DC">
        <w:trPr>
          <w:trHeight w:val="95"/>
          <w:jc w:val="center"/>
        </w:trPr>
        <w:tc>
          <w:tcPr>
            <w:tcW w:w="944" w:type="dxa"/>
            <w:tcBorders>
              <w:top w:val="none" w:sz="4" w:space="0" w:color="000000"/>
              <w:left w:val="none" w:sz="4" w:space="0" w:color="000000"/>
              <w:bottom w:val="none" w:sz="4" w:space="0" w:color="000000"/>
              <w:right w:val="none" w:sz="4" w:space="0" w:color="000000"/>
            </w:tcBorders>
            <w:shd w:val="clear" w:color="auto" w:fill="auto"/>
            <w:vAlign w:val="center"/>
          </w:tcPr>
          <w:p w14:paraId="4BC61FB4"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2.</w:t>
            </w:r>
          </w:p>
        </w:tc>
        <w:tc>
          <w:tcPr>
            <w:tcW w:w="0" w:type="auto"/>
            <w:tcBorders>
              <w:top w:val="none" w:sz="4" w:space="0" w:color="000000"/>
              <w:left w:val="none" w:sz="4" w:space="0" w:color="000000"/>
              <w:bottom w:val="none" w:sz="4" w:space="0" w:color="000000"/>
              <w:right w:val="none" w:sz="4" w:space="0" w:color="000000"/>
            </w:tcBorders>
            <w:shd w:val="clear" w:color="auto" w:fill="auto"/>
            <w:vAlign w:val="center"/>
          </w:tcPr>
          <w:p w14:paraId="0ABB0FB7" w14:textId="77777777" w:rsidR="000C2C25" w:rsidRPr="00561A3B" w:rsidRDefault="000C2C25" w:rsidP="00561A3B">
            <w:pPr>
              <w:spacing w:after="0" w:line="240" w:lineRule="auto"/>
              <w:rPr>
                <w:rFonts w:ascii="Times New Roman" w:hAnsi="Times New Roman" w:cs="Times New Roman"/>
                <w:sz w:val="20"/>
                <w:szCs w:val="20"/>
              </w:rPr>
            </w:pPr>
            <w:r w:rsidRPr="00561A3B">
              <w:rPr>
                <w:rFonts w:ascii="Times New Roman" w:hAnsi="Times New Roman" w:cs="Times New Roman"/>
                <w:sz w:val="20"/>
                <w:szCs w:val="20"/>
              </w:rPr>
              <w:t>Sedang</w:t>
            </w:r>
          </w:p>
        </w:tc>
        <w:tc>
          <w:tcPr>
            <w:tcW w:w="467" w:type="dxa"/>
            <w:tcBorders>
              <w:top w:val="none" w:sz="4" w:space="0" w:color="000000"/>
              <w:left w:val="none" w:sz="4" w:space="0" w:color="000000"/>
              <w:bottom w:val="none" w:sz="4" w:space="0" w:color="000000"/>
              <w:right w:val="none" w:sz="4" w:space="0" w:color="000000"/>
            </w:tcBorders>
            <w:shd w:val="clear" w:color="auto" w:fill="auto"/>
            <w:vAlign w:val="center"/>
          </w:tcPr>
          <w:p w14:paraId="4556925B"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9</w:t>
            </w:r>
          </w:p>
        </w:tc>
        <w:tc>
          <w:tcPr>
            <w:tcW w:w="1918" w:type="dxa"/>
            <w:gridSpan w:val="2"/>
            <w:tcBorders>
              <w:top w:val="none" w:sz="4" w:space="0" w:color="000000"/>
              <w:left w:val="none" w:sz="4" w:space="0" w:color="000000"/>
              <w:bottom w:val="none" w:sz="4" w:space="0" w:color="000000"/>
              <w:right w:val="none" w:sz="4" w:space="0" w:color="000000"/>
            </w:tcBorders>
            <w:shd w:val="clear" w:color="auto" w:fill="auto"/>
            <w:vAlign w:val="center"/>
          </w:tcPr>
          <w:p w14:paraId="253993B6"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27,3</w:t>
            </w:r>
          </w:p>
        </w:tc>
        <w:tc>
          <w:tcPr>
            <w:tcW w:w="729" w:type="dxa"/>
            <w:tcBorders>
              <w:top w:val="none" w:sz="4" w:space="0" w:color="000000"/>
              <w:left w:val="none" w:sz="4" w:space="0" w:color="000000"/>
              <w:bottom w:val="none" w:sz="4" w:space="0" w:color="000000"/>
              <w:right w:val="none" w:sz="4" w:space="0" w:color="000000"/>
            </w:tcBorders>
            <w:shd w:val="clear" w:color="auto" w:fill="auto"/>
            <w:vAlign w:val="center"/>
          </w:tcPr>
          <w:p w14:paraId="2CE4811D"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8</w:t>
            </w:r>
          </w:p>
        </w:tc>
        <w:tc>
          <w:tcPr>
            <w:tcW w:w="1515" w:type="dxa"/>
            <w:tcBorders>
              <w:top w:val="none" w:sz="4" w:space="0" w:color="000000"/>
              <w:left w:val="none" w:sz="4" w:space="0" w:color="000000"/>
              <w:bottom w:val="none" w:sz="4" w:space="0" w:color="000000"/>
              <w:right w:val="none" w:sz="4" w:space="0" w:color="000000"/>
            </w:tcBorders>
            <w:shd w:val="clear" w:color="auto" w:fill="auto"/>
            <w:vAlign w:val="center"/>
          </w:tcPr>
          <w:p w14:paraId="553A00C3"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24,2</w:t>
            </w:r>
          </w:p>
        </w:tc>
        <w:tc>
          <w:tcPr>
            <w:tcW w:w="1335" w:type="dxa"/>
            <w:vMerge/>
            <w:tcBorders>
              <w:top w:val="none" w:sz="4" w:space="0" w:color="000000"/>
              <w:left w:val="none" w:sz="4" w:space="0" w:color="000000"/>
              <w:bottom w:val="none" w:sz="4" w:space="0" w:color="000000"/>
              <w:right w:val="none" w:sz="4" w:space="0" w:color="000000"/>
            </w:tcBorders>
            <w:shd w:val="clear" w:color="auto" w:fill="auto"/>
          </w:tcPr>
          <w:p w14:paraId="2D3C20C4" w14:textId="77777777" w:rsidR="000C2C25" w:rsidRPr="00561A3B" w:rsidRDefault="000C2C25" w:rsidP="00561A3B">
            <w:pPr>
              <w:spacing w:after="0" w:line="240" w:lineRule="auto"/>
              <w:jc w:val="center"/>
              <w:rPr>
                <w:rFonts w:ascii="Times New Roman" w:hAnsi="Times New Roman" w:cs="Times New Roman"/>
                <w:sz w:val="20"/>
                <w:szCs w:val="20"/>
              </w:rPr>
            </w:pPr>
          </w:p>
        </w:tc>
      </w:tr>
      <w:tr w:rsidR="000C2C25" w:rsidRPr="00561A3B" w14:paraId="4E03AD2B" w14:textId="77777777" w:rsidTr="007561DC">
        <w:trPr>
          <w:trHeight w:val="95"/>
          <w:jc w:val="center"/>
        </w:trPr>
        <w:tc>
          <w:tcPr>
            <w:tcW w:w="944" w:type="dxa"/>
            <w:tcBorders>
              <w:top w:val="none" w:sz="4" w:space="0" w:color="000000"/>
              <w:left w:val="none" w:sz="4" w:space="0" w:color="000000"/>
              <w:bottom w:val="none" w:sz="4" w:space="0" w:color="000000"/>
              <w:right w:val="none" w:sz="4" w:space="0" w:color="000000"/>
            </w:tcBorders>
            <w:shd w:val="clear" w:color="auto" w:fill="auto"/>
            <w:vAlign w:val="center"/>
          </w:tcPr>
          <w:p w14:paraId="055170F1"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 xml:space="preserve">3. </w:t>
            </w:r>
          </w:p>
        </w:tc>
        <w:tc>
          <w:tcPr>
            <w:tcW w:w="0" w:type="auto"/>
            <w:tcBorders>
              <w:top w:val="none" w:sz="4" w:space="0" w:color="000000"/>
              <w:left w:val="none" w:sz="4" w:space="0" w:color="000000"/>
              <w:bottom w:val="none" w:sz="4" w:space="0" w:color="000000"/>
              <w:right w:val="none" w:sz="4" w:space="0" w:color="000000"/>
            </w:tcBorders>
            <w:shd w:val="clear" w:color="auto" w:fill="auto"/>
            <w:vAlign w:val="center"/>
          </w:tcPr>
          <w:p w14:paraId="20666F32" w14:textId="77777777" w:rsidR="000C2C25" w:rsidRPr="00561A3B" w:rsidRDefault="000C2C25" w:rsidP="00561A3B">
            <w:pPr>
              <w:spacing w:after="0" w:line="240" w:lineRule="auto"/>
              <w:rPr>
                <w:rFonts w:ascii="Times New Roman" w:hAnsi="Times New Roman" w:cs="Times New Roman"/>
                <w:sz w:val="20"/>
                <w:szCs w:val="20"/>
              </w:rPr>
            </w:pPr>
            <w:r w:rsidRPr="00561A3B">
              <w:rPr>
                <w:rFonts w:ascii="Times New Roman" w:hAnsi="Times New Roman" w:cs="Times New Roman"/>
                <w:sz w:val="20"/>
                <w:szCs w:val="20"/>
              </w:rPr>
              <w:t>Tinggi</w:t>
            </w:r>
          </w:p>
        </w:tc>
        <w:tc>
          <w:tcPr>
            <w:tcW w:w="467" w:type="dxa"/>
            <w:tcBorders>
              <w:top w:val="none" w:sz="4" w:space="0" w:color="000000"/>
              <w:left w:val="none" w:sz="4" w:space="0" w:color="000000"/>
              <w:bottom w:val="none" w:sz="4" w:space="0" w:color="000000"/>
              <w:right w:val="none" w:sz="4" w:space="0" w:color="000000"/>
            </w:tcBorders>
            <w:shd w:val="clear" w:color="auto" w:fill="auto"/>
            <w:vAlign w:val="center"/>
          </w:tcPr>
          <w:p w14:paraId="14C499FF"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8</w:t>
            </w:r>
          </w:p>
        </w:tc>
        <w:tc>
          <w:tcPr>
            <w:tcW w:w="1918" w:type="dxa"/>
            <w:gridSpan w:val="2"/>
            <w:tcBorders>
              <w:top w:val="none" w:sz="4" w:space="0" w:color="000000"/>
              <w:left w:val="none" w:sz="4" w:space="0" w:color="000000"/>
              <w:bottom w:val="none" w:sz="4" w:space="0" w:color="000000"/>
              <w:right w:val="none" w:sz="4" w:space="0" w:color="000000"/>
            </w:tcBorders>
            <w:shd w:val="clear" w:color="auto" w:fill="auto"/>
            <w:vAlign w:val="center"/>
          </w:tcPr>
          <w:p w14:paraId="55549464"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24,2</w:t>
            </w:r>
          </w:p>
        </w:tc>
        <w:tc>
          <w:tcPr>
            <w:tcW w:w="729" w:type="dxa"/>
            <w:tcBorders>
              <w:top w:val="none" w:sz="4" w:space="0" w:color="000000"/>
              <w:left w:val="none" w:sz="4" w:space="0" w:color="000000"/>
              <w:bottom w:val="none" w:sz="4" w:space="0" w:color="000000"/>
              <w:right w:val="none" w:sz="4" w:space="0" w:color="000000"/>
            </w:tcBorders>
            <w:shd w:val="clear" w:color="auto" w:fill="auto"/>
            <w:vAlign w:val="center"/>
          </w:tcPr>
          <w:p w14:paraId="28CDA87B"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7</w:t>
            </w:r>
          </w:p>
        </w:tc>
        <w:tc>
          <w:tcPr>
            <w:tcW w:w="1515" w:type="dxa"/>
            <w:tcBorders>
              <w:top w:val="none" w:sz="4" w:space="0" w:color="000000"/>
              <w:left w:val="none" w:sz="4" w:space="0" w:color="000000"/>
              <w:bottom w:val="none" w:sz="4" w:space="0" w:color="000000"/>
              <w:right w:val="none" w:sz="4" w:space="0" w:color="000000"/>
            </w:tcBorders>
            <w:shd w:val="clear" w:color="auto" w:fill="auto"/>
            <w:vAlign w:val="center"/>
          </w:tcPr>
          <w:p w14:paraId="74C53C97"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21,2</w:t>
            </w:r>
          </w:p>
        </w:tc>
        <w:tc>
          <w:tcPr>
            <w:tcW w:w="1335" w:type="dxa"/>
            <w:tcBorders>
              <w:top w:val="none" w:sz="4" w:space="0" w:color="000000"/>
              <w:left w:val="none" w:sz="4" w:space="0" w:color="000000"/>
              <w:bottom w:val="single" w:sz="4" w:space="0" w:color="auto"/>
              <w:right w:val="none" w:sz="4" w:space="0" w:color="000000"/>
            </w:tcBorders>
            <w:shd w:val="clear" w:color="auto" w:fill="auto"/>
          </w:tcPr>
          <w:p w14:paraId="4DB258C0" w14:textId="77777777" w:rsidR="000C2C25" w:rsidRPr="00561A3B" w:rsidRDefault="000C2C25" w:rsidP="00561A3B">
            <w:pPr>
              <w:spacing w:after="0" w:line="240" w:lineRule="auto"/>
              <w:jc w:val="center"/>
              <w:rPr>
                <w:rFonts w:ascii="Times New Roman" w:hAnsi="Times New Roman" w:cs="Times New Roman"/>
                <w:sz w:val="20"/>
                <w:szCs w:val="20"/>
              </w:rPr>
            </w:pPr>
          </w:p>
        </w:tc>
      </w:tr>
      <w:tr w:rsidR="000C2C25" w:rsidRPr="00561A3B" w14:paraId="339C4B12" w14:textId="77777777" w:rsidTr="007561DC">
        <w:trPr>
          <w:jc w:val="center"/>
        </w:trPr>
        <w:tc>
          <w:tcPr>
            <w:tcW w:w="944" w:type="dxa"/>
            <w:tcBorders>
              <w:left w:val="none" w:sz="4" w:space="0" w:color="000000"/>
              <w:right w:val="none" w:sz="4" w:space="0" w:color="000000"/>
            </w:tcBorders>
            <w:shd w:val="clear" w:color="auto" w:fill="auto"/>
          </w:tcPr>
          <w:p w14:paraId="7E172847" w14:textId="77777777" w:rsidR="000C2C25" w:rsidRPr="00561A3B" w:rsidRDefault="000C2C25" w:rsidP="00561A3B">
            <w:pPr>
              <w:spacing w:after="0" w:line="240" w:lineRule="auto"/>
              <w:jc w:val="center"/>
              <w:rPr>
                <w:rFonts w:ascii="Times New Roman" w:hAnsi="Times New Roman" w:cs="Times New Roman"/>
                <w:sz w:val="20"/>
                <w:szCs w:val="20"/>
              </w:rPr>
            </w:pPr>
          </w:p>
        </w:tc>
        <w:tc>
          <w:tcPr>
            <w:tcW w:w="0" w:type="auto"/>
            <w:tcBorders>
              <w:top w:val="single" w:sz="4" w:space="0" w:color="auto"/>
              <w:left w:val="none" w:sz="4" w:space="0" w:color="000000"/>
              <w:bottom w:val="single" w:sz="4" w:space="0" w:color="auto"/>
              <w:right w:val="none" w:sz="4" w:space="0" w:color="000000"/>
            </w:tcBorders>
            <w:shd w:val="clear" w:color="auto" w:fill="auto"/>
          </w:tcPr>
          <w:p w14:paraId="59712DF1" w14:textId="77777777" w:rsidR="000C2C25" w:rsidRPr="00561A3B" w:rsidRDefault="000C2C25" w:rsidP="00561A3B">
            <w:pPr>
              <w:spacing w:after="0" w:line="240" w:lineRule="auto"/>
              <w:rPr>
                <w:rFonts w:ascii="Times New Roman" w:hAnsi="Times New Roman" w:cs="Times New Roman"/>
                <w:sz w:val="20"/>
                <w:szCs w:val="20"/>
              </w:rPr>
            </w:pPr>
            <w:r w:rsidRPr="00561A3B">
              <w:rPr>
                <w:rFonts w:ascii="Times New Roman" w:hAnsi="Times New Roman" w:cs="Times New Roman"/>
                <w:sz w:val="20"/>
                <w:szCs w:val="20"/>
              </w:rPr>
              <w:t>Total</w:t>
            </w:r>
          </w:p>
        </w:tc>
        <w:tc>
          <w:tcPr>
            <w:tcW w:w="467" w:type="dxa"/>
            <w:tcBorders>
              <w:top w:val="single" w:sz="4" w:space="0" w:color="auto"/>
              <w:left w:val="none" w:sz="4" w:space="0" w:color="000000"/>
              <w:bottom w:val="single" w:sz="4" w:space="0" w:color="auto"/>
              <w:right w:val="none" w:sz="4" w:space="0" w:color="000000"/>
            </w:tcBorders>
            <w:shd w:val="clear" w:color="auto" w:fill="auto"/>
          </w:tcPr>
          <w:p w14:paraId="65FC6405" w14:textId="10CAD0A4"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1</w:t>
            </w:r>
            <w:r w:rsidR="007561DC" w:rsidRPr="00561A3B">
              <w:rPr>
                <w:rFonts w:ascii="Times New Roman" w:hAnsi="Times New Roman" w:cs="Times New Roman"/>
                <w:sz w:val="20"/>
                <w:szCs w:val="20"/>
              </w:rPr>
              <w:t xml:space="preserve"> </w:t>
            </w:r>
            <w:r w:rsidRPr="00561A3B">
              <w:rPr>
                <w:rFonts w:ascii="Times New Roman" w:hAnsi="Times New Roman" w:cs="Times New Roman"/>
                <w:sz w:val="20"/>
                <w:szCs w:val="20"/>
              </w:rPr>
              <w:t>7</w:t>
            </w:r>
          </w:p>
        </w:tc>
        <w:tc>
          <w:tcPr>
            <w:tcW w:w="1918" w:type="dxa"/>
            <w:gridSpan w:val="2"/>
            <w:tcBorders>
              <w:top w:val="single" w:sz="4" w:space="0" w:color="auto"/>
              <w:left w:val="none" w:sz="4" w:space="0" w:color="000000"/>
              <w:bottom w:val="single" w:sz="4" w:space="0" w:color="auto"/>
              <w:right w:val="none" w:sz="4" w:space="0" w:color="000000"/>
            </w:tcBorders>
            <w:shd w:val="clear" w:color="auto" w:fill="auto"/>
          </w:tcPr>
          <w:p w14:paraId="1E95FC1E"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51,5</w:t>
            </w:r>
          </w:p>
        </w:tc>
        <w:tc>
          <w:tcPr>
            <w:tcW w:w="729" w:type="dxa"/>
            <w:tcBorders>
              <w:top w:val="single" w:sz="4" w:space="0" w:color="auto"/>
              <w:left w:val="none" w:sz="4" w:space="0" w:color="000000"/>
              <w:bottom w:val="single" w:sz="4" w:space="0" w:color="auto"/>
              <w:right w:val="none" w:sz="4" w:space="0" w:color="000000"/>
            </w:tcBorders>
            <w:shd w:val="clear" w:color="auto" w:fill="auto"/>
          </w:tcPr>
          <w:p w14:paraId="7AF5DEBD" w14:textId="154607C8" w:rsidR="000C2C25" w:rsidRPr="00561A3B" w:rsidRDefault="009C162F" w:rsidP="009C162F">
            <w:pPr>
              <w:spacing w:after="0" w:line="240" w:lineRule="auto"/>
              <w:ind w:left="-70"/>
              <w:rPr>
                <w:rFonts w:ascii="Times New Roman" w:hAnsi="Times New Roman" w:cs="Times New Roman"/>
                <w:sz w:val="20"/>
                <w:szCs w:val="20"/>
              </w:rPr>
            </w:pPr>
            <w:r>
              <w:rPr>
                <w:rFonts w:ascii="Times New Roman" w:hAnsi="Times New Roman" w:cs="Times New Roman"/>
                <w:sz w:val="20"/>
                <w:szCs w:val="20"/>
              </w:rPr>
              <w:t xml:space="preserve">     </w:t>
            </w:r>
            <w:r w:rsidR="000C2C25" w:rsidRPr="00561A3B">
              <w:rPr>
                <w:rFonts w:ascii="Times New Roman" w:hAnsi="Times New Roman" w:cs="Times New Roman"/>
                <w:sz w:val="20"/>
                <w:szCs w:val="20"/>
              </w:rPr>
              <w:t>16</w:t>
            </w:r>
          </w:p>
        </w:tc>
        <w:tc>
          <w:tcPr>
            <w:tcW w:w="1515" w:type="dxa"/>
            <w:tcBorders>
              <w:top w:val="single" w:sz="4" w:space="0" w:color="auto"/>
              <w:left w:val="none" w:sz="4" w:space="0" w:color="000000"/>
              <w:bottom w:val="single" w:sz="4" w:space="0" w:color="auto"/>
              <w:right w:val="none" w:sz="4" w:space="0" w:color="000000"/>
            </w:tcBorders>
            <w:shd w:val="clear" w:color="auto" w:fill="auto"/>
          </w:tcPr>
          <w:p w14:paraId="456F02AE"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48,5</w:t>
            </w:r>
          </w:p>
        </w:tc>
        <w:tc>
          <w:tcPr>
            <w:tcW w:w="1335" w:type="dxa"/>
            <w:tcBorders>
              <w:top w:val="single" w:sz="4" w:space="0" w:color="auto"/>
              <w:left w:val="none" w:sz="4" w:space="0" w:color="000000"/>
              <w:bottom w:val="single" w:sz="4" w:space="0" w:color="auto"/>
              <w:right w:val="none" w:sz="4" w:space="0" w:color="000000"/>
            </w:tcBorders>
            <w:shd w:val="clear" w:color="auto" w:fill="auto"/>
          </w:tcPr>
          <w:p w14:paraId="4EC69704" w14:textId="77777777" w:rsidR="000C2C25" w:rsidRPr="00561A3B" w:rsidRDefault="000C2C25" w:rsidP="00561A3B">
            <w:pPr>
              <w:spacing w:after="0" w:line="240" w:lineRule="auto"/>
              <w:jc w:val="center"/>
              <w:rPr>
                <w:rFonts w:ascii="Times New Roman" w:hAnsi="Times New Roman" w:cs="Times New Roman"/>
                <w:sz w:val="20"/>
                <w:szCs w:val="20"/>
              </w:rPr>
            </w:pPr>
          </w:p>
        </w:tc>
      </w:tr>
    </w:tbl>
    <w:p w14:paraId="0DF8CA7B" w14:textId="77777777" w:rsidR="000C2C25" w:rsidRPr="00561A3B" w:rsidRDefault="000C2C25" w:rsidP="005213F3">
      <w:pPr>
        <w:spacing w:line="240" w:lineRule="auto"/>
        <w:ind w:left="720"/>
        <w:rPr>
          <w:rFonts w:ascii="Times New Roman" w:hAnsi="Times New Roman" w:cs="Times New Roman"/>
          <w:sz w:val="20"/>
          <w:szCs w:val="20"/>
        </w:rPr>
      </w:pPr>
      <w:r w:rsidRPr="00561A3B">
        <w:rPr>
          <w:rFonts w:ascii="Times New Roman" w:hAnsi="Times New Roman" w:cs="Times New Roman"/>
          <w:sz w:val="20"/>
          <w:szCs w:val="20"/>
        </w:rPr>
        <w:t>*signifikansi pada α = (&lt;0</w:t>
      </w:r>
      <w:proofErr w:type="gramStart"/>
      <w:r w:rsidRPr="00561A3B">
        <w:rPr>
          <w:rFonts w:ascii="Times New Roman" w:hAnsi="Times New Roman" w:cs="Times New Roman"/>
          <w:sz w:val="20"/>
          <w:szCs w:val="20"/>
        </w:rPr>
        <w:t>,05</w:t>
      </w:r>
      <w:proofErr w:type="gramEnd"/>
      <w:r w:rsidRPr="00561A3B">
        <w:rPr>
          <w:rFonts w:ascii="Times New Roman" w:hAnsi="Times New Roman" w:cs="Times New Roman"/>
          <w:sz w:val="20"/>
          <w:szCs w:val="20"/>
        </w:rPr>
        <w:t>), dengan</w:t>
      </w:r>
      <w:r w:rsidRPr="00561A3B">
        <w:rPr>
          <w:rFonts w:ascii="Times New Roman" w:hAnsi="Times New Roman" w:cs="Times New Roman"/>
          <w:color w:val="FFFFFF"/>
          <w:sz w:val="20"/>
          <w:szCs w:val="20"/>
        </w:rPr>
        <w:t>a</w:t>
      </w:r>
      <w:r w:rsidRPr="00561A3B">
        <w:rPr>
          <w:rFonts w:ascii="Times New Roman" w:hAnsi="Times New Roman" w:cs="Times New Roman"/>
          <w:sz w:val="20"/>
          <w:szCs w:val="20"/>
        </w:rPr>
        <w:t>menggunakan uji</w:t>
      </w:r>
      <w:r w:rsidRPr="00561A3B">
        <w:rPr>
          <w:rFonts w:ascii="Times New Roman" w:hAnsi="Times New Roman" w:cs="Times New Roman"/>
          <w:color w:val="FFFFFF"/>
          <w:sz w:val="20"/>
          <w:szCs w:val="20"/>
        </w:rPr>
        <w:t>a</w:t>
      </w:r>
      <w:r w:rsidRPr="00561A3B">
        <w:rPr>
          <w:rFonts w:ascii="Times New Roman" w:hAnsi="Times New Roman" w:cs="Times New Roman"/>
          <w:i/>
          <w:iCs/>
          <w:sz w:val="20"/>
          <w:szCs w:val="20"/>
        </w:rPr>
        <w:t>Chi Square</w:t>
      </w:r>
    </w:p>
    <w:p w14:paraId="0CF0ECF9" w14:textId="77777777" w:rsidR="00561A3B" w:rsidRDefault="00561A3B" w:rsidP="005213F3">
      <w:pPr>
        <w:spacing w:line="240" w:lineRule="auto"/>
        <w:ind w:firstLine="284"/>
        <w:rPr>
          <w:rFonts w:ascii="Times New Roman" w:hAnsi="Times New Roman" w:cs="Times New Roman"/>
          <w:b/>
          <w:sz w:val="20"/>
          <w:szCs w:val="20"/>
        </w:rPr>
      </w:pPr>
    </w:p>
    <w:p w14:paraId="3AA533FC" w14:textId="77777777" w:rsidR="009C162F" w:rsidRDefault="009C162F" w:rsidP="0023600D">
      <w:pPr>
        <w:spacing w:line="240" w:lineRule="auto"/>
        <w:rPr>
          <w:rFonts w:ascii="Times New Roman" w:hAnsi="Times New Roman" w:cs="Times New Roman"/>
          <w:b/>
          <w:sz w:val="20"/>
          <w:szCs w:val="20"/>
        </w:rPr>
      </w:pPr>
    </w:p>
    <w:p w14:paraId="1A8C1D57" w14:textId="77777777" w:rsidR="0023600D" w:rsidRPr="00561A3B" w:rsidRDefault="0023600D" w:rsidP="0023600D">
      <w:pPr>
        <w:spacing w:line="240" w:lineRule="auto"/>
        <w:rPr>
          <w:rFonts w:ascii="Times New Roman" w:hAnsi="Times New Roman" w:cs="Times New Roman"/>
          <w:b/>
          <w:sz w:val="20"/>
          <w:szCs w:val="20"/>
        </w:rPr>
      </w:pPr>
    </w:p>
    <w:p w14:paraId="1C7C9B77" w14:textId="77777777" w:rsidR="000C2C25" w:rsidRPr="00561A3B" w:rsidRDefault="000C2C25" w:rsidP="00561A3B">
      <w:pPr>
        <w:spacing w:line="240" w:lineRule="auto"/>
        <w:rPr>
          <w:rFonts w:ascii="Times New Roman" w:hAnsi="Times New Roman" w:cs="Times New Roman"/>
          <w:b/>
          <w:sz w:val="20"/>
          <w:szCs w:val="20"/>
        </w:rPr>
      </w:pPr>
      <w:proofErr w:type="spellStart"/>
      <w:r w:rsidRPr="00561A3B">
        <w:rPr>
          <w:rFonts w:ascii="Times New Roman" w:hAnsi="Times New Roman" w:cs="Times New Roman"/>
          <w:b/>
          <w:sz w:val="20"/>
          <w:szCs w:val="20"/>
        </w:rPr>
        <w:lastRenderedPageBreak/>
        <w:t>Hubungan</w:t>
      </w:r>
      <w:proofErr w:type="spellEnd"/>
      <w:r w:rsidRPr="00561A3B">
        <w:rPr>
          <w:rFonts w:ascii="Times New Roman" w:hAnsi="Times New Roman" w:cs="Times New Roman"/>
          <w:b/>
          <w:sz w:val="20"/>
          <w:szCs w:val="20"/>
        </w:rPr>
        <w:t xml:space="preserve"> Tingkat </w:t>
      </w:r>
      <w:proofErr w:type="spellStart"/>
      <w:r w:rsidRPr="00561A3B">
        <w:rPr>
          <w:rFonts w:ascii="Times New Roman" w:hAnsi="Times New Roman" w:cs="Times New Roman"/>
          <w:b/>
          <w:sz w:val="20"/>
          <w:szCs w:val="20"/>
        </w:rPr>
        <w:t>Konsumsi</w:t>
      </w:r>
      <w:proofErr w:type="spellEnd"/>
      <w:r w:rsidRPr="00561A3B">
        <w:rPr>
          <w:rFonts w:ascii="Times New Roman" w:hAnsi="Times New Roman" w:cs="Times New Roman"/>
          <w:b/>
          <w:sz w:val="20"/>
          <w:szCs w:val="20"/>
        </w:rPr>
        <w:t xml:space="preserve"> </w:t>
      </w:r>
      <w:proofErr w:type="spellStart"/>
      <w:r w:rsidRPr="00561A3B">
        <w:rPr>
          <w:rFonts w:ascii="Times New Roman" w:hAnsi="Times New Roman" w:cs="Times New Roman"/>
          <w:b/>
          <w:sz w:val="20"/>
          <w:szCs w:val="20"/>
        </w:rPr>
        <w:t>Energi</w:t>
      </w:r>
      <w:proofErr w:type="spellEnd"/>
      <w:r w:rsidRPr="00561A3B">
        <w:rPr>
          <w:rFonts w:ascii="Times New Roman" w:hAnsi="Times New Roman" w:cs="Times New Roman"/>
          <w:b/>
          <w:sz w:val="20"/>
          <w:szCs w:val="20"/>
        </w:rPr>
        <w:t xml:space="preserve"> dengan Status KEK</w:t>
      </w:r>
    </w:p>
    <w:p w14:paraId="7364E258" w14:textId="3593AF9B" w:rsidR="00FF6931" w:rsidRPr="00561A3B" w:rsidRDefault="000C2C25" w:rsidP="00561A3B">
      <w:pPr>
        <w:spacing w:line="240" w:lineRule="auto"/>
        <w:ind w:right="-1" w:firstLine="567"/>
        <w:rPr>
          <w:rFonts w:ascii="Times New Roman" w:hAnsi="Times New Roman" w:cs="Times New Roman"/>
          <w:sz w:val="20"/>
          <w:szCs w:val="20"/>
        </w:rPr>
      </w:pPr>
      <w:r w:rsidRPr="00561A3B">
        <w:rPr>
          <w:rFonts w:ascii="Times New Roman" w:hAnsi="Times New Roman" w:cs="Times New Roman"/>
          <w:sz w:val="20"/>
          <w:szCs w:val="20"/>
        </w:rPr>
        <w:t xml:space="preserve">Tabel 5 menunjukkan hasil tabulasi silang antara tingkat </w:t>
      </w:r>
      <w:proofErr w:type="gramStart"/>
      <w:r w:rsidRPr="00561A3B">
        <w:rPr>
          <w:rFonts w:ascii="Times New Roman" w:hAnsi="Times New Roman" w:cs="Times New Roman"/>
          <w:sz w:val="20"/>
          <w:szCs w:val="20"/>
        </w:rPr>
        <w:t>konsumsi  energi</w:t>
      </w:r>
      <w:proofErr w:type="gramEnd"/>
      <w:r w:rsidRPr="00561A3B">
        <w:rPr>
          <w:rFonts w:ascii="Times New Roman" w:hAnsi="Times New Roman" w:cs="Times New Roman"/>
          <w:sz w:val="20"/>
          <w:szCs w:val="20"/>
        </w:rPr>
        <w:t xml:space="preserve"> dengan pengukuran LiLA. Hasil tabulasi silang antara tingkat konsumsi energi dengan kategori yang telah disederhanakan menunjukkan bahwa calon pengantin paling banyak mengalami tidak KEK, responden yang menderita KEK paling banyak dialami oleh calon pengantin dengan tingkat konsumsi defisit, sebanyak 16 orang (48,5%). Hasil uji korelasi antara tingkat konsumsi energi dengan pengukuran LiLA menggunakan </w:t>
      </w:r>
      <w:r w:rsidRPr="00561A3B">
        <w:rPr>
          <w:rFonts w:ascii="Times New Roman" w:hAnsi="Times New Roman" w:cs="Times New Roman"/>
          <w:i/>
          <w:sz w:val="20"/>
          <w:szCs w:val="20"/>
        </w:rPr>
        <w:t xml:space="preserve">uji chi square </w:t>
      </w:r>
      <w:r w:rsidRPr="00561A3B">
        <w:rPr>
          <w:rFonts w:ascii="Times New Roman" w:hAnsi="Times New Roman" w:cs="Times New Roman"/>
          <w:sz w:val="20"/>
          <w:szCs w:val="20"/>
        </w:rPr>
        <w:t xml:space="preserve">didapatkan hasil </w:t>
      </w:r>
      <w:r w:rsidRPr="00561A3B">
        <w:rPr>
          <w:rFonts w:ascii="Times New Roman" w:hAnsi="Times New Roman" w:cs="Times New Roman"/>
          <w:i/>
          <w:sz w:val="20"/>
          <w:szCs w:val="20"/>
        </w:rPr>
        <w:t xml:space="preserve">p </w:t>
      </w:r>
      <w:r w:rsidRPr="00561A3B">
        <w:rPr>
          <w:rFonts w:ascii="Times New Roman" w:hAnsi="Times New Roman" w:cs="Times New Roman"/>
          <w:sz w:val="20"/>
          <w:szCs w:val="20"/>
        </w:rPr>
        <w:t xml:space="preserve">&lt; α adalah 0,015. </w:t>
      </w:r>
      <w:proofErr w:type="gramStart"/>
      <w:r w:rsidRPr="00561A3B">
        <w:rPr>
          <w:rFonts w:ascii="Times New Roman" w:hAnsi="Times New Roman" w:cs="Times New Roman"/>
          <w:sz w:val="20"/>
          <w:szCs w:val="20"/>
        </w:rPr>
        <w:t>Sehingga H0 ditolak dan dapat disimpulkan bahwa terdapat hubungan yang signifikan antara tingkat konsumsi dengan terjadinya KEK pada calon pengantin.</w:t>
      </w:r>
      <w:proofErr w:type="gramEnd"/>
      <w:r w:rsidRPr="00561A3B">
        <w:rPr>
          <w:rFonts w:ascii="Times New Roman" w:hAnsi="Times New Roman" w:cs="Times New Roman"/>
          <w:sz w:val="20"/>
          <w:szCs w:val="20"/>
        </w:rPr>
        <w:t xml:space="preserve"> </w:t>
      </w:r>
    </w:p>
    <w:p w14:paraId="004C3A11" w14:textId="325C0ACF" w:rsidR="000C2C25" w:rsidRPr="00561A3B" w:rsidRDefault="000C2C25" w:rsidP="00895CA2">
      <w:pPr>
        <w:spacing w:line="240" w:lineRule="auto"/>
        <w:rPr>
          <w:rFonts w:ascii="Times New Roman" w:hAnsi="Times New Roman" w:cs="Times New Roman"/>
          <w:sz w:val="20"/>
          <w:szCs w:val="20"/>
        </w:rPr>
      </w:pPr>
      <w:proofErr w:type="spellStart"/>
      <w:r w:rsidRPr="00561A3B">
        <w:rPr>
          <w:rFonts w:ascii="Times New Roman" w:hAnsi="Times New Roman" w:cs="Times New Roman"/>
          <w:b/>
          <w:sz w:val="20"/>
          <w:szCs w:val="20"/>
        </w:rPr>
        <w:t>Tabel</w:t>
      </w:r>
      <w:proofErr w:type="spellEnd"/>
      <w:r w:rsidRPr="00561A3B">
        <w:rPr>
          <w:rFonts w:ascii="Times New Roman" w:hAnsi="Times New Roman" w:cs="Times New Roman"/>
          <w:b/>
          <w:sz w:val="20"/>
          <w:szCs w:val="20"/>
        </w:rPr>
        <w:t xml:space="preserve"> 5</w:t>
      </w:r>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Distribusi</w:t>
      </w:r>
      <w:proofErr w:type="spell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Hubungan</w:t>
      </w:r>
      <w:proofErr w:type="spellEnd"/>
      <w:r w:rsidRPr="00561A3B">
        <w:rPr>
          <w:rFonts w:ascii="Times New Roman" w:hAnsi="Times New Roman" w:cs="Times New Roman"/>
          <w:sz w:val="20"/>
          <w:szCs w:val="20"/>
        </w:rPr>
        <w:t xml:space="preserve"> Tingkat Konsumsi Energi dengan Kejadian KEK</w:t>
      </w:r>
    </w:p>
    <w:tbl>
      <w:tblPr>
        <w:tblW w:w="9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2154"/>
        <w:gridCol w:w="18"/>
        <w:gridCol w:w="1140"/>
        <w:gridCol w:w="1556"/>
        <w:gridCol w:w="1080"/>
        <w:gridCol w:w="18"/>
        <w:gridCol w:w="1803"/>
        <w:gridCol w:w="1150"/>
      </w:tblGrid>
      <w:tr w:rsidR="000C2C25" w:rsidRPr="00561A3B" w14:paraId="57B7446C" w14:textId="77777777" w:rsidTr="001D6228">
        <w:trPr>
          <w:jc w:val="center"/>
        </w:trPr>
        <w:tc>
          <w:tcPr>
            <w:tcW w:w="949" w:type="dxa"/>
            <w:vMerge w:val="restart"/>
            <w:tcBorders>
              <w:left w:val="none" w:sz="4" w:space="0" w:color="000000"/>
              <w:right w:val="none" w:sz="4" w:space="0" w:color="000000"/>
            </w:tcBorders>
            <w:shd w:val="clear" w:color="auto" w:fill="auto"/>
            <w:vAlign w:val="center"/>
          </w:tcPr>
          <w:p w14:paraId="075C4777"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No.</w:t>
            </w:r>
          </w:p>
        </w:tc>
        <w:tc>
          <w:tcPr>
            <w:tcW w:w="2154" w:type="dxa"/>
            <w:vMerge w:val="restart"/>
            <w:tcBorders>
              <w:left w:val="none" w:sz="4" w:space="0" w:color="000000"/>
              <w:right w:val="none" w:sz="4" w:space="0" w:color="000000"/>
            </w:tcBorders>
            <w:shd w:val="clear" w:color="auto" w:fill="auto"/>
            <w:vAlign w:val="center"/>
          </w:tcPr>
          <w:p w14:paraId="7A2E56ED"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 xml:space="preserve">Tingkat Konsumsi Energi  </w:t>
            </w:r>
          </w:p>
        </w:tc>
        <w:tc>
          <w:tcPr>
            <w:tcW w:w="2714" w:type="dxa"/>
            <w:gridSpan w:val="3"/>
            <w:tcBorders>
              <w:left w:val="none" w:sz="4" w:space="0" w:color="000000"/>
              <w:right w:val="none" w:sz="4" w:space="0" w:color="000000"/>
            </w:tcBorders>
            <w:shd w:val="clear" w:color="auto" w:fill="auto"/>
            <w:vAlign w:val="center"/>
          </w:tcPr>
          <w:p w14:paraId="5EC9C13D"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Tidak KEK</w:t>
            </w:r>
          </w:p>
        </w:tc>
        <w:tc>
          <w:tcPr>
            <w:tcW w:w="2901" w:type="dxa"/>
            <w:gridSpan w:val="3"/>
            <w:tcBorders>
              <w:left w:val="none" w:sz="4" w:space="0" w:color="000000"/>
              <w:right w:val="none" w:sz="4" w:space="0" w:color="000000"/>
            </w:tcBorders>
            <w:shd w:val="clear" w:color="auto" w:fill="auto"/>
            <w:vAlign w:val="center"/>
          </w:tcPr>
          <w:p w14:paraId="7D073B84"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KEK</w:t>
            </w:r>
          </w:p>
        </w:tc>
        <w:tc>
          <w:tcPr>
            <w:tcW w:w="1150" w:type="dxa"/>
            <w:vMerge w:val="restart"/>
            <w:tcBorders>
              <w:left w:val="none" w:sz="4" w:space="0" w:color="000000"/>
              <w:right w:val="none" w:sz="4" w:space="0" w:color="000000"/>
            </w:tcBorders>
            <w:shd w:val="clear" w:color="auto" w:fill="auto"/>
            <w:vAlign w:val="center"/>
          </w:tcPr>
          <w:p w14:paraId="1983288C" w14:textId="77777777" w:rsidR="000C2C25" w:rsidRPr="00561A3B" w:rsidRDefault="000C2C25" w:rsidP="00561A3B">
            <w:pPr>
              <w:spacing w:after="0" w:line="240" w:lineRule="auto"/>
              <w:jc w:val="center"/>
              <w:rPr>
                <w:rFonts w:ascii="Times New Roman" w:hAnsi="Times New Roman" w:cs="Times New Roman"/>
                <w:i/>
                <w:sz w:val="20"/>
                <w:szCs w:val="20"/>
              </w:rPr>
            </w:pPr>
            <w:r w:rsidRPr="00561A3B">
              <w:rPr>
                <w:rFonts w:ascii="Times New Roman" w:hAnsi="Times New Roman" w:cs="Times New Roman"/>
                <w:i/>
                <w:sz w:val="20"/>
                <w:szCs w:val="20"/>
              </w:rPr>
              <w:t>p-value</w:t>
            </w:r>
          </w:p>
        </w:tc>
      </w:tr>
      <w:tr w:rsidR="000C2C25" w:rsidRPr="00561A3B" w14:paraId="638792B4" w14:textId="77777777" w:rsidTr="001D6228">
        <w:trPr>
          <w:jc w:val="center"/>
        </w:trPr>
        <w:tc>
          <w:tcPr>
            <w:tcW w:w="949" w:type="dxa"/>
            <w:vMerge/>
            <w:tcBorders>
              <w:left w:val="none" w:sz="4" w:space="0" w:color="000000"/>
              <w:bottom w:val="single" w:sz="4" w:space="0" w:color="auto"/>
              <w:right w:val="none" w:sz="4" w:space="0" w:color="000000"/>
            </w:tcBorders>
            <w:shd w:val="clear" w:color="auto" w:fill="auto"/>
            <w:vAlign w:val="center"/>
          </w:tcPr>
          <w:p w14:paraId="2CC8BA9A" w14:textId="77777777" w:rsidR="000C2C25" w:rsidRPr="00561A3B" w:rsidRDefault="000C2C25" w:rsidP="00561A3B">
            <w:pPr>
              <w:spacing w:after="0" w:line="240" w:lineRule="auto"/>
              <w:jc w:val="center"/>
              <w:rPr>
                <w:rFonts w:ascii="Times New Roman" w:hAnsi="Times New Roman" w:cs="Times New Roman"/>
                <w:sz w:val="20"/>
                <w:szCs w:val="20"/>
              </w:rPr>
            </w:pPr>
          </w:p>
        </w:tc>
        <w:tc>
          <w:tcPr>
            <w:tcW w:w="2154" w:type="dxa"/>
            <w:vMerge/>
            <w:tcBorders>
              <w:left w:val="none" w:sz="4" w:space="0" w:color="000000"/>
              <w:bottom w:val="single" w:sz="4" w:space="0" w:color="auto"/>
              <w:right w:val="none" w:sz="4" w:space="0" w:color="000000"/>
            </w:tcBorders>
            <w:shd w:val="clear" w:color="auto" w:fill="auto"/>
            <w:vAlign w:val="center"/>
          </w:tcPr>
          <w:p w14:paraId="2BAB77D8" w14:textId="77777777" w:rsidR="000C2C25" w:rsidRPr="00561A3B" w:rsidRDefault="000C2C25" w:rsidP="00561A3B">
            <w:pPr>
              <w:spacing w:after="0" w:line="240" w:lineRule="auto"/>
              <w:jc w:val="center"/>
              <w:rPr>
                <w:rFonts w:ascii="Times New Roman" w:hAnsi="Times New Roman" w:cs="Times New Roman"/>
                <w:sz w:val="20"/>
                <w:szCs w:val="20"/>
              </w:rPr>
            </w:pPr>
          </w:p>
        </w:tc>
        <w:tc>
          <w:tcPr>
            <w:tcW w:w="1158" w:type="dxa"/>
            <w:gridSpan w:val="2"/>
            <w:tcBorders>
              <w:left w:val="none" w:sz="4" w:space="0" w:color="000000"/>
              <w:bottom w:val="single" w:sz="4" w:space="0" w:color="auto"/>
              <w:right w:val="none" w:sz="4" w:space="0" w:color="000000"/>
            </w:tcBorders>
            <w:shd w:val="clear" w:color="auto" w:fill="auto"/>
            <w:vAlign w:val="center"/>
          </w:tcPr>
          <w:p w14:paraId="6C216166" w14:textId="2A567330" w:rsidR="000C2C25" w:rsidRPr="00561A3B" w:rsidRDefault="000C2C25" w:rsidP="00561A3B">
            <w:pPr>
              <w:shd w:val="clear" w:color="auto" w:fill="FFFFFF" w:themeFill="background1"/>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N</w:t>
            </w:r>
          </w:p>
        </w:tc>
        <w:tc>
          <w:tcPr>
            <w:tcW w:w="1556" w:type="dxa"/>
            <w:tcBorders>
              <w:left w:val="none" w:sz="4" w:space="0" w:color="000000"/>
              <w:bottom w:val="single" w:sz="4" w:space="0" w:color="auto"/>
              <w:right w:val="none" w:sz="4" w:space="0" w:color="000000"/>
            </w:tcBorders>
            <w:shd w:val="clear" w:color="auto" w:fill="auto"/>
            <w:vAlign w:val="center"/>
          </w:tcPr>
          <w:p w14:paraId="57A26E47"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Persentase (%)</w:t>
            </w:r>
          </w:p>
        </w:tc>
        <w:tc>
          <w:tcPr>
            <w:tcW w:w="1098" w:type="dxa"/>
            <w:gridSpan w:val="2"/>
            <w:tcBorders>
              <w:left w:val="none" w:sz="4" w:space="0" w:color="000000"/>
              <w:bottom w:val="single" w:sz="4" w:space="0" w:color="auto"/>
              <w:right w:val="none" w:sz="4" w:space="0" w:color="000000"/>
            </w:tcBorders>
            <w:shd w:val="clear" w:color="auto" w:fill="auto"/>
            <w:vAlign w:val="center"/>
          </w:tcPr>
          <w:p w14:paraId="0D6D8D1C"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n</w:t>
            </w:r>
          </w:p>
        </w:tc>
        <w:tc>
          <w:tcPr>
            <w:tcW w:w="1803" w:type="dxa"/>
            <w:tcBorders>
              <w:left w:val="none" w:sz="4" w:space="0" w:color="000000"/>
              <w:bottom w:val="single" w:sz="4" w:space="0" w:color="auto"/>
              <w:right w:val="none" w:sz="4" w:space="0" w:color="000000"/>
            </w:tcBorders>
            <w:shd w:val="clear" w:color="auto" w:fill="auto"/>
            <w:vAlign w:val="center"/>
          </w:tcPr>
          <w:p w14:paraId="3ECB338E"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Persentase (%)</w:t>
            </w:r>
          </w:p>
        </w:tc>
        <w:tc>
          <w:tcPr>
            <w:tcW w:w="1150" w:type="dxa"/>
            <w:vMerge/>
            <w:tcBorders>
              <w:left w:val="none" w:sz="4" w:space="0" w:color="000000"/>
              <w:bottom w:val="none" w:sz="4" w:space="0" w:color="000000"/>
              <w:right w:val="none" w:sz="4" w:space="0" w:color="000000"/>
            </w:tcBorders>
            <w:shd w:val="clear" w:color="auto" w:fill="auto"/>
          </w:tcPr>
          <w:p w14:paraId="148593E6" w14:textId="77777777" w:rsidR="000C2C25" w:rsidRPr="00561A3B" w:rsidRDefault="000C2C25" w:rsidP="00561A3B">
            <w:pPr>
              <w:spacing w:after="0" w:line="240" w:lineRule="auto"/>
              <w:jc w:val="center"/>
              <w:rPr>
                <w:rFonts w:ascii="Times New Roman" w:hAnsi="Times New Roman" w:cs="Times New Roman"/>
                <w:sz w:val="20"/>
                <w:szCs w:val="20"/>
              </w:rPr>
            </w:pPr>
          </w:p>
        </w:tc>
      </w:tr>
      <w:tr w:rsidR="000C2C25" w:rsidRPr="00561A3B" w14:paraId="01906FA4" w14:textId="77777777" w:rsidTr="001D6228">
        <w:trPr>
          <w:trHeight w:val="265"/>
          <w:jc w:val="center"/>
        </w:trPr>
        <w:tc>
          <w:tcPr>
            <w:tcW w:w="949" w:type="dxa"/>
            <w:tcBorders>
              <w:left w:val="none" w:sz="4" w:space="0" w:color="000000"/>
              <w:bottom w:val="none" w:sz="4" w:space="0" w:color="000000"/>
              <w:right w:val="none" w:sz="4" w:space="0" w:color="000000"/>
            </w:tcBorders>
            <w:shd w:val="clear" w:color="auto" w:fill="auto"/>
            <w:vAlign w:val="center"/>
          </w:tcPr>
          <w:p w14:paraId="6313ED6A"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1.</w:t>
            </w:r>
          </w:p>
        </w:tc>
        <w:tc>
          <w:tcPr>
            <w:tcW w:w="2172" w:type="dxa"/>
            <w:gridSpan w:val="2"/>
            <w:tcBorders>
              <w:top w:val="single" w:sz="4" w:space="0" w:color="auto"/>
              <w:left w:val="none" w:sz="4" w:space="0" w:color="000000"/>
              <w:bottom w:val="none" w:sz="4" w:space="0" w:color="000000"/>
              <w:right w:val="none" w:sz="4" w:space="0" w:color="000000"/>
            </w:tcBorders>
            <w:shd w:val="clear" w:color="auto" w:fill="auto"/>
            <w:vAlign w:val="center"/>
          </w:tcPr>
          <w:p w14:paraId="0E87D62D" w14:textId="77777777" w:rsidR="000C2C25" w:rsidRPr="00561A3B" w:rsidRDefault="000C2C25" w:rsidP="00561A3B">
            <w:pPr>
              <w:spacing w:after="0" w:line="240" w:lineRule="auto"/>
              <w:rPr>
                <w:rFonts w:ascii="Times New Roman" w:hAnsi="Times New Roman" w:cs="Times New Roman"/>
                <w:sz w:val="20"/>
                <w:szCs w:val="20"/>
              </w:rPr>
            </w:pPr>
            <w:r w:rsidRPr="00561A3B">
              <w:rPr>
                <w:rFonts w:ascii="Times New Roman" w:hAnsi="Times New Roman" w:cs="Times New Roman"/>
                <w:sz w:val="20"/>
                <w:szCs w:val="20"/>
              </w:rPr>
              <w:t>Defisit</w:t>
            </w:r>
          </w:p>
        </w:tc>
        <w:tc>
          <w:tcPr>
            <w:tcW w:w="1140" w:type="dxa"/>
            <w:tcBorders>
              <w:top w:val="single" w:sz="4" w:space="0" w:color="auto"/>
              <w:left w:val="none" w:sz="4" w:space="0" w:color="000000"/>
              <w:bottom w:val="none" w:sz="4" w:space="0" w:color="000000"/>
              <w:right w:val="none" w:sz="4" w:space="0" w:color="000000"/>
            </w:tcBorders>
            <w:shd w:val="clear" w:color="auto" w:fill="auto"/>
            <w:vAlign w:val="center"/>
          </w:tcPr>
          <w:p w14:paraId="0C302796"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10</w:t>
            </w:r>
          </w:p>
        </w:tc>
        <w:tc>
          <w:tcPr>
            <w:tcW w:w="1556" w:type="dxa"/>
            <w:tcBorders>
              <w:top w:val="single" w:sz="4" w:space="0" w:color="auto"/>
              <w:left w:val="none" w:sz="4" w:space="0" w:color="000000"/>
              <w:bottom w:val="none" w:sz="4" w:space="0" w:color="000000"/>
              <w:right w:val="none" w:sz="4" w:space="0" w:color="000000"/>
            </w:tcBorders>
            <w:shd w:val="clear" w:color="auto" w:fill="auto"/>
            <w:vAlign w:val="center"/>
          </w:tcPr>
          <w:p w14:paraId="2E6B518D"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30,3</w:t>
            </w:r>
          </w:p>
        </w:tc>
        <w:tc>
          <w:tcPr>
            <w:tcW w:w="1080" w:type="dxa"/>
            <w:tcBorders>
              <w:top w:val="single" w:sz="4" w:space="0" w:color="auto"/>
              <w:left w:val="none" w:sz="4" w:space="0" w:color="000000"/>
              <w:bottom w:val="none" w:sz="4" w:space="0" w:color="000000"/>
              <w:right w:val="none" w:sz="4" w:space="0" w:color="000000"/>
            </w:tcBorders>
            <w:shd w:val="clear" w:color="auto" w:fill="auto"/>
            <w:vAlign w:val="center"/>
          </w:tcPr>
          <w:p w14:paraId="66246091"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16</w:t>
            </w:r>
          </w:p>
        </w:tc>
        <w:tc>
          <w:tcPr>
            <w:tcW w:w="1821" w:type="dxa"/>
            <w:gridSpan w:val="2"/>
            <w:tcBorders>
              <w:top w:val="single" w:sz="4" w:space="0" w:color="auto"/>
              <w:left w:val="none" w:sz="4" w:space="0" w:color="000000"/>
              <w:bottom w:val="none" w:sz="4" w:space="0" w:color="000000"/>
              <w:right w:val="none" w:sz="4" w:space="0" w:color="000000"/>
            </w:tcBorders>
            <w:shd w:val="clear" w:color="auto" w:fill="auto"/>
            <w:vAlign w:val="center"/>
          </w:tcPr>
          <w:p w14:paraId="1C998C6B"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48,5</w:t>
            </w:r>
          </w:p>
        </w:tc>
        <w:tc>
          <w:tcPr>
            <w:tcW w:w="1150" w:type="dxa"/>
            <w:vMerge w:val="restart"/>
            <w:tcBorders>
              <w:top w:val="none" w:sz="4" w:space="0" w:color="000000"/>
              <w:left w:val="none" w:sz="4" w:space="0" w:color="000000"/>
              <w:bottom w:val="none" w:sz="4" w:space="0" w:color="000000"/>
              <w:right w:val="none" w:sz="4" w:space="0" w:color="000000"/>
            </w:tcBorders>
            <w:shd w:val="clear" w:color="auto" w:fill="auto"/>
            <w:vAlign w:val="center"/>
          </w:tcPr>
          <w:p w14:paraId="49ACB45F"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0,015*</w:t>
            </w:r>
          </w:p>
        </w:tc>
      </w:tr>
      <w:tr w:rsidR="000C2C25" w:rsidRPr="00561A3B" w14:paraId="4F809040" w14:textId="77777777" w:rsidTr="001D6228">
        <w:trPr>
          <w:trHeight w:val="95"/>
          <w:jc w:val="center"/>
        </w:trPr>
        <w:tc>
          <w:tcPr>
            <w:tcW w:w="949" w:type="dxa"/>
            <w:tcBorders>
              <w:top w:val="none" w:sz="4" w:space="0" w:color="000000"/>
              <w:left w:val="none" w:sz="4" w:space="0" w:color="000000"/>
              <w:bottom w:val="none" w:sz="4" w:space="0" w:color="000000"/>
              <w:right w:val="none" w:sz="4" w:space="0" w:color="000000"/>
            </w:tcBorders>
            <w:shd w:val="clear" w:color="auto" w:fill="auto"/>
            <w:vAlign w:val="center"/>
          </w:tcPr>
          <w:p w14:paraId="1D1792DD"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2.</w:t>
            </w:r>
          </w:p>
        </w:tc>
        <w:tc>
          <w:tcPr>
            <w:tcW w:w="2172" w:type="dxa"/>
            <w:gridSpan w:val="2"/>
            <w:tcBorders>
              <w:top w:val="none" w:sz="4" w:space="0" w:color="000000"/>
              <w:left w:val="none" w:sz="4" w:space="0" w:color="000000"/>
              <w:bottom w:val="none" w:sz="4" w:space="0" w:color="000000"/>
              <w:right w:val="none" w:sz="4" w:space="0" w:color="000000"/>
            </w:tcBorders>
            <w:shd w:val="clear" w:color="auto" w:fill="auto"/>
            <w:vAlign w:val="center"/>
          </w:tcPr>
          <w:p w14:paraId="2C69E92D" w14:textId="77777777" w:rsidR="000C2C25" w:rsidRPr="00561A3B" w:rsidRDefault="000C2C25" w:rsidP="00561A3B">
            <w:pPr>
              <w:spacing w:after="0" w:line="240" w:lineRule="auto"/>
              <w:rPr>
                <w:rFonts w:ascii="Times New Roman" w:hAnsi="Times New Roman" w:cs="Times New Roman"/>
                <w:sz w:val="20"/>
                <w:szCs w:val="20"/>
              </w:rPr>
            </w:pPr>
            <w:r w:rsidRPr="00561A3B">
              <w:rPr>
                <w:rFonts w:ascii="Times New Roman" w:hAnsi="Times New Roman" w:cs="Times New Roman"/>
                <w:sz w:val="20"/>
                <w:szCs w:val="20"/>
              </w:rPr>
              <w:t>Normal</w:t>
            </w:r>
          </w:p>
        </w:tc>
        <w:tc>
          <w:tcPr>
            <w:tcW w:w="1140" w:type="dxa"/>
            <w:tcBorders>
              <w:top w:val="none" w:sz="4" w:space="0" w:color="000000"/>
              <w:left w:val="none" w:sz="4" w:space="0" w:color="000000"/>
              <w:bottom w:val="none" w:sz="4" w:space="0" w:color="000000"/>
              <w:right w:val="none" w:sz="4" w:space="0" w:color="000000"/>
            </w:tcBorders>
            <w:shd w:val="clear" w:color="auto" w:fill="auto"/>
            <w:vAlign w:val="center"/>
          </w:tcPr>
          <w:p w14:paraId="76232DDC"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3</w:t>
            </w:r>
          </w:p>
        </w:tc>
        <w:tc>
          <w:tcPr>
            <w:tcW w:w="1556" w:type="dxa"/>
            <w:tcBorders>
              <w:top w:val="none" w:sz="4" w:space="0" w:color="000000"/>
              <w:left w:val="none" w:sz="4" w:space="0" w:color="000000"/>
              <w:bottom w:val="none" w:sz="4" w:space="0" w:color="000000"/>
              <w:right w:val="none" w:sz="4" w:space="0" w:color="000000"/>
            </w:tcBorders>
            <w:shd w:val="clear" w:color="auto" w:fill="auto"/>
            <w:vAlign w:val="center"/>
          </w:tcPr>
          <w:p w14:paraId="3EA3568F"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9,1</w:t>
            </w:r>
          </w:p>
        </w:tc>
        <w:tc>
          <w:tcPr>
            <w:tcW w:w="1080" w:type="dxa"/>
            <w:tcBorders>
              <w:top w:val="none" w:sz="4" w:space="0" w:color="000000"/>
              <w:left w:val="none" w:sz="4" w:space="0" w:color="000000"/>
              <w:bottom w:val="none" w:sz="4" w:space="0" w:color="000000"/>
              <w:right w:val="none" w:sz="4" w:space="0" w:color="000000"/>
            </w:tcBorders>
            <w:shd w:val="clear" w:color="auto" w:fill="auto"/>
            <w:vAlign w:val="center"/>
          </w:tcPr>
          <w:p w14:paraId="1B3C70F6"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0</w:t>
            </w:r>
          </w:p>
        </w:tc>
        <w:tc>
          <w:tcPr>
            <w:tcW w:w="1821" w:type="dxa"/>
            <w:gridSpan w:val="2"/>
            <w:tcBorders>
              <w:top w:val="none" w:sz="4" w:space="0" w:color="000000"/>
              <w:left w:val="none" w:sz="4" w:space="0" w:color="000000"/>
              <w:bottom w:val="none" w:sz="4" w:space="0" w:color="000000"/>
              <w:right w:val="none" w:sz="4" w:space="0" w:color="000000"/>
            </w:tcBorders>
            <w:shd w:val="clear" w:color="auto" w:fill="auto"/>
            <w:vAlign w:val="center"/>
          </w:tcPr>
          <w:p w14:paraId="78C64C01"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0</w:t>
            </w:r>
          </w:p>
        </w:tc>
        <w:tc>
          <w:tcPr>
            <w:tcW w:w="1150" w:type="dxa"/>
            <w:vMerge/>
            <w:tcBorders>
              <w:top w:val="none" w:sz="4" w:space="0" w:color="000000"/>
              <w:left w:val="none" w:sz="4" w:space="0" w:color="000000"/>
              <w:bottom w:val="none" w:sz="4" w:space="0" w:color="000000"/>
              <w:right w:val="none" w:sz="4" w:space="0" w:color="000000"/>
            </w:tcBorders>
            <w:shd w:val="clear" w:color="auto" w:fill="auto"/>
          </w:tcPr>
          <w:p w14:paraId="6A5EBCDE" w14:textId="77777777" w:rsidR="000C2C25" w:rsidRPr="00561A3B" w:rsidRDefault="000C2C25" w:rsidP="00561A3B">
            <w:pPr>
              <w:spacing w:after="0" w:line="240" w:lineRule="auto"/>
              <w:jc w:val="center"/>
              <w:rPr>
                <w:rFonts w:ascii="Times New Roman" w:hAnsi="Times New Roman" w:cs="Times New Roman"/>
                <w:sz w:val="20"/>
                <w:szCs w:val="20"/>
              </w:rPr>
            </w:pPr>
          </w:p>
        </w:tc>
      </w:tr>
      <w:tr w:rsidR="000C2C25" w:rsidRPr="00561A3B" w14:paraId="67037F03" w14:textId="77777777" w:rsidTr="001D6228">
        <w:trPr>
          <w:trHeight w:val="95"/>
          <w:jc w:val="center"/>
        </w:trPr>
        <w:tc>
          <w:tcPr>
            <w:tcW w:w="949" w:type="dxa"/>
            <w:tcBorders>
              <w:top w:val="none" w:sz="4" w:space="0" w:color="000000"/>
              <w:left w:val="none" w:sz="4" w:space="0" w:color="000000"/>
              <w:bottom w:val="none" w:sz="4" w:space="0" w:color="000000"/>
              <w:right w:val="none" w:sz="4" w:space="0" w:color="000000"/>
            </w:tcBorders>
            <w:shd w:val="clear" w:color="auto" w:fill="auto"/>
            <w:vAlign w:val="center"/>
          </w:tcPr>
          <w:p w14:paraId="122ACDE8"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 xml:space="preserve">3. </w:t>
            </w:r>
          </w:p>
        </w:tc>
        <w:tc>
          <w:tcPr>
            <w:tcW w:w="2172" w:type="dxa"/>
            <w:gridSpan w:val="2"/>
            <w:tcBorders>
              <w:top w:val="none" w:sz="4" w:space="0" w:color="000000"/>
              <w:left w:val="none" w:sz="4" w:space="0" w:color="000000"/>
              <w:bottom w:val="none" w:sz="4" w:space="0" w:color="000000"/>
              <w:right w:val="none" w:sz="4" w:space="0" w:color="000000"/>
            </w:tcBorders>
            <w:shd w:val="clear" w:color="auto" w:fill="auto"/>
            <w:vAlign w:val="center"/>
          </w:tcPr>
          <w:p w14:paraId="0F29EAEA" w14:textId="77777777" w:rsidR="000C2C25" w:rsidRPr="00561A3B" w:rsidRDefault="000C2C25" w:rsidP="00561A3B">
            <w:pPr>
              <w:spacing w:after="0" w:line="240" w:lineRule="auto"/>
              <w:rPr>
                <w:rFonts w:ascii="Times New Roman" w:hAnsi="Times New Roman" w:cs="Times New Roman"/>
                <w:sz w:val="20"/>
                <w:szCs w:val="20"/>
              </w:rPr>
            </w:pPr>
            <w:r w:rsidRPr="00561A3B">
              <w:rPr>
                <w:rFonts w:ascii="Times New Roman" w:hAnsi="Times New Roman" w:cs="Times New Roman"/>
                <w:sz w:val="20"/>
                <w:szCs w:val="20"/>
              </w:rPr>
              <w:t>Lebih</w:t>
            </w:r>
          </w:p>
        </w:tc>
        <w:tc>
          <w:tcPr>
            <w:tcW w:w="1140" w:type="dxa"/>
            <w:tcBorders>
              <w:top w:val="none" w:sz="4" w:space="0" w:color="000000"/>
              <w:left w:val="none" w:sz="4" w:space="0" w:color="000000"/>
              <w:bottom w:val="none" w:sz="4" w:space="0" w:color="000000"/>
              <w:right w:val="none" w:sz="4" w:space="0" w:color="000000"/>
            </w:tcBorders>
            <w:shd w:val="clear" w:color="auto" w:fill="auto"/>
            <w:vAlign w:val="center"/>
          </w:tcPr>
          <w:p w14:paraId="5625DE3C"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4</w:t>
            </w:r>
          </w:p>
        </w:tc>
        <w:tc>
          <w:tcPr>
            <w:tcW w:w="1556" w:type="dxa"/>
            <w:tcBorders>
              <w:top w:val="none" w:sz="4" w:space="0" w:color="000000"/>
              <w:left w:val="none" w:sz="4" w:space="0" w:color="000000"/>
              <w:bottom w:val="none" w:sz="4" w:space="0" w:color="000000"/>
              <w:right w:val="none" w:sz="4" w:space="0" w:color="000000"/>
            </w:tcBorders>
            <w:shd w:val="clear" w:color="auto" w:fill="auto"/>
            <w:vAlign w:val="center"/>
          </w:tcPr>
          <w:p w14:paraId="05CB8BBA"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12,1</w:t>
            </w:r>
          </w:p>
        </w:tc>
        <w:tc>
          <w:tcPr>
            <w:tcW w:w="1080" w:type="dxa"/>
            <w:tcBorders>
              <w:top w:val="none" w:sz="4" w:space="0" w:color="000000"/>
              <w:left w:val="none" w:sz="4" w:space="0" w:color="000000"/>
              <w:bottom w:val="none" w:sz="4" w:space="0" w:color="000000"/>
              <w:right w:val="none" w:sz="4" w:space="0" w:color="000000"/>
            </w:tcBorders>
            <w:shd w:val="clear" w:color="auto" w:fill="auto"/>
            <w:vAlign w:val="center"/>
          </w:tcPr>
          <w:p w14:paraId="6CBC0F92"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0</w:t>
            </w:r>
          </w:p>
        </w:tc>
        <w:tc>
          <w:tcPr>
            <w:tcW w:w="1821" w:type="dxa"/>
            <w:gridSpan w:val="2"/>
            <w:tcBorders>
              <w:top w:val="none" w:sz="4" w:space="0" w:color="000000"/>
              <w:left w:val="none" w:sz="4" w:space="0" w:color="000000"/>
              <w:bottom w:val="none" w:sz="4" w:space="0" w:color="000000"/>
              <w:right w:val="none" w:sz="4" w:space="0" w:color="000000"/>
            </w:tcBorders>
            <w:shd w:val="clear" w:color="auto" w:fill="auto"/>
            <w:vAlign w:val="center"/>
          </w:tcPr>
          <w:p w14:paraId="05AE4C4E"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0</w:t>
            </w:r>
          </w:p>
        </w:tc>
        <w:tc>
          <w:tcPr>
            <w:tcW w:w="1150" w:type="dxa"/>
            <w:tcBorders>
              <w:top w:val="none" w:sz="4" w:space="0" w:color="000000"/>
              <w:left w:val="none" w:sz="4" w:space="0" w:color="000000"/>
              <w:bottom w:val="single" w:sz="4" w:space="0" w:color="auto"/>
              <w:right w:val="none" w:sz="4" w:space="0" w:color="000000"/>
            </w:tcBorders>
            <w:shd w:val="clear" w:color="auto" w:fill="auto"/>
          </w:tcPr>
          <w:p w14:paraId="0AB1EDFB" w14:textId="77777777" w:rsidR="000C2C25" w:rsidRPr="00561A3B" w:rsidRDefault="000C2C25" w:rsidP="00561A3B">
            <w:pPr>
              <w:spacing w:after="0" w:line="240" w:lineRule="auto"/>
              <w:jc w:val="center"/>
              <w:rPr>
                <w:rFonts w:ascii="Times New Roman" w:hAnsi="Times New Roman" w:cs="Times New Roman"/>
                <w:sz w:val="20"/>
                <w:szCs w:val="20"/>
              </w:rPr>
            </w:pPr>
          </w:p>
        </w:tc>
      </w:tr>
      <w:tr w:rsidR="000C2C25" w:rsidRPr="00561A3B" w14:paraId="6A83A417" w14:textId="77777777" w:rsidTr="001D6228">
        <w:trPr>
          <w:jc w:val="center"/>
        </w:trPr>
        <w:tc>
          <w:tcPr>
            <w:tcW w:w="949" w:type="dxa"/>
            <w:tcBorders>
              <w:left w:val="none" w:sz="4" w:space="0" w:color="000000"/>
              <w:right w:val="none" w:sz="4" w:space="0" w:color="000000"/>
            </w:tcBorders>
            <w:shd w:val="clear" w:color="auto" w:fill="auto"/>
          </w:tcPr>
          <w:p w14:paraId="0C2C8536" w14:textId="77777777" w:rsidR="000C2C25" w:rsidRPr="00561A3B" w:rsidRDefault="000C2C25" w:rsidP="00561A3B">
            <w:pPr>
              <w:spacing w:after="0" w:line="240" w:lineRule="auto"/>
              <w:jc w:val="center"/>
              <w:rPr>
                <w:rFonts w:ascii="Times New Roman" w:hAnsi="Times New Roman" w:cs="Times New Roman"/>
                <w:sz w:val="20"/>
                <w:szCs w:val="20"/>
              </w:rPr>
            </w:pPr>
          </w:p>
        </w:tc>
        <w:tc>
          <w:tcPr>
            <w:tcW w:w="2172" w:type="dxa"/>
            <w:gridSpan w:val="2"/>
            <w:tcBorders>
              <w:top w:val="single" w:sz="4" w:space="0" w:color="auto"/>
              <w:left w:val="none" w:sz="4" w:space="0" w:color="000000"/>
              <w:bottom w:val="single" w:sz="4" w:space="0" w:color="auto"/>
              <w:right w:val="none" w:sz="4" w:space="0" w:color="000000"/>
            </w:tcBorders>
            <w:shd w:val="clear" w:color="auto" w:fill="auto"/>
          </w:tcPr>
          <w:p w14:paraId="22FF2A68" w14:textId="77777777" w:rsidR="000C2C25" w:rsidRPr="00561A3B" w:rsidRDefault="000C2C25" w:rsidP="00561A3B">
            <w:pPr>
              <w:spacing w:after="0" w:line="240" w:lineRule="auto"/>
              <w:rPr>
                <w:rFonts w:ascii="Times New Roman" w:hAnsi="Times New Roman" w:cs="Times New Roman"/>
                <w:sz w:val="20"/>
                <w:szCs w:val="20"/>
              </w:rPr>
            </w:pPr>
            <w:r w:rsidRPr="00561A3B">
              <w:rPr>
                <w:rFonts w:ascii="Times New Roman" w:hAnsi="Times New Roman" w:cs="Times New Roman"/>
                <w:sz w:val="20"/>
                <w:szCs w:val="20"/>
              </w:rPr>
              <w:t>Total</w:t>
            </w:r>
          </w:p>
        </w:tc>
        <w:tc>
          <w:tcPr>
            <w:tcW w:w="1140" w:type="dxa"/>
            <w:tcBorders>
              <w:top w:val="single" w:sz="4" w:space="0" w:color="auto"/>
              <w:left w:val="none" w:sz="4" w:space="0" w:color="000000"/>
              <w:bottom w:val="single" w:sz="4" w:space="0" w:color="auto"/>
              <w:right w:val="none" w:sz="4" w:space="0" w:color="000000"/>
            </w:tcBorders>
            <w:shd w:val="clear" w:color="auto" w:fill="auto"/>
          </w:tcPr>
          <w:p w14:paraId="320A9DB1"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17</w:t>
            </w:r>
          </w:p>
        </w:tc>
        <w:tc>
          <w:tcPr>
            <w:tcW w:w="1556" w:type="dxa"/>
            <w:tcBorders>
              <w:top w:val="single" w:sz="4" w:space="0" w:color="auto"/>
              <w:left w:val="none" w:sz="4" w:space="0" w:color="000000"/>
              <w:bottom w:val="single" w:sz="4" w:space="0" w:color="auto"/>
              <w:right w:val="none" w:sz="4" w:space="0" w:color="000000"/>
            </w:tcBorders>
            <w:shd w:val="clear" w:color="auto" w:fill="auto"/>
          </w:tcPr>
          <w:p w14:paraId="5C5054D5"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51,5</w:t>
            </w:r>
          </w:p>
        </w:tc>
        <w:tc>
          <w:tcPr>
            <w:tcW w:w="1080" w:type="dxa"/>
            <w:tcBorders>
              <w:top w:val="single" w:sz="4" w:space="0" w:color="auto"/>
              <w:left w:val="none" w:sz="4" w:space="0" w:color="000000"/>
              <w:bottom w:val="single" w:sz="4" w:space="0" w:color="auto"/>
              <w:right w:val="none" w:sz="4" w:space="0" w:color="000000"/>
            </w:tcBorders>
            <w:shd w:val="clear" w:color="auto" w:fill="auto"/>
          </w:tcPr>
          <w:p w14:paraId="10D35ECD"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16</w:t>
            </w:r>
          </w:p>
        </w:tc>
        <w:tc>
          <w:tcPr>
            <w:tcW w:w="1821" w:type="dxa"/>
            <w:gridSpan w:val="2"/>
            <w:tcBorders>
              <w:top w:val="single" w:sz="4" w:space="0" w:color="auto"/>
              <w:left w:val="none" w:sz="4" w:space="0" w:color="000000"/>
              <w:bottom w:val="single" w:sz="4" w:space="0" w:color="auto"/>
              <w:right w:val="none" w:sz="4" w:space="0" w:color="000000"/>
            </w:tcBorders>
            <w:shd w:val="clear" w:color="auto" w:fill="auto"/>
          </w:tcPr>
          <w:p w14:paraId="17E895C6" w14:textId="77777777" w:rsidR="000C2C25" w:rsidRPr="00561A3B" w:rsidRDefault="000C2C25" w:rsidP="00561A3B">
            <w:pPr>
              <w:spacing w:after="0" w:line="240" w:lineRule="auto"/>
              <w:jc w:val="center"/>
              <w:rPr>
                <w:rFonts w:ascii="Times New Roman" w:hAnsi="Times New Roman" w:cs="Times New Roman"/>
                <w:sz w:val="20"/>
                <w:szCs w:val="20"/>
              </w:rPr>
            </w:pPr>
            <w:r w:rsidRPr="00561A3B">
              <w:rPr>
                <w:rFonts w:ascii="Times New Roman" w:hAnsi="Times New Roman" w:cs="Times New Roman"/>
                <w:sz w:val="20"/>
                <w:szCs w:val="20"/>
              </w:rPr>
              <w:t>48,5</w:t>
            </w:r>
          </w:p>
        </w:tc>
        <w:tc>
          <w:tcPr>
            <w:tcW w:w="1150" w:type="dxa"/>
            <w:tcBorders>
              <w:top w:val="single" w:sz="4" w:space="0" w:color="auto"/>
              <w:left w:val="none" w:sz="4" w:space="0" w:color="000000"/>
              <w:bottom w:val="single" w:sz="4" w:space="0" w:color="auto"/>
              <w:right w:val="none" w:sz="4" w:space="0" w:color="000000"/>
            </w:tcBorders>
            <w:shd w:val="clear" w:color="auto" w:fill="auto"/>
          </w:tcPr>
          <w:p w14:paraId="50C6825A" w14:textId="77777777" w:rsidR="000C2C25" w:rsidRPr="00561A3B" w:rsidRDefault="000C2C25" w:rsidP="00561A3B">
            <w:pPr>
              <w:spacing w:after="0" w:line="240" w:lineRule="auto"/>
              <w:jc w:val="center"/>
              <w:rPr>
                <w:rFonts w:ascii="Times New Roman" w:hAnsi="Times New Roman" w:cs="Times New Roman"/>
                <w:sz w:val="20"/>
                <w:szCs w:val="20"/>
              </w:rPr>
            </w:pPr>
          </w:p>
        </w:tc>
      </w:tr>
    </w:tbl>
    <w:p w14:paraId="2D8E2CEA" w14:textId="77777777" w:rsidR="00AD3496" w:rsidRDefault="000C2C25" w:rsidP="00AD3496">
      <w:pPr>
        <w:spacing w:line="240" w:lineRule="auto"/>
        <w:ind w:left="720"/>
        <w:rPr>
          <w:rFonts w:ascii="Times New Roman" w:hAnsi="Times New Roman" w:cs="Times New Roman"/>
          <w:sz w:val="20"/>
          <w:szCs w:val="20"/>
        </w:rPr>
      </w:pPr>
      <w:r w:rsidRPr="00561A3B">
        <w:rPr>
          <w:rFonts w:ascii="Times New Roman" w:hAnsi="Times New Roman" w:cs="Times New Roman"/>
          <w:sz w:val="20"/>
          <w:szCs w:val="20"/>
        </w:rPr>
        <w:t>*</w:t>
      </w:r>
      <w:proofErr w:type="spellStart"/>
      <w:r w:rsidRPr="00561A3B">
        <w:rPr>
          <w:rFonts w:ascii="Times New Roman" w:hAnsi="Times New Roman" w:cs="Times New Roman"/>
          <w:sz w:val="20"/>
          <w:szCs w:val="20"/>
        </w:rPr>
        <w:t>signifikansi</w:t>
      </w:r>
      <w:proofErr w:type="spell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pada</w:t>
      </w:r>
      <w:proofErr w:type="spellEnd"/>
      <w:r w:rsidRPr="00561A3B">
        <w:rPr>
          <w:rFonts w:ascii="Times New Roman" w:hAnsi="Times New Roman" w:cs="Times New Roman"/>
          <w:sz w:val="20"/>
          <w:szCs w:val="20"/>
        </w:rPr>
        <w:t xml:space="preserve"> α = (&lt;0</w:t>
      </w:r>
      <w:proofErr w:type="gramStart"/>
      <w:r w:rsidRPr="00561A3B">
        <w:rPr>
          <w:rFonts w:ascii="Times New Roman" w:hAnsi="Times New Roman" w:cs="Times New Roman"/>
          <w:sz w:val="20"/>
          <w:szCs w:val="20"/>
        </w:rPr>
        <w:t>,05</w:t>
      </w:r>
      <w:proofErr w:type="gram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dengan</w:t>
      </w:r>
      <w:r w:rsidRPr="00561A3B">
        <w:rPr>
          <w:rFonts w:ascii="Times New Roman" w:hAnsi="Times New Roman" w:cs="Times New Roman"/>
          <w:color w:val="FFFFFF"/>
          <w:sz w:val="20"/>
          <w:szCs w:val="20"/>
        </w:rPr>
        <w:t>a</w:t>
      </w:r>
      <w:r w:rsidRPr="00561A3B">
        <w:rPr>
          <w:rFonts w:ascii="Times New Roman" w:hAnsi="Times New Roman" w:cs="Times New Roman"/>
          <w:sz w:val="20"/>
          <w:szCs w:val="20"/>
        </w:rPr>
        <w:t>menggunakan</w:t>
      </w:r>
      <w:proofErr w:type="spell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uji</w:t>
      </w:r>
      <w:r w:rsidRPr="00561A3B">
        <w:rPr>
          <w:rFonts w:ascii="Times New Roman" w:hAnsi="Times New Roman" w:cs="Times New Roman"/>
          <w:color w:val="FFFFFF"/>
          <w:sz w:val="20"/>
          <w:szCs w:val="20"/>
        </w:rPr>
        <w:t>a</w:t>
      </w:r>
      <w:r w:rsidR="00AD3496">
        <w:rPr>
          <w:rFonts w:ascii="Times New Roman" w:hAnsi="Times New Roman" w:cs="Times New Roman"/>
          <w:i/>
          <w:iCs/>
          <w:sz w:val="20"/>
          <w:szCs w:val="20"/>
        </w:rPr>
        <w:t>Chi</w:t>
      </w:r>
      <w:proofErr w:type="spellEnd"/>
      <w:r w:rsidR="00AD3496">
        <w:rPr>
          <w:rFonts w:ascii="Times New Roman" w:hAnsi="Times New Roman" w:cs="Times New Roman"/>
          <w:i/>
          <w:iCs/>
          <w:sz w:val="20"/>
          <w:szCs w:val="20"/>
        </w:rPr>
        <w:t xml:space="preserve"> </w:t>
      </w:r>
      <w:r w:rsidRPr="00561A3B">
        <w:rPr>
          <w:rFonts w:ascii="Times New Roman" w:hAnsi="Times New Roman" w:cs="Times New Roman"/>
          <w:i/>
          <w:iCs/>
          <w:sz w:val="20"/>
          <w:szCs w:val="20"/>
        </w:rPr>
        <w:t>Squar</w:t>
      </w:r>
      <w:r w:rsidR="00561A3B">
        <w:rPr>
          <w:rFonts w:ascii="Times New Roman" w:hAnsi="Times New Roman" w:cs="Times New Roman"/>
          <w:i/>
          <w:iCs/>
          <w:sz w:val="20"/>
          <w:szCs w:val="20"/>
        </w:rPr>
        <w:t>e</w:t>
      </w:r>
    </w:p>
    <w:p w14:paraId="6D250BD0" w14:textId="425DD550" w:rsidR="000C2C25" w:rsidRPr="00AD3496" w:rsidRDefault="000C2C25" w:rsidP="00AD3496">
      <w:pPr>
        <w:spacing w:line="240" w:lineRule="auto"/>
        <w:ind w:firstLine="720"/>
        <w:rPr>
          <w:rFonts w:ascii="Times New Roman" w:hAnsi="Times New Roman" w:cs="Times New Roman"/>
          <w:sz w:val="20"/>
          <w:szCs w:val="20"/>
        </w:rPr>
      </w:pPr>
      <w:r w:rsidRPr="00561A3B">
        <w:rPr>
          <w:rFonts w:ascii="Times New Roman" w:hAnsi="Times New Roman" w:cs="Times New Roman"/>
          <w:b/>
          <w:color w:val="1A171C"/>
          <w:sz w:val="20"/>
          <w:szCs w:val="20"/>
        </w:rPr>
        <w:t>PEMBAHASAN</w:t>
      </w:r>
    </w:p>
    <w:p w14:paraId="41431064" w14:textId="77777777" w:rsidR="000C2C25" w:rsidRPr="00561A3B" w:rsidRDefault="000C2C25" w:rsidP="00AD3496">
      <w:pPr>
        <w:spacing w:line="240" w:lineRule="auto"/>
        <w:rPr>
          <w:rFonts w:ascii="Times New Roman" w:hAnsi="Times New Roman" w:cs="Times New Roman"/>
          <w:b/>
          <w:color w:val="1A171C"/>
          <w:sz w:val="20"/>
          <w:szCs w:val="20"/>
        </w:rPr>
      </w:pPr>
      <w:bookmarkStart w:id="0" w:name="_GoBack"/>
      <w:bookmarkEnd w:id="0"/>
      <w:r w:rsidRPr="00561A3B">
        <w:rPr>
          <w:rFonts w:ascii="Times New Roman" w:hAnsi="Times New Roman" w:cs="Times New Roman"/>
          <w:b/>
          <w:color w:val="1A171C"/>
          <w:sz w:val="20"/>
          <w:szCs w:val="20"/>
        </w:rPr>
        <w:t xml:space="preserve">Hubungan </w:t>
      </w:r>
      <w:proofErr w:type="gramStart"/>
      <w:r w:rsidRPr="00561A3B">
        <w:rPr>
          <w:rFonts w:ascii="Times New Roman" w:hAnsi="Times New Roman" w:cs="Times New Roman"/>
          <w:b/>
          <w:color w:val="1A171C"/>
          <w:sz w:val="20"/>
          <w:szCs w:val="20"/>
        </w:rPr>
        <w:t>Usia</w:t>
      </w:r>
      <w:proofErr w:type="gramEnd"/>
      <w:r w:rsidRPr="00561A3B">
        <w:rPr>
          <w:rFonts w:ascii="Times New Roman" w:hAnsi="Times New Roman" w:cs="Times New Roman"/>
          <w:b/>
          <w:color w:val="1A171C"/>
          <w:sz w:val="20"/>
          <w:szCs w:val="20"/>
        </w:rPr>
        <w:t xml:space="preserve"> dan Tingkat Pendidikan dengan Status KEK</w:t>
      </w:r>
    </w:p>
    <w:p w14:paraId="070B9E95" w14:textId="116DB354" w:rsidR="007561DC" w:rsidRPr="00561A3B" w:rsidRDefault="000C2C25" w:rsidP="00AD3496">
      <w:pPr>
        <w:spacing w:line="240" w:lineRule="auto"/>
        <w:ind w:firstLine="567"/>
        <w:jc w:val="both"/>
        <w:rPr>
          <w:rFonts w:ascii="Times New Roman" w:hAnsi="Times New Roman" w:cs="Times New Roman"/>
          <w:sz w:val="20"/>
          <w:szCs w:val="20"/>
        </w:rPr>
      </w:pPr>
      <w:proofErr w:type="gramStart"/>
      <w:r w:rsidRPr="00561A3B">
        <w:rPr>
          <w:rFonts w:ascii="Times New Roman" w:hAnsi="Times New Roman" w:cs="Times New Roman"/>
          <w:sz w:val="20"/>
          <w:szCs w:val="20"/>
        </w:rPr>
        <w:t>Usia</w:t>
      </w:r>
      <w:proofErr w:type="gramEnd"/>
      <w:r w:rsidRPr="00561A3B">
        <w:rPr>
          <w:rFonts w:ascii="Times New Roman" w:hAnsi="Times New Roman" w:cs="Times New Roman"/>
          <w:sz w:val="20"/>
          <w:szCs w:val="20"/>
        </w:rPr>
        <w:t xml:space="preserve"> adalah lama waktu calon pengantin hidup terhitung sejak lahir hingga ulang tahun terakhir saat penelitian dilakukan. Undang-undang perkawinan yang baru mengubah batas minimal menikah laki-laki maupun perempuan yang </w:t>
      </w:r>
      <w:proofErr w:type="gramStart"/>
      <w:r w:rsidRPr="00561A3B">
        <w:rPr>
          <w:rFonts w:ascii="Times New Roman" w:hAnsi="Times New Roman" w:cs="Times New Roman"/>
          <w:sz w:val="20"/>
          <w:szCs w:val="20"/>
        </w:rPr>
        <w:t>akan</w:t>
      </w:r>
      <w:proofErr w:type="gramEnd"/>
      <w:r w:rsidRPr="00561A3B">
        <w:rPr>
          <w:rFonts w:ascii="Times New Roman" w:hAnsi="Times New Roman" w:cs="Times New Roman"/>
          <w:sz w:val="20"/>
          <w:szCs w:val="20"/>
        </w:rPr>
        <w:t xml:space="preserve"> menikah minimal di usia 19 tahun. Usia produktif untuk calon mempelai wanita mengalami masa subur pada usia 19-49 tahun </w:t>
      </w:r>
      <w:r w:rsidR="001927A9" w:rsidRPr="00561A3B">
        <w:rPr>
          <w:rFonts w:ascii="Times New Roman" w:hAnsi="Times New Roman" w:cs="Times New Roman"/>
          <w:sz w:val="20"/>
          <w:szCs w:val="20"/>
        </w:rPr>
        <w:fldChar w:fldCharType="begin"/>
      </w:r>
      <w:r w:rsidR="001927A9" w:rsidRPr="00561A3B">
        <w:rPr>
          <w:rFonts w:ascii="Times New Roman" w:hAnsi="Times New Roman" w:cs="Times New Roman"/>
          <w:sz w:val="20"/>
          <w:szCs w:val="20"/>
        </w:rPr>
        <w:instrText xml:space="preserve"> ADDIN EN.CITE &lt;EndNote&gt;&lt;Cite&gt;&lt;Author&gt;Amalia&lt;/Author&gt;&lt;Year&gt;2018&lt;/Year&gt;&lt;RecNum&gt;15&lt;/RecNum&gt;&lt;DisplayText&gt;(Amalia and Siswantara, 2018)&lt;/DisplayText&gt;&lt;record&gt;&lt;rec-number&gt;15&lt;/rec-number&gt;&lt;foreign-keys&gt;&lt;key app="EN" db-id="e5v0t5xxlxfa9oee5rvxzeao2vvw0xtttx0s" timestamp="1630844948"&gt;15&lt;/key&gt;&lt;/foreign-keys&gt;&lt;ref-type name="Journal Article"&gt;17&lt;/ref-type&gt;&lt;contributors&gt;&lt;authors&gt;&lt;author&gt;Amalia, Riantini&lt;/author&gt;&lt;author&gt;Siswantara, Pulung&lt;/author&gt;&lt;/authors&gt;&lt;/contributors&gt;&lt;titles&gt;&lt;title&gt;Efektivitas Penyuluhan Kesehatan Reproduksi pada Calon Pengantin di Puskesmas Pucang Sewu Surabaya&lt;/title&gt;&lt;secondary-title&gt;Jurnal Biometrika dan Kependudukan&lt;/secondary-title&gt;&lt;/titles&gt;&lt;periodical&gt;&lt;full-title&gt;Jurnal Biometrika dan Kependudukan&lt;/full-title&gt;&lt;/periodical&gt;&lt;pages&gt;29-38&lt;/pages&gt;&lt;volume&gt;7&lt;/volume&gt;&lt;number&gt;1&lt;/number&gt;&lt;dates&gt;&lt;year&gt;2018&lt;/year&gt;&lt;/dates&gt;&lt;isbn&gt;2540-8828&lt;/isbn&gt;&lt;urls&gt;&lt;/urls&gt;&lt;/record&gt;&lt;/Cite&gt;&lt;/EndNote&gt;</w:instrText>
      </w:r>
      <w:r w:rsidR="001927A9" w:rsidRPr="00561A3B">
        <w:rPr>
          <w:rFonts w:ascii="Times New Roman" w:hAnsi="Times New Roman" w:cs="Times New Roman"/>
          <w:sz w:val="20"/>
          <w:szCs w:val="20"/>
        </w:rPr>
        <w:fldChar w:fldCharType="separate"/>
      </w:r>
      <w:r w:rsidR="001927A9" w:rsidRPr="00561A3B">
        <w:rPr>
          <w:rFonts w:ascii="Times New Roman" w:hAnsi="Times New Roman" w:cs="Times New Roman"/>
          <w:noProof/>
          <w:sz w:val="20"/>
          <w:szCs w:val="20"/>
        </w:rPr>
        <w:t>(Amalia and Siswantara, 2018)</w:t>
      </w:r>
      <w:r w:rsidR="001927A9" w:rsidRPr="00561A3B">
        <w:rPr>
          <w:rFonts w:ascii="Times New Roman" w:hAnsi="Times New Roman" w:cs="Times New Roman"/>
          <w:sz w:val="20"/>
          <w:szCs w:val="20"/>
        </w:rPr>
        <w:fldChar w:fldCharType="end"/>
      </w:r>
      <w:r w:rsidRPr="00561A3B">
        <w:rPr>
          <w:rFonts w:ascii="Times New Roman" w:hAnsi="Times New Roman" w:cs="Times New Roman"/>
          <w:sz w:val="20"/>
          <w:szCs w:val="20"/>
        </w:rPr>
        <w:t xml:space="preserve">. Hasil penelitian didapatkan </w:t>
      </w:r>
      <w:r w:rsidRPr="00561A3B">
        <w:rPr>
          <w:rFonts w:ascii="Times New Roman" w:hAnsi="Times New Roman" w:cs="Times New Roman"/>
          <w:i/>
          <w:sz w:val="20"/>
          <w:szCs w:val="20"/>
        </w:rPr>
        <w:t xml:space="preserve">p </w:t>
      </w:r>
      <w:r w:rsidRPr="00561A3B">
        <w:rPr>
          <w:rFonts w:ascii="Times New Roman" w:hAnsi="Times New Roman" w:cs="Times New Roman"/>
          <w:sz w:val="20"/>
          <w:szCs w:val="20"/>
        </w:rPr>
        <w:t xml:space="preserve">&gt; α adalah 0,475 bahwa tidak ada hubungan yang signifikan antara </w:t>
      </w:r>
      <w:proofErr w:type="gramStart"/>
      <w:r w:rsidRPr="00561A3B">
        <w:rPr>
          <w:rFonts w:ascii="Times New Roman" w:hAnsi="Times New Roman" w:cs="Times New Roman"/>
          <w:sz w:val="20"/>
          <w:szCs w:val="20"/>
        </w:rPr>
        <w:t>usia</w:t>
      </w:r>
      <w:proofErr w:type="gramEnd"/>
      <w:r w:rsidRPr="00561A3B">
        <w:rPr>
          <w:rFonts w:ascii="Times New Roman" w:hAnsi="Times New Roman" w:cs="Times New Roman"/>
          <w:sz w:val="20"/>
          <w:szCs w:val="20"/>
        </w:rPr>
        <w:t xml:space="preserve"> calon pengantin dengan terjadinya KEK. </w:t>
      </w:r>
      <w:r w:rsidRPr="00561A3B">
        <w:rPr>
          <w:rFonts w:ascii="Times New Roman" w:hAnsi="Times New Roman" w:cs="Times New Roman"/>
          <w:color w:val="000000"/>
          <w:sz w:val="20"/>
          <w:szCs w:val="20"/>
        </w:rPr>
        <w:t xml:space="preserve">Terjadi peningkatan kebutuhan zat gizi pada wanita usia subur berkaitan dengan percepatan pertumbuhan yang dialaminya, dimana zat gizi yang diserap tubuh </w:t>
      </w:r>
      <w:proofErr w:type="spellStart"/>
      <w:r w:rsidRPr="00561A3B">
        <w:rPr>
          <w:rFonts w:ascii="Times New Roman" w:hAnsi="Times New Roman" w:cs="Times New Roman"/>
          <w:color w:val="000000"/>
          <w:sz w:val="20"/>
          <w:szCs w:val="20"/>
        </w:rPr>
        <w:t>digunakan</w:t>
      </w:r>
      <w:proofErr w:type="spellEnd"/>
      <w:r w:rsidRPr="00561A3B">
        <w:rPr>
          <w:rFonts w:ascii="Times New Roman" w:hAnsi="Times New Roman" w:cs="Times New Roman"/>
          <w:color w:val="000000"/>
          <w:sz w:val="20"/>
          <w:szCs w:val="20"/>
        </w:rPr>
        <w:t xml:space="preserve"> </w:t>
      </w:r>
      <w:proofErr w:type="spellStart"/>
      <w:r w:rsidRPr="00561A3B">
        <w:rPr>
          <w:rFonts w:ascii="Times New Roman" w:hAnsi="Times New Roman" w:cs="Times New Roman"/>
          <w:color w:val="000000"/>
          <w:sz w:val="20"/>
          <w:szCs w:val="20"/>
        </w:rPr>
        <w:t>untuk</w:t>
      </w:r>
      <w:proofErr w:type="spellEnd"/>
      <w:r w:rsidRPr="00561A3B">
        <w:rPr>
          <w:rFonts w:ascii="Times New Roman" w:hAnsi="Times New Roman" w:cs="Times New Roman"/>
          <w:color w:val="000000"/>
          <w:sz w:val="20"/>
          <w:szCs w:val="20"/>
        </w:rPr>
        <w:t xml:space="preserve"> </w:t>
      </w:r>
      <w:proofErr w:type="spellStart"/>
      <w:r w:rsidRPr="00561A3B">
        <w:rPr>
          <w:rFonts w:ascii="Times New Roman" w:hAnsi="Times New Roman" w:cs="Times New Roman"/>
          <w:color w:val="000000"/>
          <w:sz w:val="20"/>
          <w:szCs w:val="20"/>
        </w:rPr>
        <w:t>meningkatkan</w:t>
      </w:r>
      <w:proofErr w:type="spellEnd"/>
      <w:r w:rsidRPr="00561A3B">
        <w:rPr>
          <w:rFonts w:ascii="Times New Roman" w:hAnsi="Times New Roman" w:cs="Times New Roman"/>
          <w:color w:val="000000"/>
          <w:sz w:val="20"/>
          <w:szCs w:val="20"/>
        </w:rPr>
        <w:t xml:space="preserve"> </w:t>
      </w:r>
      <w:proofErr w:type="spellStart"/>
      <w:r w:rsidRPr="00561A3B">
        <w:rPr>
          <w:rFonts w:ascii="Times New Roman" w:hAnsi="Times New Roman" w:cs="Times New Roman"/>
          <w:color w:val="000000"/>
          <w:sz w:val="20"/>
          <w:szCs w:val="20"/>
        </w:rPr>
        <w:t>berat</w:t>
      </w:r>
      <w:proofErr w:type="spellEnd"/>
      <w:r w:rsidR="00AD3496">
        <w:rPr>
          <w:rFonts w:ascii="Times New Roman" w:hAnsi="Times New Roman" w:cs="Times New Roman"/>
          <w:color w:val="000000"/>
          <w:sz w:val="20"/>
          <w:szCs w:val="20"/>
        </w:rPr>
        <w:t xml:space="preserve"> </w:t>
      </w:r>
      <w:r w:rsidRPr="00561A3B">
        <w:rPr>
          <w:rFonts w:ascii="Times New Roman" w:hAnsi="Times New Roman" w:cs="Times New Roman"/>
          <w:color w:val="000000"/>
          <w:sz w:val="20"/>
          <w:szCs w:val="20"/>
        </w:rPr>
        <w:t xml:space="preserve"> </w:t>
      </w:r>
      <w:proofErr w:type="spellStart"/>
      <w:r w:rsidRPr="00561A3B">
        <w:rPr>
          <w:rFonts w:ascii="Times New Roman" w:hAnsi="Times New Roman" w:cs="Times New Roman"/>
          <w:color w:val="000000"/>
          <w:sz w:val="20"/>
          <w:szCs w:val="20"/>
        </w:rPr>
        <w:t>badan</w:t>
      </w:r>
      <w:proofErr w:type="spellEnd"/>
      <w:r w:rsidRPr="00561A3B">
        <w:rPr>
          <w:rFonts w:ascii="Times New Roman" w:hAnsi="Times New Roman" w:cs="Times New Roman"/>
          <w:color w:val="000000"/>
          <w:sz w:val="20"/>
          <w:szCs w:val="20"/>
        </w:rPr>
        <w:t xml:space="preserve"> </w:t>
      </w:r>
      <w:proofErr w:type="spellStart"/>
      <w:r w:rsidRPr="00561A3B">
        <w:rPr>
          <w:rFonts w:ascii="Times New Roman" w:hAnsi="Times New Roman" w:cs="Times New Roman"/>
          <w:color w:val="000000"/>
          <w:sz w:val="20"/>
          <w:szCs w:val="20"/>
        </w:rPr>
        <w:t>dan</w:t>
      </w:r>
      <w:proofErr w:type="spellEnd"/>
      <w:r w:rsidRPr="00561A3B">
        <w:rPr>
          <w:rFonts w:ascii="Times New Roman" w:hAnsi="Times New Roman" w:cs="Times New Roman"/>
          <w:color w:val="000000"/>
          <w:sz w:val="20"/>
          <w:szCs w:val="20"/>
        </w:rPr>
        <w:t xml:space="preserve"> </w:t>
      </w:r>
      <w:proofErr w:type="spellStart"/>
      <w:r w:rsidRPr="00561A3B">
        <w:rPr>
          <w:rFonts w:ascii="Times New Roman" w:hAnsi="Times New Roman" w:cs="Times New Roman"/>
          <w:color w:val="000000"/>
          <w:sz w:val="20"/>
          <w:szCs w:val="20"/>
        </w:rPr>
        <w:t>tinggi</w:t>
      </w:r>
      <w:proofErr w:type="spellEnd"/>
      <w:r w:rsidRPr="00561A3B">
        <w:rPr>
          <w:rFonts w:ascii="Times New Roman" w:hAnsi="Times New Roman" w:cs="Times New Roman"/>
          <w:color w:val="000000"/>
          <w:sz w:val="20"/>
          <w:szCs w:val="20"/>
        </w:rPr>
        <w:t xml:space="preserve"> badan, disertai dengan meningkatnya jumlah ukuran jaringan sel tubuh untuk mencapai pertumbuhan yang optimal </w:t>
      </w:r>
      <w:r w:rsidR="001927A9" w:rsidRPr="00561A3B">
        <w:rPr>
          <w:rFonts w:ascii="Times New Roman" w:hAnsi="Times New Roman" w:cs="Times New Roman"/>
          <w:color w:val="000000"/>
          <w:sz w:val="20"/>
          <w:szCs w:val="20"/>
        </w:rPr>
        <w:fldChar w:fldCharType="begin"/>
      </w:r>
      <w:r w:rsidR="001927A9" w:rsidRPr="00561A3B">
        <w:rPr>
          <w:rFonts w:ascii="Times New Roman" w:hAnsi="Times New Roman" w:cs="Times New Roman"/>
          <w:color w:val="000000"/>
          <w:sz w:val="20"/>
          <w:szCs w:val="20"/>
        </w:rPr>
        <w:instrText xml:space="preserve"> ADDIN EN.CITE &lt;EndNote&gt;&lt;Cite&gt;&lt;Author&gt;Prawirohardjo&lt;/Author&gt;&lt;Year&gt;2009&lt;/Year&gt;&lt;RecNum&gt;18&lt;/RecNum&gt;&lt;DisplayText&gt;(Prawirohardjo, 2009)&lt;/DisplayText&gt;&lt;record&gt;&lt;rec-number&gt;18&lt;/rec-number&gt;&lt;foreign-keys&gt;&lt;key app="EN" db-id="e5v0t5xxlxfa9oee5rvxzeao2vvw0xtttx0s" timestamp="1630845610"&gt;18&lt;/key&gt;&lt;/foreign-keys&gt;&lt;ref-type name="Journal Article"&gt;17&lt;/ref-type&gt;&lt;contributors&gt;&lt;authors&gt;&lt;author&gt;Prawirohardjo, Sarwono&lt;/author&gt;&lt;/authors&gt;&lt;/contributors&gt;&lt;titles&gt;&lt;title&gt;Ilmu Kebidanan Jakarta&lt;/title&gt;&lt;secondary-title&gt;Yayasan Bina Pustaka&lt;/secondary-title&gt;&lt;/titles&gt;&lt;periodical&gt;&lt;full-title&gt;Yayasan Bina Pustaka&lt;/full-title&gt;&lt;/periodical&gt;&lt;dates&gt;&lt;year&gt;2009&lt;/year&gt;&lt;/dates&gt;&lt;urls&gt;&lt;/urls&gt;&lt;/record&gt;&lt;/Cite&gt;&lt;/EndNote&gt;</w:instrText>
      </w:r>
      <w:r w:rsidR="001927A9" w:rsidRPr="00561A3B">
        <w:rPr>
          <w:rFonts w:ascii="Times New Roman" w:hAnsi="Times New Roman" w:cs="Times New Roman"/>
          <w:color w:val="000000"/>
          <w:sz w:val="20"/>
          <w:szCs w:val="20"/>
        </w:rPr>
        <w:fldChar w:fldCharType="separate"/>
      </w:r>
      <w:r w:rsidR="001927A9" w:rsidRPr="00561A3B">
        <w:rPr>
          <w:rFonts w:ascii="Times New Roman" w:hAnsi="Times New Roman" w:cs="Times New Roman"/>
          <w:noProof/>
          <w:color w:val="000000"/>
          <w:sz w:val="20"/>
          <w:szCs w:val="20"/>
        </w:rPr>
        <w:t>(Prawirohardjo, 2009)</w:t>
      </w:r>
      <w:r w:rsidR="001927A9" w:rsidRPr="00561A3B">
        <w:rPr>
          <w:rFonts w:ascii="Times New Roman" w:hAnsi="Times New Roman" w:cs="Times New Roman"/>
          <w:color w:val="000000"/>
          <w:sz w:val="20"/>
          <w:szCs w:val="20"/>
        </w:rPr>
        <w:fldChar w:fldCharType="end"/>
      </w:r>
      <w:r w:rsidRPr="00561A3B">
        <w:rPr>
          <w:rFonts w:ascii="Times New Roman" w:hAnsi="Times New Roman" w:cs="Times New Roman"/>
          <w:color w:val="000000"/>
          <w:sz w:val="20"/>
          <w:szCs w:val="20"/>
        </w:rPr>
        <w:t>.</w:t>
      </w:r>
    </w:p>
    <w:p w14:paraId="45911B1F" w14:textId="63CF61D7" w:rsidR="000C2C25" w:rsidRPr="00561A3B" w:rsidRDefault="000C2C25" w:rsidP="00AD3496">
      <w:pPr>
        <w:spacing w:line="240" w:lineRule="auto"/>
        <w:ind w:firstLine="426"/>
        <w:jc w:val="both"/>
        <w:rPr>
          <w:rFonts w:ascii="Times New Roman" w:hAnsi="Times New Roman" w:cs="Times New Roman"/>
          <w:sz w:val="20"/>
          <w:szCs w:val="20"/>
        </w:rPr>
      </w:pPr>
      <w:proofErr w:type="spellStart"/>
      <w:proofErr w:type="gramStart"/>
      <w:r w:rsidRPr="00561A3B">
        <w:rPr>
          <w:rFonts w:ascii="Times New Roman" w:hAnsi="Times New Roman" w:cs="Times New Roman"/>
          <w:color w:val="000000"/>
          <w:sz w:val="20"/>
          <w:szCs w:val="20"/>
        </w:rPr>
        <w:t>Hasil</w:t>
      </w:r>
      <w:proofErr w:type="spellEnd"/>
      <w:r w:rsidRPr="00561A3B">
        <w:rPr>
          <w:rFonts w:ascii="Times New Roman" w:hAnsi="Times New Roman" w:cs="Times New Roman"/>
          <w:color w:val="000000"/>
          <w:sz w:val="20"/>
          <w:szCs w:val="20"/>
        </w:rPr>
        <w:t xml:space="preserve"> </w:t>
      </w:r>
      <w:proofErr w:type="spellStart"/>
      <w:r w:rsidRPr="00561A3B">
        <w:rPr>
          <w:rFonts w:ascii="Times New Roman" w:hAnsi="Times New Roman" w:cs="Times New Roman"/>
          <w:color w:val="000000"/>
          <w:sz w:val="20"/>
          <w:szCs w:val="20"/>
        </w:rPr>
        <w:t>penelitian</w:t>
      </w:r>
      <w:proofErr w:type="spellEnd"/>
      <w:r w:rsidRPr="00561A3B">
        <w:rPr>
          <w:rFonts w:ascii="Times New Roman" w:hAnsi="Times New Roman" w:cs="Times New Roman"/>
          <w:color w:val="000000"/>
          <w:sz w:val="20"/>
          <w:szCs w:val="20"/>
        </w:rPr>
        <w:t xml:space="preserve"> </w:t>
      </w:r>
      <w:proofErr w:type="spellStart"/>
      <w:r w:rsidRPr="00561A3B">
        <w:rPr>
          <w:rFonts w:ascii="Times New Roman" w:hAnsi="Times New Roman" w:cs="Times New Roman"/>
          <w:sz w:val="20"/>
          <w:szCs w:val="20"/>
        </w:rPr>
        <w:t>didapatkan</w:t>
      </w:r>
      <w:proofErr w:type="spell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hasil</w:t>
      </w:r>
      <w:proofErr w:type="spellEnd"/>
      <w:r w:rsidRPr="00561A3B">
        <w:rPr>
          <w:rFonts w:ascii="Times New Roman" w:hAnsi="Times New Roman" w:cs="Times New Roman"/>
          <w:sz w:val="20"/>
          <w:szCs w:val="20"/>
        </w:rPr>
        <w:t xml:space="preserve"> </w:t>
      </w:r>
      <w:r w:rsidRPr="00561A3B">
        <w:rPr>
          <w:rFonts w:ascii="Times New Roman" w:hAnsi="Times New Roman" w:cs="Times New Roman"/>
          <w:i/>
          <w:sz w:val="20"/>
          <w:szCs w:val="20"/>
        </w:rPr>
        <w:t xml:space="preserve">p </w:t>
      </w:r>
      <w:r w:rsidRPr="00561A3B">
        <w:rPr>
          <w:rFonts w:ascii="Times New Roman" w:hAnsi="Times New Roman" w:cs="Times New Roman"/>
          <w:sz w:val="20"/>
          <w:szCs w:val="20"/>
        </w:rPr>
        <w:t xml:space="preserve">&gt; α adalah 0,103 </w:t>
      </w:r>
      <w:r w:rsidRPr="00561A3B">
        <w:rPr>
          <w:rFonts w:ascii="Times New Roman" w:hAnsi="Times New Roman" w:cs="Times New Roman"/>
          <w:color w:val="000000"/>
          <w:sz w:val="20"/>
          <w:szCs w:val="20"/>
        </w:rPr>
        <w:t xml:space="preserve">menunjukkan bahwa </w:t>
      </w:r>
      <w:r w:rsidR="00741C8A" w:rsidRPr="00561A3B">
        <w:rPr>
          <w:rFonts w:ascii="Times New Roman" w:hAnsi="Times New Roman" w:cs="Times New Roman"/>
          <w:sz w:val="20"/>
          <w:szCs w:val="20"/>
        </w:rPr>
        <w:t xml:space="preserve">tidak ada </w:t>
      </w:r>
      <w:r w:rsidRPr="00561A3B">
        <w:rPr>
          <w:rFonts w:ascii="Times New Roman" w:hAnsi="Times New Roman" w:cs="Times New Roman"/>
          <w:sz w:val="20"/>
          <w:szCs w:val="20"/>
        </w:rPr>
        <w:t>hubungan yang signifikan antara tingkat pendidikan calon pengantin dengan terjadinya KEK.</w:t>
      </w:r>
      <w:proofErr w:type="gramEnd"/>
      <w:r w:rsidRPr="00561A3B">
        <w:rPr>
          <w:rFonts w:ascii="Times New Roman" w:hAnsi="Times New Roman" w:cs="Times New Roman"/>
          <w:color w:val="000000"/>
          <w:sz w:val="20"/>
          <w:szCs w:val="20"/>
        </w:rPr>
        <w:t xml:space="preserve"> Hasil ini sejalan dengan hasil penelitian dari Kartika </w:t>
      </w:r>
      <w:r w:rsidR="00A430A7" w:rsidRPr="00561A3B">
        <w:rPr>
          <w:rFonts w:ascii="Times New Roman" w:hAnsi="Times New Roman" w:cs="Times New Roman"/>
          <w:color w:val="000000"/>
          <w:sz w:val="20"/>
          <w:szCs w:val="20"/>
        </w:rPr>
        <w:fldChar w:fldCharType="begin"/>
      </w:r>
      <w:r w:rsidR="00A430A7" w:rsidRPr="00561A3B">
        <w:rPr>
          <w:rFonts w:ascii="Times New Roman" w:hAnsi="Times New Roman" w:cs="Times New Roman"/>
          <w:color w:val="000000"/>
          <w:sz w:val="20"/>
          <w:szCs w:val="20"/>
        </w:rPr>
        <w:instrText xml:space="preserve"> ADDIN EN.CITE &lt;EndNote&gt;&lt;Cite&gt;&lt;Author&gt;Kartika&lt;/Author&gt;&lt;Year&gt;2014&lt;/Year&gt;&lt;RecNum&gt;12&lt;/RecNum&gt;&lt;DisplayText&gt;(Kartika, 2014)&lt;/DisplayText&gt;&lt;record&gt;&lt;rec-number&gt;12&lt;/rec-number&gt;&lt;foreign-keys&gt;&lt;key app="EN" db-id="e5v0t5xxlxfa9oee5rvxzeao2vvw0xtttx0s" timestamp="1629190656"&gt;12&lt;/key&gt;&lt;/foreign-keys&gt;&lt;ref-type name="Journal Article"&gt;17&lt;/ref-type&gt;&lt;contributors&gt;&lt;authors&gt;&lt;author&gt;V. Kartika&lt;/author&gt;&lt;/authors&gt;&lt;/contributors&gt;&lt;titles&gt;&lt;title&gt;Faktor-faktor yang berhubungan dengan KEK pada ibu hamil di kecamatan kemoning dan tambelangan kabupaten sampang jawa timur&lt;/title&gt;&lt;secondary-title&gt;Buletin Penelitian Sistem Kesehatan&lt;/secondary-title&gt;&lt;/titles&gt;&lt;periodical&gt;&lt;full-title&gt;Buletin Penelitian Sistem Kesehatan&lt;/full-title&gt;&lt;/periodical&gt;&lt;pages&gt;193 - 202&lt;/pages&gt;&lt;volume&gt;17&lt;/volume&gt;&lt;number&gt;2&lt;/number&gt;&lt;dates&gt;&lt;year&gt;2014&lt;/year&gt;&lt;/dates&gt;&lt;urls&gt;&lt;/urls&gt;&lt;/record&gt;&lt;/Cite&gt;&lt;/EndNote&gt;</w:instrText>
      </w:r>
      <w:r w:rsidR="00A430A7" w:rsidRPr="00561A3B">
        <w:rPr>
          <w:rFonts w:ascii="Times New Roman" w:hAnsi="Times New Roman" w:cs="Times New Roman"/>
          <w:color w:val="000000"/>
          <w:sz w:val="20"/>
          <w:szCs w:val="20"/>
        </w:rPr>
        <w:fldChar w:fldCharType="separate"/>
      </w:r>
      <w:r w:rsidR="00A430A7" w:rsidRPr="00561A3B">
        <w:rPr>
          <w:rFonts w:ascii="Times New Roman" w:hAnsi="Times New Roman" w:cs="Times New Roman"/>
          <w:noProof/>
          <w:color w:val="000000"/>
          <w:sz w:val="20"/>
          <w:szCs w:val="20"/>
        </w:rPr>
        <w:t>(Kartika, 2014)</w:t>
      </w:r>
      <w:r w:rsidR="00A430A7" w:rsidRPr="00561A3B">
        <w:rPr>
          <w:rFonts w:ascii="Times New Roman" w:hAnsi="Times New Roman" w:cs="Times New Roman"/>
          <w:color w:val="000000"/>
          <w:sz w:val="20"/>
          <w:szCs w:val="20"/>
        </w:rPr>
        <w:fldChar w:fldCharType="end"/>
      </w:r>
      <w:r w:rsidRPr="00561A3B">
        <w:rPr>
          <w:rFonts w:ascii="Times New Roman" w:hAnsi="Times New Roman" w:cs="Times New Roman"/>
          <w:color w:val="000000"/>
          <w:sz w:val="20"/>
          <w:szCs w:val="20"/>
        </w:rPr>
        <w:t xml:space="preserve"> dengan judul faktor-faktor yang berhubungan dengan kurang energi kronis di Kecamatan Sampang. </w:t>
      </w:r>
      <w:proofErr w:type="gramStart"/>
      <w:r w:rsidRPr="00561A3B">
        <w:rPr>
          <w:rFonts w:ascii="Times New Roman" w:hAnsi="Times New Roman" w:cs="Times New Roman"/>
          <w:color w:val="231F20"/>
          <w:sz w:val="20"/>
          <w:szCs w:val="20"/>
        </w:rPr>
        <w:t>Analisis statistik menunjukkan tidak ada hubungan bermakna antara tingkat pendidikan ibu dengan kejadian KEK.</w:t>
      </w:r>
      <w:proofErr w:type="gramEnd"/>
      <w:r w:rsidRPr="00561A3B">
        <w:rPr>
          <w:rFonts w:ascii="Times New Roman" w:hAnsi="Times New Roman" w:cs="Times New Roman"/>
          <w:sz w:val="20"/>
          <w:szCs w:val="20"/>
        </w:rPr>
        <w:t xml:space="preserve"> Wanita yang kurang berpendidikan lebih cenderung mulai mengandung pada </w:t>
      </w:r>
      <w:proofErr w:type="gramStart"/>
      <w:r w:rsidRPr="00561A3B">
        <w:rPr>
          <w:rFonts w:ascii="Times New Roman" w:hAnsi="Times New Roman" w:cs="Times New Roman"/>
          <w:sz w:val="20"/>
          <w:szCs w:val="20"/>
        </w:rPr>
        <w:t>usia</w:t>
      </w:r>
      <w:proofErr w:type="gramEnd"/>
      <w:r w:rsidRPr="00561A3B">
        <w:rPr>
          <w:rFonts w:ascii="Times New Roman" w:hAnsi="Times New Roman" w:cs="Times New Roman"/>
          <w:sz w:val="20"/>
          <w:szCs w:val="20"/>
        </w:rPr>
        <w:t xml:space="preserve"> muda. Sebesar 19% remaja yang tidak sekolah telah mulai mempunyai anak dibandingkan dengan 4% remaja berpendidikan SMTA atau lebih</w:t>
      </w:r>
      <w:r w:rsidR="001927A9" w:rsidRPr="00561A3B">
        <w:rPr>
          <w:rFonts w:ascii="Times New Roman" w:hAnsi="Times New Roman" w:cs="Times New Roman"/>
          <w:sz w:val="20"/>
          <w:szCs w:val="20"/>
        </w:rPr>
        <w:t xml:space="preserve"> </w:t>
      </w:r>
      <w:r w:rsidR="001927A9" w:rsidRPr="00561A3B">
        <w:rPr>
          <w:rFonts w:ascii="Times New Roman" w:hAnsi="Times New Roman" w:cs="Times New Roman"/>
          <w:sz w:val="20"/>
          <w:szCs w:val="20"/>
        </w:rPr>
        <w:fldChar w:fldCharType="begin"/>
      </w:r>
      <w:r w:rsidR="001927A9" w:rsidRPr="00561A3B">
        <w:rPr>
          <w:rFonts w:ascii="Times New Roman" w:hAnsi="Times New Roman" w:cs="Times New Roman"/>
          <w:sz w:val="20"/>
          <w:szCs w:val="20"/>
        </w:rPr>
        <w:instrText xml:space="preserve"> ADDIN EN.CITE &lt;EndNote&gt;&lt;Cite&gt;&lt;Author&gt;Indonesia&lt;/Author&gt;&lt;Year&gt;2018&lt;/Year&gt;&lt;RecNum&gt;7&lt;/RecNum&gt;&lt;DisplayText&gt;(Indonesia, 2018)&lt;/DisplayText&gt;&lt;record&gt;&lt;rec-number&gt;7&lt;/rec-number&gt;&lt;foreign-keys&gt;&lt;key app="EN" db-id="e5v0t5xxlxfa9oee5rvxzeao2vvw0xtttx0s" timestamp="1629115908"&gt;7&lt;/key&gt;&lt;/foreign-keys&gt;&lt;ref-type name="Report"&gt;27&lt;/ref-type&gt;&lt;contributors&gt;&lt;authors&gt;&lt;author&gt;Kementerian Kesehatan Republik Indonesia&lt;/author&gt;&lt;/authors&gt;&lt;/contributors&gt;&lt;titles&gt;&lt;title&gt;Profil Kesehatan Indonesia Tahun 2017&lt;/title&gt;&lt;secondary-title&gt;Jakarta: Kementerian Kesehatan RI&lt;/secondary-title&gt;&lt;/titles&gt;&lt;periodical&gt;&lt;full-title&gt;Jakarta: Kementerian Kesehatan RI&lt;/full-title&gt;&lt;/periodical&gt;&lt;pages&gt;170-173&lt;/pages&gt;&lt;dates&gt;&lt;year&gt;2018&lt;/year&gt;&lt;/dates&gt;&lt;urls&gt;&lt;/urls&gt;&lt;/record&gt;&lt;/Cite&gt;&lt;/EndNote&gt;</w:instrText>
      </w:r>
      <w:r w:rsidR="001927A9" w:rsidRPr="00561A3B">
        <w:rPr>
          <w:rFonts w:ascii="Times New Roman" w:hAnsi="Times New Roman" w:cs="Times New Roman"/>
          <w:sz w:val="20"/>
          <w:szCs w:val="20"/>
        </w:rPr>
        <w:fldChar w:fldCharType="separate"/>
      </w:r>
      <w:r w:rsidR="001927A9" w:rsidRPr="00561A3B">
        <w:rPr>
          <w:rFonts w:ascii="Times New Roman" w:hAnsi="Times New Roman" w:cs="Times New Roman"/>
          <w:noProof/>
          <w:sz w:val="20"/>
          <w:szCs w:val="20"/>
        </w:rPr>
        <w:t>(Indonesia, 2018)</w:t>
      </w:r>
      <w:r w:rsidR="001927A9" w:rsidRPr="00561A3B">
        <w:rPr>
          <w:rFonts w:ascii="Times New Roman" w:hAnsi="Times New Roman" w:cs="Times New Roman"/>
          <w:sz w:val="20"/>
          <w:szCs w:val="20"/>
        </w:rPr>
        <w:fldChar w:fldCharType="end"/>
      </w:r>
      <w:r w:rsidRPr="00561A3B">
        <w:rPr>
          <w:rFonts w:ascii="Times New Roman" w:hAnsi="Times New Roman" w:cs="Times New Roman"/>
          <w:sz w:val="20"/>
          <w:szCs w:val="20"/>
        </w:rPr>
        <w:t xml:space="preserve">. Pendidikan mempunyai peranan penting dalam kehidupan berkeluarga karena jika individu berpendidikan tinggi mempunyai pengetahuan yang lebih luas dibandingkan dengan yang berpendidikan rendah </w:t>
      </w:r>
      <w:r w:rsidR="00A430A7" w:rsidRPr="00561A3B">
        <w:rPr>
          <w:rFonts w:ascii="Times New Roman" w:hAnsi="Times New Roman" w:cs="Times New Roman"/>
          <w:sz w:val="20"/>
          <w:szCs w:val="20"/>
        </w:rPr>
        <w:fldChar w:fldCharType="begin"/>
      </w:r>
      <w:r w:rsidR="001927A9" w:rsidRPr="00561A3B">
        <w:rPr>
          <w:rFonts w:ascii="Times New Roman" w:hAnsi="Times New Roman" w:cs="Times New Roman"/>
          <w:sz w:val="20"/>
          <w:szCs w:val="20"/>
        </w:rPr>
        <w:instrText xml:space="preserve"> ADDIN EN.CITE &lt;EndNote&gt;&lt;Cite&gt;&lt;Author&gt;Rokhanawati&lt;/Author&gt;&lt;Year&gt;2017&lt;/Year&gt;&lt;RecNum&gt;8&lt;/RecNum&gt;&lt;DisplayText&gt;(Rokhanawati and Nawangsih, 2017)&lt;/DisplayText&gt;&lt;record&gt;&lt;rec-number&gt;8&lt;/rec-number&gt;&lt;foreign-keys&gt;&lt;key app="EN" db-id="e5v0t5xxlxfa9oee5rvxzeao2vvw0xtttx0s" timestamp="1629115939"&gt;8&lt;/key&gt;&lt;/foreign-keys&gt;&lt;ref-type name="Journal Article"&gt;17&lt;/ref-type&gt;&lt;contributors&gt;&lt;authors&gt;&lt;author&gt;Rokhanawati, Dewi&lt;/author&gt;&lt;author&gt;Nawangsih, Umu Hani Edi&lt;/author&gt;&lt;/authors&gt;&lt;/contributors&gt;&lt;titles&gt;&lt;title&gt;Pendidikan pranikah terhadap kesiapan menghadapi kehamilan pertama pada calon pengantin putri&lt;/title&gt;&lt;secondary-title&gt;Jurnal Kebidanan dan Keperawatan Aisyiyah&lt;/secondary-title&gt;&lt;/titles&gt;&lt;periodical&gt;&lt;full-title&gt;Jurnal Kebidanan dan Keperawatan Aisyiyah&lt;/full-title&gt;&lt;/periodical&gt;&lt;pages&gt;81-87&lt;/pages&gt;&lt;volume&gt;13&lt;/volume&gt;&lt;number&gt;1&lt;/number&gt;&lt;dates&gt;&lt;year&gt;2017&lt;/year&gt;&lt;/dates&gt;&lt;isbn&gt;2477-8184&lt;/isbn&gt;&lt;urls&gt;&lt;/urls&gt;&lt;/record&gt;&lt;/Cite&gt;&lt;/EndNote&gt;</w:instrText>
      </w:r>
      <w:r w:rsidR="00A430A7" w:rsidRPr="00561A3B">
        <w:rPr>
          <w:rFonts w:ascii="Times New Roman" w:hAnsi="Times New Roman" w:cs="Times New Roman"/>
          <w:sz w:val="20"/>
          <w:szCs w:val="20"/>
        </w:rPr>
        <w:fldChar w:fldCharType="separate"/>
      </w:r>
      <w:r w:rsidR="001927A9" w:rsidRPr="00561A3B">
        <w:rPr>
          <w:rFonts w:ascii="Times New Roman" w:hAnsi="Times New Roman" w:cs="Times New Roman"/>
          <w:noProof/>
          <w:sz w:val="20"/>
          <w:szCs w:val="20"/>
        </w:rPr>
        <w:t>(Rokhanawati and Nawangsih, 2017)</w:t>
      </w:r>
      <w:r w:rsidR="00A430A7" w:rsidRPr="00561A3B">
        <w:rPr>
          <w:rFonts w:ascii="Times New Roman" w:hAnsi="Times New Roman" w:cs="Times New Roman"/>
          <w:sz w:val="20"/>
          <w:szCs w:val="20"/>
        </w:rPr>
        <w:fldChar w:fldCharType="end"/>
      </w:r>
      <w:r w:rsidRPr="00561A3B">
        <w:rPr>
          <w:rFonts w:ascii="Times New Roman" w:hAnsi="Times New Roman" w:cs="Times New Roman"/>
          <w:sz w:val="20"/>
          <w:szCs w:val="20"/>
        </w:rPr>
        <w:t>.</w:t>
      </w:r>
    </w:p>
    <w:p w14:paraId="6ACA53F1" w14:textId="77777777" w:rsidR="000C2C25" w:rsidRPr="00561A3B" w:rsidRDefault="000C2C25" w:rsidP="005213F3">
      <w:pPr>
        <w:shd w:val="clear" w:color="auto" w:fill="FFFFFF"/>
        <w:spacing w:line="240" w:lineRule="auto"/>
        <w:ind w:right="3" w:hanging="142"/>
        <w:rPr>
          <w:rFonts w:ascii="Times New Roman" w:hAnsi="Times New Roman" w:cs="Times New Roman"/>
          <w:b/>
          <w:sz w:val="20"/>
          <w:szCs w:val="20"/>
        </w:rPr>
      </w:pPr>
      <w:r w:rsidRPr="00561A3B">
        <w:rPr>
          <w:rFonts w:ascii="Times New Roman" w:hAnsi="Times New Roman" w:cs="Times New Roman"/>
          <w:b/>
          <w:sz w:val="20"/>
          <w:szCs w:val="20"/>
        </w:rPr>
        <w:t>Hubungan Tingkat Pengetahuan Gizi dengan Status KEK</w:t>
      </w:r>
    </w:p>
    <w:p w14:paraId="041319BE" w14:textId="77777777" w:rsidR="007561DC" w:rsidRPr="00561A3B" w:rsidRDefault="000C2C25" w:rsidP="0023600D">
      <w:pPr>
        <w:spacing w:line="240" w:lineRule="auto"/>
        <w:ind w:left="-142" w:right="-1" w:firstLine="709"/>
        <w:jc w:val="both"/>
        <w:rPr>
          <w:rFonts w:ascii="Times New Roman" w:hAnsi="Times New Roman" w:cs="Times New Roman"/>
          <w:sz w:val="20"/>
          <w:szCs w:val="20"/>
        </w:rPr>
      </w:pPr>
      <w:proofErr w:type="gramStart"/>
      <w:r w:rsidRPr="00561A3B">
        <w:rPr>
          <w:rFonts w:ascii="Times New Roman" w:hAnsi="Times New Roman" w:cs="Times New Roman"/>
          <w:sz w:val="20"/>
          <w:szCs w:val="20"/>
        </w:rPr>
        <w:t>Tingkat pengetahuan gizi diukur dengan menggunakan kuesioner dengan 30 item pertanyaan mengenai gizi pada calon pengantin yang mendaftar di KUA Kecamatan Camplong.</w:t>
      </w:r>
      <w:proofErr w:type="gramEnd"/>
      <w:r w:rsidRPr="00561A3B">
        <w:rPr>
          <w:rFonts w:ascii="Times New Roman" w:hAnsi="Times New Roman" w:cs="Times New Roman"/>
          <w:sz w:val="20"/>
          <w:szCs w:val="20"/>
        </w:rPr>
        <w:t xml:space="preserve"> </w:t>
      </w:r>
      <w:proofErr w:type="gramStart"/>
      <w:r w:rsidRPr="00561A3B">
        <w:rPr>
          <w:rFonts w:ascii="Times New Roman" w:hAnsi="Times New Roman" w:cs="Times New Roman"/>
          <w:sz w:val="20"/>
          <w:szCs w:val="20"/>
        </w:rPr>
        <w:t xml:space="preserve">Hasil penelitian menunjukkan bahwa didapatkan hasil </w:t>
      </w:r>
      <w:r w:rsidRPr="00561A3B">
        <w:rPr>
          <w:rFonts w:ascii="Times New Roman" w:hAnsi="Times New Roman" w:cs="Times New Roman"/>
          <w:i/>
          <w:sz w:val="20"/>
          <w:szCs w:val="20"/>
        </w:rPr>
        <w:t xml:space="preserve">p </w:t>
      </w:r>
      <w:r w:rsidRPr="00561A3B">
        <w:rPr>
          <w:rFonts w:ascii="Times New Roman" w:hAnsi="Times New Roman" w:cs="Times New Roman"/>
          <w:sz w:val="20"/>
          <w:szCs w:val="20"/>
        </w:rPr>
        <w:t>&gt; α adalah 0,578 tidak ada hubungan yang signifikan antara tingkat pengetahuan gizi calon pengantin dengan terjadinya KEK.</w:t>
      </w:r>
      <w:proofErr w:type="gramEnd"/>
      <w:r w:rsidRPr="00561A3B">
        <w:rPr>
          <w:rFonts w:ascii="Times New Roman" w:hAnsi="Times New Roman" w:cs="Times New Roman"/>
          <w:sz w:val="20"/>
          <w:szCs w:val="20"/>
        </w:rPr>
        <w:t xml:space="preserve"> Hal ini sejalan dengan hasil penelitian </w:t>
      </w:r>
      <w:r w:rsidR="00A430A7" w:rsidRPr="00561A3B">
        <w:rPr>
          <w:rFonts w:ascii="Times New Roman" w:hAnsi="Times New Roman" w:cs="Times New Roman"/>
          <w:sz w:val="20"/>
          <w:szCs w:val="20"/>
        </w:rPr>
        <w:fldChar w:fldCharType="begin"/>
      </w:r>
      <w:r w:rsidR="001927A9" w:rsidRPr="00561A3B">
        <w:rPr>
          <w:rFonts w:ascii="Times New Roman" w:hAnsi="Times New Roman" w:cs="Times New Roman"/>
          <w:sz w:val="20"/>
          <w:szCs w:val="20"/>
        </w:rPr>
        <w:instrText xml:space="preserve"> ADDIN EN.CITE &lt;EndNote&gt;&lt;Cite&gt;&lt;Author&gt;Umisah&lt;/Author&gt;&lt;Year&gt;2017&lt;/Year&gt;&lt;RecNum&gt;6&lt;/RecNum&gt;&lt;DisplayText&gt;(Umisah and Puspitasari, 2017)&lt;/DisplayText&gt;&lt;record&gt;&lt;rec-number&gt;6&lt;/rec-number&gt;&lt;foreign-keys&gt;&lt;key app="EN" db-id="e5v0t5xxlxfa9oee5rvxzeao2vvw0xtttx0s" timestamp="1629115899"&gt;6&lt;/key&gt;&lt;/foreign-keys&gt;&lt;ref-type name="Journal Article"&gt;17&lt;/ref-type&gt;&lt;contributors&gt;&lt;authors&gt;&lt;author&gt;Umisah, Igna Nur’Arofah&lt;/author&gt;&lt;author&gt;Puspitasari, Dyah Intan&lt;/author&gt;&lt;/authors&gt;&lt;/contributors&gt;&lt;titles&gt;&lt;title&gt;Perbedaan Pengetahuan Gizi Prakonsepsi dan Tingkat Konsumsi Energi Protein pada Wanita Usia Subur (WUS) Usia 15-19 Tahun Kurang Energi Kronis (KEK) dan Tidak KEK di SMA Negeri 1 Pasawahan&lt;/title&gt;&lt;secondary-title&gt;Jurnal Kesehatan&lt;/secondary-title&gt;&lt;/titles&gt;&lt;periodical&gt;&lt;full-title&gt;Jurnal Kesehatan&lt;/full-title&gt;&lt;/periodical&gt;&lt;pages&gt;23-36&lt;/pages&gt;&lt;volume&gt;10&lt;/volume&gt;&lt;number&gt;2&lt;/number&gt;&lt;dates&gt;&lt;year&gt;2017&lt;/year&gt;&lt;/dates&gt;&lt;isbn&gt;2620-7761&lt;/isbn&gt;&lt;urls&gt;&lt;/urls&gt;&lt;/record&gt;&lt;/Cite&gt;&lt;/EndNote&gt;</w:instrText>
      </w:r>
      <w:r w:rsidR="00A430A7" w:rsidRPr="00561A3B">
        <w:rPr>
          <w:rFonts w:ascii="Times New Roman" w:hAnsi="Times New Roman" w:cs="Times New Roman"/>
          <w:sz w:val="20"/>
          <w:szCs w:val="20"/>
        </w:rPr>
        <w:fldChar w:fldCharType="separate"/>
      </w:r>
      <w:r w:rsidR="001927A9" w:rsidRPr="00561A3B">
        <w:rPr>
          <w:rFonts w:ascii="Times New Roman" w:hAnsi="Times New Roman" w:cs="Times New Roman"/>
          <w:noProof/>
          <w:sz w:val="20"/>
          <w:szCs w:val="20"/>
        </w:rPr>
        <w:t>(Umisah and Puspitasari, 2017)</w:t>
      </w:r>
      <w:r w:rsidR="00A430A7" w:rsidRPr="00561A3B">
        <w:rPr>
          <w:rFonts w:ascii="Times New Roman" w:hAnsi="Times New Roman" w:cs="Times New Roman"/>
          <w:sz w:val="20"/>
          <w:szCs w:val="20"/>
        </w:rPr>
        <w:fldChar w:fldCharType="end"/>
      </w:r>
      <w:r w:rsidR="00A430A7" w:rsidRPr="00561A3B">
        <w:rPr>
          <w:rFonts w:ascii="Times New Roman" w:hAnsi="Times New Roman" w:cs="Times New Roman"/>
          <w:sz w:val="20"/>
          <w:szCs w:val="20"/>
        </w:rPr>
        <w:t xml:space="preserve"> </w:t>
      </w:r>
      <w:r w:rsidRPr="00561A3B">
        <w:rPr>
          <w:rFonts w:ascii="Times New Roman" w:hAnsi="Times New Roman" w:cs="Times New Roman"/>
          <w:sz w:val="20"/>
          <w:szCs w:val="20"/>
        </w:rPr>
        <w:t xml:space="preserve">dengan judul perbedaan pengetahuan gizi prakonsepsi dan tingkat konsumsi energi protein pada wanita usia subur (WUS) usia 15-19 tahun kurang energi kronis (KEK) dan tidak kek di SMAN 1 Pesawahan. </w:t>
      </w:r>
      <w:proofErr w:type="gramStart"/>
      <w:r w:rsidRPr="00561A3B">
        <w:rPr>
          <w:rFonts w:ascii="Times New Roman" w:hAnsi="Times New Roman" w:cs="Times New Roman"/>
          <w:sz w:val="20"/>
          <w:szCs w:val="20"/>
        </w:rPr>
        <w:t>Penelitian tersebut menunjukkan tidak ada hubungan antar pengethauan gizi dengan KEK di SMAN 1 pesawahan.</w:t>
      </w:r>
      <w:proofErr w:type="gramEnd"/>
      <w:r w:rsidRPr="00561A3B">
        <w:rPr>
          <w:rFonts w:ascii="Times New Roman" w:hAnsi="Times New Roman" w:cs="Times New Roman"/>
          <w:sz w:val="20"/>
          <w:szCs w:val="20"/>
        </w:rPr>
        <w:t xml:space="preserve"> </w:t>
      </w:r>
    </w:p>
    <w:p w14:paraId="6B2F54C2" w14:textId="6BCF47CA" w:rsidR="000C2C25" w:rsidRPr="00561A3B" w:rsidRDefault="000C2C25" w:rsidP="0023600D">
      <w:pPr>
        <w:spacing w:line="240" w:lineRule="auto"/>
        <w:ind w:left="-142" w:right="-1" w:firstLine="709"/>
        <w:jc w:val="both"/>
        <w:rPr>
          <w:rFonts w:ascii="Times New Roman" w:hAnsi="Times New Roman" w:cs="Times New Roman"/>
          <w:sz w:val="20"/>
          <w:szCs w:val="20"/>
        </w:rPr>
      </w:pPr>
      <w:proofErr w:type="spellStart"/>
      <w:r w:rsidRPr="00561A3B">
        <w:rPr>
          <w:rFonts w:ascii="Times New Roman" w:hAnsi="Times New Roman" w:cs="Times New Roman"/>
          <w:sz w:val="20"/>
          <w:szCs w:val="20"/>
        </w:rPr>
        <w:t>Responden</w:t>
      </w:r>
      <w:proofErr w:type="spell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diberikan</w:t>
      </w:r>
      <w:proofErr w:type="spellEnd"/>
      <w:r w:rsidRPr="00561A3B">
        <w:rPr>
          <w:rFonts w:ascii="Times New Roman" w:hAnsi="Times New Roman" w:cs="Times New Roman"/>
          <w:sz w:val="20"/>
          <w:szCs w:val="20"/>
        </w:rPr>
        <w:t xml:space="preserve"> 30 item pertanyaan oleh peneliti, dari 30 item pertanyaan tersebut rata-rata responden menjawab salah di item pertanyaan nomor 14 yakni “Mengapa kurang energi kronis dapat terjadi pada wanita usia subur usia 19-49 tahun?”. </w:t>
      </w:r>
      <w:proofErr w:type="gramStart"/>
      <w:r w:rsidRPr="00561A3B">
        <w:rPr>
          <w:rFonts w:ascii="Times New Roman" w:hAnsi="Times New Roman" w:cs="Times New Roman"/>
          <w:sz w:val="20"/>
          <w:szCs w:val="20"/>
        </w:rPr>
        <w:t>Berdasaan penelitian banyaknya responden yang menjawab dikarenakan oleh hormon.</w:t>
      </w:r>
      <w:proofErr w:type="gramEnd"/>
      <w:r w:rsidRPr="00561A3B">
        <w:rPr>
          <w:rFonts w:ascii="Times New Roman" w:hAnsi="Times New Roman" w:cs="Times New Roman"/>
          <w:sz w:val="20"/>
          <w:szCs w:val="20"/>
        </w:rPr>
        <w:t xml:space="preserve"> Berdasarkan hasil penelitian mayoritas pada tingkat pengetahuan sedang mengalami tingkat konsumsi energi defisit sebanyak 15 orang (45</w:t>
      </w:r>
      <w:proofErr w:type="gramStart"/>
      <w:r w:rsidRPr="00561A3B">
        <w:rPr>
          <w:rFonts w:ascii="Times New Roman" w:hAnsi="Times New Roman" w:cs="Times New Roman"/>
          <w:sz w:val="20"/>
          <w:szCs w:val="20"/>
        </w:rPr>
        <w:t>,5</w:t>
      </w:r>
      <w:proofErr w:type="gramEnd"/>
      <w:r w:rsidRPr="00561A3B">
        <w:rPr>
          <w:rFonts w:ascii="Times New Roman" w:hAnsi="Times New Roman" w:cs="Times New Roman"/>
          <w:sz w:val="20"/>
          <w:szCs w:val="20"/>
        </w:rPr>
        <w:t xml:space="preserve">%) sedangkan pada tingkat pengetahuan tinggi responden mengalami tingkat konsumsi energi defisit sebanyak 10 orang (30,3%). </w:t>
      </w:r>
      <w:proofErr w:type="gramStart"/>
      <w:r w:rsidRPr="00561A3B">
        <w:rPr>
          <w:rFonts w:ascii="Times New Roman" w:hAnsi="Times New Roman" w:cs="Times New Roman"/>
          <w:sz w:val="20"/>
          <w:szCs w:val="20"/>
        </w:rPr>
        <w:t xml:space="preserve">Kurangnya penerapan yang dilakukan oleh </w:t>
      </w:r>
      <w:r w:rsidRPr="00561A3B">
        <w:rPr>
          <w:rFonts w:ascii="Times New Roman" w:hAnsi="Times New Roman" w:cs="Times New Roman"/>
          <w:sz w:val="20"/>
          <w:szCs w:val="20"/>
        </w:rPr>
        <w:lastRenderedPageBreak/>
        <w:t>responden dalam mengkonsumsi bahan makanan yang bergizi seimbang sehingga masih banyak yang menderita KEK pada calon pengantin.</w:t>
      </w:r>
      <w:proofErr w:type="gramEnd"/>
      <w:r w:rsidRPr="00561A3B">
        <w:rPr>
          <w:rFonts w:ascii="Times New Roman" w:hAnsi="Times New Roman" w:cs="Times New Roman"/>
          <w:sz w:val="20"/>
          <w:szCs w:val="20"/>
        </w:rPr>
        <w:t xml:space="preserve"> </w:t>
      </w:r>
    </w:p>
    <w:p w14:paraId="11D38200" w14:textId="77777777" w:rsidR="000C2C25" w:rsidRPr="00561A3B" w:rsidRDefault="000C2C25" w:rsidP="005213F3">
      <w:pPr>
        <w:spacing w:line="240" w:lineRule="auto"/>
        <w:ind w:right="473" w:hanging="142"/>
        <w:rPr>
          <w:rFonts w:ascii="Times New Roman" w:hAnsi="Times New Roman" w:cs="Times New Roman"/>
          <w:b/>
          <w:sz w:val="20"/>
          <w:szCs w:val="20"/>
        </w:rPr>
      </w:pPr>
      <w:r w:rsidRPr="00561A3B">
        <w:rPr>
          <w:rFonts w:ascii="Times New Roman" w:hAnsi="Times New Roman" w:cs="Times New Roman"/>
          <w:b/>
          <w:sz w:val="20"/>
          <w:szCs w:val="20"/>
        </w:rPr>
        <w:t>Hubungan Tingkat Konsumsi dengan Status KEK</w:t>
      </w:r>
    </w:p>
    <w:p w14:paraId="0C853958" w14:textId="77777777" w:rsidR="007561DC" w:rsidRPr="00561A3B" w:rsidRDefault="000C2C25" w:rsidP="0023600D">
      <w:pPr>
        <w:pStyle w:val="BodyText"/>
        <w:tabs>
          <w:tab w:val="left" w:pos="-142"/>
        </w:tabs>
        <w:spacing w:after="0" w:line="240" w:lineRule="auto"/>
        <w:ind w:left="-142" w:right="-1" w:firstLine="709"/>
        <w:jc w:val="both"/>
        <w:rPr>
          <w:rFonts w:ascii="Times New Roman" w:hAnsi="Times New Roman" w:cs="Times New Roman"/>
          <w:color w:val="000000"/>
          <w:sz w:val="20"/>
          <w:szCs w:val="20"/>
        </w:rPr>
      </w:pPr>
      <w:proofErr w:type="gramStart"/>
      <w:r w:rsidRPr="00561A3B">
        <w:rPr>
          <w:rFonts w:ascii="Times New Roman" w:hAnsi="Times New Roman" w:cs="Times New Roman"/>
          <w:sz w:val="20"/>
          <w:szCs w:val="20"/>
        </w:rPr>
        <w:t>Berdasarkan hasil analisis disimpulkan bahwa terdapat hubungan yang signifikan antara tingkat konsumsi dengan terjadinya KEK pada calon pengantin.</w:t>
      </w:r>
      <w:proofErr w:type="gramEnd"/>
      <w:r w:rsidRPr="00561A3B">
        <w:rPr>
          <w:rFonts w:ascii="Times New Roman" w:hAnsi="Times New Roman" w:cs="Times New Roman"/>
          <w:sz w:val="20"/>
          <w:szCs w:val="20"/>
        </w:rPr>
        <w:t xml:space="preserve"> Hal ini sejalan dengan Hasil penelitian </w:t>
      </w:r>
      <w:r w:rsidR="00A430A7" w:rsidRPr="00561A3B">
        <w:rPr>
          <w:rFonts w:ascii="Times New Roman" w:hAnsi="Times New Roman" w:cs="Times New Roman"/>
          <w:sz w:val="20"/>
          <w:szCs w:val="20"/>
        </w:rPr>
        <w:fldChar w:fldCharType="begin"/>
      </w:r>
      <w:r w:rsidR="00A430A7" w:rsidRPr="00561A3B">
        <w:rPr>
          <w:rFonts w:ascii="Times New Roman" w:hAnsi="Times New Roman" w:cs="Times New Roman"/>
          <w:sz w:val="20"/>
          <w:szCs w:val="20"/>
        </w:rPr>
        <w:instrText xml:space="preserve"> ADDIN EN.CITE &lt;EndNote&gt;&lt;Cite&gt;&lt;Author&gt;ZAKI&lt;/Author&gt;&lt;Year&gt;2017&lt;/Year&gt;&lt;RecNum&gt;9&lt;/RecNum&gt;&lt;DisplayText&gt;(ZAKI et al., 2017)&lt;/DisplayText&gt;&lt;record&gt;&lt;rec-number&gt;9&lt;/rec-number&gt;&lt;foreign-keys&gt;&lt;key app="EN" db-id="e5v0t5xxlxfa9oee5rvxzeao2vvw0xtttx0s" timestamp="1629116017"&gt;9&lt;/key&gt;&lt;/foreign-keys&gt;&lt;ref-type name="Journal Article"&gt;17&lt;/ref-type&gt;&lt;contributors&gt;&lt;authors&gt;&lt;author&gt;ZAKI, IBNU&lt;/author&gt;&lt;author&gt;SARI, ESTI PERMATA&lt;/author&gt;&lt;author&gt;FARIDA, FARIDA&lt;/author&gt;&lt;/authors&gt;&lt;/contributors&gt;&lt;titles&gt;&lt;title&gt;Asupan Zat Gizi Makro Dan Lingkar Lengan Atas Pada Remaja Putri Di Kawasan Perdesaan Kabupaten Banyumas&lt;/title&gt;&lt;secondary-title&gt;Prosiding&lt;/secondary-title&gt;&lt;/titles&gt;&lt;periodical&gt;&lt;full-title&gt;Prosiding&lt;/full-title&gt;&lt;/periodical&gt;&lt;volume&gt;7&lt;/volume&gt;&lt;number&gt;1&lt;/number&gt;&lt;dates&gt;&lt;year&gt;2017&lt;/year&gt;&lt;/dates&gt;&lt;urls&gt;&lt;/urls&gt;&lt;/record&gt;&lt;/Cite&gt;&lt;/EndNote&gt;</w:instrText>
      </w:r>
      <w:r w:rsidR="00A430A7" w:rsidRPr="00561A3B">
        <w:rPr>
          <w:rFonts w:ascii="Times New Roman" w:hAnsi="Times New Roman" w:cs="Times New Roman"/>
          <w:sz w:val="20"/>
          <w:szCs w:val="20"/>
        </w:rPr>
        <w:fldChar w:fldCharType="separate"/>
      </w:r>
      <w:r w:rsidR="00A430A7" w:rsidRPr="00561A3B">
        <w:rPr>
          <w:rFonts w:ascii="Times New Roman" w:hAnsi="Times New Roman" w:cs="Times New Roman"/>
          <w:noProof/>
          <w:sz w:val="20"/>
          <w:szCs w:val="20"/>
        </w:rPr>
        <w:t>(ZAKI et al., 2017)</w:t>
      </w:r>
      <w:r w:rsidR="00A430A7" w:rsidRPr="00561A3B">
        <w:rPr>
          <w:rFonts w:ascii="Times New Roman" w:hAnsi="Times New Roman" w:cs="Times New Roman"/>
          <w:sz w:val="20"/>
          <w:szCs w:val="20"/>
        </w:rPr>
        <w:fldChar w:fldCharType="end"/>
      </w:r>
      <w:r w:rsidRPr="00561A3B">
        <w:rPr>
          <w:rFonts w:ascii="Times New Roman" w:hAnsi="Times New Roman" w:cs="Times New Roman"/>
          <w:sz w:val="20"/>
          <w:szCs w:val="20"/>
        </w:rPr>
        <w:t xml:space="preserve"> dengan judul Asupan zat gizi makro dan lingkar lengan atas pada remaja putri di kawasan pedesaan Kabupaten Banyumas yakni </w:t>
      </w:r>
      <w:r w:rsidRPr="00561A3B">
        <w:rPr>
          <w:rFonts w:ascii="Times New Roman" w:hAnsi="Times New Roman" w:cs="Times New Roman"/>
          <w:color w:val="000000"/>
          <w:sz w:val="20"/>
          <w:szCs w:val="20"/>
        </w:rPr>
        <w:t xml:space="preserve">subjek remaja putri di kawasan pedesaan Kabupaten Banyumas memiliki asupan zat gizi makro dalam kategori defisit berat. </w:t>
      </w:r>
      <w:proofErr w:type="gramStart"/>
      <w:r w:rsidRPr="00561A3B">
        <w:rPr>
          <w:rFonts w:ascii="Times New Roman" w:hAnsi="Times New Roman" w:cs="Times New Roman"/>
          <w:color w:val="000000"/>
          <w:sz w:val="20"/>
          <w:szCs w:val="20"/>
        </w:rPr>
        <w:t xml:space="preserve">LiLA berada di kategori </w:t>
      </w:r>
      <w:proofErr w:type="spellStart"/>
      <w:r w:rsidRPr="00561A3B">
        <w:rPr>
          <w:rFonts w:ascii="Times New Roman" w:hAnsi="Times New Roman" w:cs="Times New Roman"/>
          <w:color w:val="000000"/>
          <w:sz w:val="20"/>
          <w:szCs w:val="20"/>
        </w:rPr>
        <w:t>beresiko</w:t>
      </w:r>
      <w:proofErr w:type="spellEnd"/>
      <w:r w:rsidRPr="00561A3B">
        <w:rPr>
          <w:rFonts w:ascii="Times New Roman" w:hAnsi="Times New Roman" w:cs="Times New Roman"/>
          <w:color w:val="000000"/>
          <w:sz w:val="20"/>
          <w:szCs w:val="20"/>
        </w:rPr>
        <w:t xml:space="preserve"> KEK </w:t>
      </w:r>
      <w:proofErr w:type="spellStart"/>
      <w:r w:rsidRPr="00561A3B">
        <w:rPr>
          <w:rFonts w:ascii="Times New Roman" w:hAnsi="Times New Roman" w:cs="Times New Roman"/>
          <w:color w:val="000000"/>
          <w:sz w:val="20"/>
          <w:szCs w:val="20"/>
        </w:rPr>
        <w:t>dan</w:t>
      </w:r>
      <w:proofErr w:type="spellEnd"/>
      <w:r w:rsidRPr="00561A3B">
        <w:rPr>
          <w:rFonts w:ascii="Times New Roman" w:hAnsi="Times New Roman" w:cs="Times New Roman"/>
          <w:color w:val="000000"/>
          <w:sz w:val="20"/>
          <w:szCs w:val="20"/>
        </w:rPr>
        <w:t xml:space="preserve"> </w:t>
      </w:r>
      <w:proofErr w:type="spellStart"/>
      <w:r w:rsidRPr="00561A3B">
        <w:rPr>
          <w:rFonts w:ascii="Times New Roman" w:hAnsi="Times New Roman" w:cs="Times New Roman"/>
          <w:color w:val="000000"/>
          <w:sz w:val="20"/>
          <w:szCs w:val="20"/>
        </w:rPr>
        <w:t>terdapat</w:t>
      </w:r>
      <w:proofErr w:type="spellEnd"/>
      <w:r w:rsidRPr="00561A3B">
        <w:rPr>
          <w:rFonts w:ascii="Times New Roman" w:hAnsi="Times New Roman" w:cs="Times New Roman"/>
          <w:color w:val="000000"/>
          <w:sz w:val="20"/>
          <w:szCs w:val="20"/>
        </w:rPr>
        <w:t xml:space="preserve"> </w:t>
      </w:r>
      <w:proofErr w:type="spellStart"/>
      <w:r w:rsidRPr="00561A3B">
        <w:rPr>
          <w:rFonts w:ascii="Times New Roman" w:hAnsi="Times New Roman" w:cs="Times New Roman"/>
          <w:color w:val="000000"/>
          <w:sz w:val="20"/>
          <w:szCs w:val="20"/>
        </w:rPr>
        <w:t>hubungan</w:t>
      </w:r>
      <w:proofErr w:type="spellEnd"/>
      <w:r w:rsidRPr="00561A3B">
        <w:rPr>
          <w:rFonts w:ascii="Times New Roman" w:hAnsi="Times New Roman" w:cs="Times New Roman"/>
          <w:color w:val="000000"/>
          <w:sz w:val="20"/>
          <w:szCs w:val="20"/>
        </w:rPr>
        <w:t xml:space="preserve"> </w:t>
      </w:r>
      <w:proofErr w:type="spellStart"/>
      <w:r w:rsidRPr="00561A3B">
        <w:rPr>
          <w:rFonts w:ascii="Times New Roman" w:hAnsi="Times New Roman" w:cs="Times New Roman"/>
          <w:color w:val="000000"/>
          <w:sz w:val="20"/>
          <w:szCs w:val="20"/>
        </w:rPr>
        <w:t>antara</w:t>
      </w:r>
      <w:proofErr w:type="spellEnd"/>
      <w:r w:rsidRPr="00561A3B">
        <w:rPr>
          <w:rFonts w:ascii="Times New Roman" w:hAnsi="Times New Roman" w:cs="Times New Roman"/>
          <w:color w:val="000000"/>
          <w:sz w:val="20"/>
          <w:szCs w:val="20"/>
        </w:rPr>
        <w:t xml:space="preserve"> </w:t>
      </w:r>
      <w:proofErr w:type="spellStart"/>
      <w:r w:rsidRPr="00561A3B">
        <w:rPr>
          <w:rFonts w:ascii="Times New Roman" w:hAnsi="Times New Roman" w:cs="Times New Roman"/>
          <w:color w:val="000000"/>
          <w:sz w:val="20"/>
          <w:szCs w:val="20"/>
        </w:rPr>
        <w:t>asupan</w:t>
      </w:r>
      <w:proofErr w:type="spellEnd"/>
      <w:r w:rsidRPr="00561A3B">
        <w:rPr>
          <w:rFonts w:ascii="Times New Roman" w:hAnsi="Times New Roman" w:cs="Times New Roman"/>
          <w:color w:val="000000"/>
          <w:sz w:val="20"/>
          <w:szCs w:val="20"/>
        </w:rPr>
        <w:t xml:space="preserve"> </w:t>
      </w:r>
      <w:proofErr w:type="spellStart"/>
      <w:r w:rsidRPr="00561A3B">
        <w:rPr>
          <w:rFonts w:ascii="Times New Roman" w:hAnsi="Times New Roman" w:cs="Times New Roman"/>
          <w:color w:val="000000"/>
          <w:sz w:val="20"/>
          <w:szCs w:val="20"/>
        </w:rPr>
        <w:t>makro</w:t>
      </w:r>
      <w:proofErr w:type="spellEnd"/>
      <w:r w:rsidRPr="00561A3B">
        <w:rPr>
          <w:rFonts w:ascii="Times New Roman" w:hAnsi="Times New Roman" w:cs="Times New Roman"/>
          <w:color w:val="000000"/>
          <w:sz w:val="20"/>
          <w:szCs w:val="20"/>
        </w:rPr>
        <w:t xml:space="preserve"> </w:t>
      </w:r>
      <w:proofErr w:type="spellStart"/>
      <w:r w:rsidRPr="00561A3B">
        <w:rPr>
          <w:rFonts w:ascii="Times New Roman" w:hAnsi="Times New Roman" w:cs="Times New Roman"/>
          <w:color w:val="000000"/>
          <w:sz w:val="20"/>
          <w:szCs w:val="20"/>
        </w:rPr>
        <w:t>dengan</w:t>
      </w:r>
      <w:proofErr w:type="spellEnd"/>
      <w:r w:rsidRPr="00561A3B">
        <w:rPr>
          <w:rFonts w:ascii="Times New Roman" w:hAnsi="Times New Roman" w:cs="Times New Roman"/>
          <w:color w:val="000000"/>
          <w:sz w:val="20"/>
          <w:szCs w:val="20"/>
        </w:rPr>
        <w:t xml:space="preserve"> </w:t>
      </w:r>
      <w:proofErr w:type="spellStart"/>
      <w:r w:rsidRPr="00561A3B">
        <w:rPr>
          <w:rFonts w:ascii="Times New Roman" w:hAnsi="Times New Roman" w:cs="Times New Roman"/>
          <w:color w:val="000000"/>
          <w:sz w:val="20"/>
          <w:szCs w:val="20"/>
        </w:rPr>
        <w:t>LiLA</w:t>
      </w:r>
      <w:proofErr w:type="spellEnd"/>
      <w:r w:rsidRPr="00561A3B">
        <w:rPr>
          <w:rFonts w:ascii="Times New Roman" w:hAnsi="Times New Roman" w:cs="Times New Roman"/>
          <w:color w:val="000000"/>
          <w:sz w:val="20"/>
          <w:szCs w:val="20"/>
        </w:rPr>
        <w:t>.</w:t>
      </w:r>
      <w:proofErr w:type="gramEnd"/>
    </w:p>
    <w:p w14:paraId="791F0789" w14:textId="6DF593DF" w:rsidR="000C2C25" w:rsidRPr="00561A3B" w:rsidRDefault="000C2C25" w:rsidP="0023600D">
      <w:pPr>
        <w:pStyle w:val="BodyText"/>
        <w:tabs>
          <w:tab w:val="left" w:pos="-142"/>
        </w:tabs>
        <w:spacing w:after="0" w:line="240" w:lineRule="auto"/>
        <w:ind w:left="-142" w:right="-1" w:firstLine="709"/>
        <w:jc w:val="both"/>
        <w:rPr>
          <w:rFonts w:ascii="Times New Roman" w:hAnsi="Times New Roman" w:cs="Times New Roman"/>
          <w:color w:val="000000"/>
          <w:sz w:val="20"/>
          <w:szCs w:val="20"/>
        </w:rPr>
      </w:pPr>
      <w:proofErr w:type="spellStart"/>
      <w:proofErr w:type="gramStart"/>
      <w:r w:rsidRPr="00561A3B">
        <w:rPr>
          <w:rFonts w:ascii="Times New Roman" w:hAnsi="Times New Roman" w:cs="Times New Roman"/>
          <w:sz w:val="20"/>
          <w:szCs w:val="20"/>
        </w:rPr>
        <w:t>Berdasarkan</w:t>
      </w:r>
      <w:proofErr w:type="spell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penelitian</w:t>
      </w:r>
      <w:proofErr w:type="spellEnd"/>
      <w:r w:rsidRPr="00561A3B">
        <w:rPr>
          <w:rFonts w:ascii="Times New Roman" w:hAnsi="Times New Roman" w:cs="Times New Roman"/>
          <w:sz w:val="20"/>
          <w:szCs w:val="20"/>
        </w:rPr>
        <w:t xml:space="preserve"> yang </w:t>
      </w:r>
      <w:proofErr w:type="spellStart"/>
      <w:r w:rsidRPr="00561A3B">
        <w:rPr>
          <w:rFonts w:ascii="Times New Roman" w:hAnsi="Times New Roman" w:cs="Times New Roman"/>
          <w:sz w:val="20"/>
          <w:szCs w:val="20"/>
        </w:rPr>
        <w:t>dilakukan</w:t>
      </w:r>
      <w:proofErr w:type="spellEnd"/>
      <w:r w:rsidRPr="00561A3B">
        <w:rPr>
          <w:rFonts w:ascii="Times New Roman" w:hAnsi="Times New Roman" w:cs="Times New Roman"/>
          <w:sz w:val="20"/>
          <w:szCs w:val="20"/>
        </w:rPr>
        <w:t xml:space="preserve"> pada calon pengantin memiliki tingkat konsumsi zat gizi penghasil energi defisit pada konsumsi karbohidrat, protein dan lemak.</w:t>
      </w:r>
      <w:proofErr w:type="gramEnd"/>
      <w:r w:rsidRPr="00561A3B">
        <w:rPr>
          <w:rFonts w:ascii="Times New Roman" w:hAnsi="Times New Roman" w:cs="Times New Roman"/>
          <w:sz w:val="20"/>
          <w:szCs w:val="20"/>
        </w:rPr>
        <w:t xml:space="preserve"> Sebanyak 29 calon pengantin (87,9%) memiliki konsumsi karbohidrat defisit, sebanyak 14 calon pengantin (42,4%) memiliki tingkat konsumsi protein defisit dan sebanyak 8 orang (24,2%) memiliki tingkat konsumsi lemak defisit. Tingkat konsumsi zat gizi yaitu karbohidrat, protein dan lemak yang sebagian besar defisit pada calon pengantin secara tidak langsung </w:t>
      </w:r>
      <w:proofErr w:type="gramStart"/>
      <w:r w:rsidRPr="00561A3B">
        <w:rPr>
          <w:rFonts w:ascii="Times New Roman" w:hAnsi="Times New Roman" w:cs="Times New Roman"/>
          <w:sz w:val="20"/>
          <w:szCs w:val="20"/>
        </w:rPr>
        <w:t>akan</w:t>
      </w:r>
      <w:proofErr w:type="gramEnd"/>
      <w:r w:rsidRPr="00561A3B">
        <w:rPr>
          <w:rFonts w:ascii="Times New Roman" w:hAnsi="Times New Roman" w:cs="Times New Roman"/>
          <w:sz w:val="20"/>
          <w:szCs w:val="20"/>
        </w:rPr>
        <w:t xml:space="preserve"> mempengaruhi tingkat konsumsi energi menjadi defisit. Kecukupan energi pada seseorang </w:t>
      </w:r>
      <w:proofErr w:type="gramStart"/>
      <w:r w:rsidRPr="00561A3B">
        <w:rPr>
          <w:rFonts w:ascii="Times New Roman" w:hAnsi="Times New Roman" w:cs="Times New Roman"/>
          <w:sz w:val="20"/>
          <w:szCs w:val="20"/>
        </w:rPr>
        <w:t>sangat  dipengaruhi</w:t>
      </w:r>
      <w:proofErr w:type="gramEnd"/>
      <w:r w:rsidRPr="00561A3B">
        <w:rPr>
          <w:rFonts w:ascii="Times New Roman" w:hAnsi="Times New Roman" w:cs="Times New Roman"/>
          <w:sz w:val="20"/>
          <w:szCs w:val="20"/>
        </w:rPr>
        <w:t xml:space="preserve"> oleh konsumsi zat gizi penghasil energi. </w:t>
      </w:r>
      <w:proofErr w:type="gramStart"/>
      <w:r w:rsidRPr="00561A3B">
        <w:rPr>
          <w:rFonts w:ascii="Times New Roman" w:hAnsi="Times New Roman" w:cs="Times New Roman"/>
          <w:sz w:val="20"/>
          <w:szCs w:val="20"/>
        </w:rPr>
        <w:t xml:space="preserve">Energi diperoleh dari hasil metabolisme zat gizi karbohidrat, protein dan </w:t>
      </w:r>
      <w:r w:rsidR="005D2181" w:rsidRPr="00561A3B">
        <w:rPr>
          <w:rFonts w:ascii="Times New Roman" w:hAnsi="Times New Roman" w:cs="Times New Roman"/>
          <w:sz w:val="20"/>
          <w:szCs w:val="20"/>
        </w:rPr>
        <w:t>lemak yang terdapat dari makanan.</w:t>
      </w:r>
      <w:proofErr w:type="gramEnd"/>
    </w:p>
    <w:p w14:paraId="0E36F36B" w14:textId="77777777" w:rsidR="000C2C25" w:rsidRPr="00561A3B" w:rsidRDefault="000C2C25" w:rsidP="0023600D">
      <w:pPr>
        <w:widowControl w:val="0"/>
        <w:autoSpaceDE w:val="0"/>
        <w:autoSpaceDN w:val="0"/>
        <w:adjustRightInd w:val="0"/>
        <w:spacing w:line="240" w:lineRule="auto"/>
        <w:jc w:val="both"/>
        <w:outlineLvl w:val="0"/>
        <w:rPr>
          <w:rFonts w:ascii="Times New Roman" w:hAnsi="Times New Roman" w:cs="Times New Roman"/>
          <w:b/>
          <w:sz w:val="20"/>
          <w:szCs w:val="20"/>
        </w:rPr>
      </w:pPr>
    </w:p>
    <w:p w14:paraId="2073F023" w14:textId="51CD178B" w:rsidR="00DD19D4" w:rsidRPr="00561A3B" w:rsidRDefault="0010291D" w:rsidP="005213F3">
      <w:pPr>
        <w:widowControl w:val="0"/>
        <w:autoSpaceDE w:val="0"/>
        <w:autoSpaceDN w:val="0"/>
        <w:adjustRightInd w:val="0"/>
        <w:spacing w:line="240" w:lineRule="auto"/>
        <w:ind w:hanging="142"/>
        <w:outlineLvl w:val="0"/>
        <w:rPr>
          <w:rFonts w:ascii="Times New Roman" w:hAnsi="Times New Roman" w:cs="Times New Roman"/>
          <w:b/>
          <w:sz w:val="20"/>
          <w:szCs w:val="20"/>
        </w:rPr>
      </w:pPr>
      <w:r w:rsidRPr="00561A3B">
        <w:rPr>
          <w:rFonts w:ascii="Times New Roman" w:hAnsi="Times New Roman" w:cs="Times New Roman"/>
          <w:b/>
          <w:sz w:val="20"/>
          <w:szCs w:val="20"/>
        </w:rPr>
        <w:t>KESIMPULAN</w:t>
      </w:r>
    </w:p>
    <w:p w14:paraId="4FD3822C" w14:textId="77777777" w:rsidR="007561DC" w:rsidRPr="00561A3B" w:rsidRDefault="00741C8A" w:rsidP="0023600D">
      <w:pPr>
        <w:pStyle w:val="BodyText"/>
        <w:spacing w:after="0" w:line="240" w:lineRule="auto"/>
        <w:ind w:left="-142" w:right="-1" w:firstLine="709"/>
        <w:jc w:val="both"/>
        <w:rPr>
          <w:rFonts w:ascii="Times New Roman" w:hAnsi="Times New Roman" w:cs="Times New Roman"/>
          <w:sz w:val="20"/>
          <w:szCs w:val="20"/>
        </w:rPr>
      </w:pPr>
      <w:proofErr w:type="spellStart"/>
      <w:proofErr w:type="gramStart"/>
      <w:r w:rsidRPr="00561A3B">
        <w:rPr>
          <w:rFonts w:ascii="Times New Roman" w:hAnsi="Times New Roman" w:cs="Times New Roman"/>
          <w:sz w:val="20"/>
          <w:szCs w:val="20"/>
        </w:rPr>
        <w:t>Berdasarkan</w:t>
      </w:r>
      <w:proofErr w:type="spell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hasil</w:t>
      </w:r>
      <w:proofErr w:type="spell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penelitian</w:t>
      </w:r>
      <w:proofErr w:type="spell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tentang</w:t>
      </w:r>
      <w:proofErr w:type="spellEnd"/>
      <w:r w:rsidRPr="00561A3B">
        <w:rPr>
          <w:rFonts w:ascii="Times New Roman" w:hAnsi="Times New Roman" w:cs="Times New Roman"/>
          <w:sz w:val="20"/>
          <w:szCs w:val="20"/>
        </w:rPr>
        <w:t xml:space="preserve"> hubungan tingkat konsumsi dan pengetahuan gizi dengan kejadian kurang energi kronis (KEK) pada calon pengantin di Kecamatan Camplong Kabupaten Sampang terdapat hubungan tingkat konsumsi energi dengan status KEK yakni hasil </w:t>
      </w:r>
      <w:r w:rsidRPr="00561A3B">
        <w:rPr>
          <w:rFonts w:ascii="Times New Roman" w:hAnsi="Times New Roman" w:cs="Times New Roman"/>
          <w:i/>
          <w:sz w:val="20"/>
          <w:szCs w:val="20"/>
        </w:rPr>
        <w:t xml:space="preserve">p </w:t>
      </w:r>
      <w:r w:rsidRPr="00561A3B">
        <w:rPr>
          <w:rFonts w:ascii="Times New Roman" w:hAnsi="Times New Roman" w:cs="Times New Roman"/>
          <w:sz w:val="20"/>
          <w:szCs w:val="20"/>
        </w:rPr>
        <w:t>&lt; α adalah 0,015.</w:t>
      </w:r>
      <w:proofErr w:type="gramEnd"/>
      <w:r w:rsidRPr="00561A3B">
        <w:rPr>
          <w:rFonts w:ascii="Times New Roman" w:hAnsi="Times New Roman" w:cs="Times New Roman"/>
          <w:sz w:val="20"/>
          <w:szCs w:val="20"/>
        </w:rPr>
        <w:t xml:space="preserve"> Konsumsi energi yang baik </w:t>
      </w:r>
      <w:proofErr w:type="spellStart"/>
      <w:r w:rsidRPr="00561A3B">
        <w:rPr>
          <w:rFonts w:ascii="Times New Roman" w:hAnsi="Times New Roman" w:cs="Times New Roman"/>
          <w:sz w:val="20"/>
          <w:szCs w:val="20"/>
        </w:rPr>
        <w:t>dengan</w:t>
      </w:r>
      <w:proofErr w:type="spell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berpedoman</w:t>
      </w:r>
      <w:proofErr w:type="spell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pada</w:t>
      </w:r>
      <w:proofErr w:type="spell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gizi</w:t>
      </w:r>
      <w:proofErr w:type="spell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seimbang</w:t>
      </w:r>
      <w:proofErr w:type="spellEnd"/>
      <w:r w:rsidRPr="00561A3B">
        <w:rPr>
          <w:rFonts w:ascii="Times New Roman" w:hAnsi="Times New Roman" w:cs="Times New Roman"/>
          <w:sz w:val="20"/>
          <w:szCs w:val="20"/>
        </w:rPr>
        <w:t xml:space="preserve"> </w:t>
      </w:r>
      <w:proofErr w:type="spellStart"/>
      <w:proofErr w:type="gramStart"/>
      <w:r w:rsidRPr="00561A3B">
        <w:rPr>
          <w:rFonts w:ascii="Times New Roman" w:hAnsi="Times New Roman" w:cs="Times New Roman"/>
          <w:sz w:val="20"/>
          <w:szCs w:val="20"/>
        </w:rPr>
        <w:t>aka</w:t>
      </w:r>
      <w:r w:rsidR="007561DC" w:rsidRPr="00561A3B">
        <w:rPr>
          <w:rFonts w:ascii="Times New Roman" w:hAnsi="Times New Roman" w:cs="Times New Roman"/>
          <w:sz w:val="20"/>
          <w:szCs w:val="20"/>
        </w:rPr>
        <w:t>n</w:t>
      </w:r>
      <w:proofErr w:type="spellEnd"/>
      <w:proofErr w:type="gramEnd"/>
      <w:r w:rsidR="007561DC" w:rsidRPr="00561A3B">
        <w:rPr>
          <w:rFonts w:ascii="Times New Roman" w:hAnsi="Times New Roman" w:cs="Times New Roman"/>
          <w:sz w:val="20"/>
          <w:szCs w:val="20"/>
        </w:rPr>
        <w:t xml:space="preserve"> </w:t>
      </w:r>
      <w:proofErr w:type="spellStart"/>
      <w:r w:rsidR="007561DC" w:rsidRPr="00561A3B">
        <w:rPr>
          <w:rFonts w:ascii="Times New Roman" w:hAnsi="Times New Roman" w:cs="Times New Roman"/>
          <w:sz w:val="20"/>
          <w:szCs w:val="20"/>
        </w:rPr>
        <w:t>berpengaruh</w:t>
      </w:r>
      <w:proofErr w:type="spellEnd"/>
      <w:r w:rsidR="007561DC" w:rsidRPr="00561A3B">
        <w:rPr>
          <w:rFonts w:ascii="Times New Roman" w:hAnsi="Times New Roman" w:cs="Times New Roman"/>
          <w:sz w:val="20"/>
          <w:szCs w:val="20"/>
        </w:rPr>
        <w:t xml:space="preserve"> </w:t>
      </w:r>
      <w:proofErr w:type="spellStart"/>
      <w:r w:rsidR="007561DC" w:rsidRPr="00561A3B">
        <w:rPr>
          <w:rFonts w:ascii="Times New Roman" w:hAnsi="Times New Roman" w:cs="Times New Roman"/>
          <w:sz w:val="20"/>
          <w:szCs w:val="20"/>
        </w:rPr>
        <w:t>pada</w:t>
      </w:r>
      <w:proofErr w:type="spellEnd"/>
      <w:r w:rsidR="007561DC" w:rsidRPr="00561A3B">
        <w:rPr>
          <w:rFonts w:ascii="Times New Roman" w:hAnsi="Times New Roman" w:cs="Times New Roman"/>
          <w:sz w:val="20"/>
          <w:szCs w:val="20"/>
        </w:rPr>
        <w:t xml:space="preserve"> </w:t>
      </w:r>
      <w:proofErr w:type="spellStart"/>
      <w:r w:rsidR="007561DC" w:rsidRPr="00561A3B">
        <w:rPr>
          <w:rFonts w:ascii="Times New Roman" w:hAnsi="Times New Roman" w:cs="Times New Roman"/>
          <w:sz w:val="20"/>
          <w:szCs w:val="20"/>
        </w:rPr>
        <w:t>kejadian</w:t>
      </w:r>
      <w:proofErr w:type="spellEnd"/>
      <w:r w:rsidR="007561DC" w:rsidRPr="00561A3B">
        <w:rPr>
          <w:rFonts w:ascii="Times New Roman" w:hAnsi="Times New Roman" w:cs="Times New Roman"/>
          <w:sz w:val="20"/>
          <w:szCs w:val="20"/>
        </w:rPr>
        <w:t xml:space="preserve"> KEK.</w:t>
      </w:r>
    </w:p>
    <w:p w14:paraId="6451E8B0" w14:textId="0035C527" w:rsidR="00741C8A" w:rsidRPr="00561A3B" w:rsidRDefault="00741C8A" w:rsidP="0023600D">
      <w:pPr>
        <w:pStyle w:val="BodyText"/>
        <w:spacing w:after="0" w:line="240" w:lineRule="auto"/>
        <w:ind w:left="-142" w:right="-1" w:firstLine="709"/>
        <w:jc w:val="both"/>
        <w:rPr>
          <w:rFonts w:ascii="Times New Roman" w:hAnsi="Times New Roman" w:cs="Times New Roman"/>
          <w:sz w:val="20"/>
          <w:szCs w:val="20"/>
        </w:rPr>
      </w:pPr>
      <w:proofErr w:type="spellStart"/>
      <w:proofErr w:type="gramStart"/>
      <w:r w:rsidRPr="00561A3B">
        <w:rPr>
          <w:rFonts w:ascii="Times New Roman" w:hAnsi="Times New Roman" w:cs="Times New Roman"/>
          <w:sz w:val="20"/>
          <w:szCs w:val="20"/>
        </w:rPr>
        <w:t>Penulis</w:t>
      </w:r>
      <w:proofErr w:type="spell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menyarankan</w:t>
      </w:r>
      <w:proofErr w:type="spell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pada</w:t>
      </w:r>
      <w:proofErr w:type="spell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tingkat</w:t>
      </w:r>
      <w:proofErr w:type="spell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konsumsi</w:t>
      </w:r>
      <w:proofErr w:type="spell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energi</w:t>
      </w:r>
      <w:proofErr w:type="spell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berhubungan</w:t>
      </w:r>
      <w:proofErr w:type="spell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dengan</w:t>
      </w:r>
      <w:proofErr w:type="spellEnd"/>
      <w:r w:rsidRPr="00561A3B">
        <w:rPr>
          <w:rFonts w:ascii="Times New Roman" w:hAnsi="Times New Roman" w:cs="Times New Roman"/>
          <w:sz w:val="20"/>
          <w:szCs w:val="20"/>
        </w:rPr>
        <w:t xml:space="preserve"> s</w:t>
      </w:r>
      <w:r w:rsidR="007561DC" w:rsidRPr="00561A3B">
        <w:rPr>
          <w:rFonts w:ascii="Times New Roman" w:hAnsi="Times New Roman" w:cs="Times New Roman"/>
          <w:sz w:val="20"/>
          <w:szCs w:val="20"/>
        </w:rPr>
        <w:t xml:space="preserve">tatus KEK, </w:t>
      </w:r>
      <w:proofErr w:type="spellStart"/>
      <w:r w:rsidR="007561DC" w:rsidRPr="00561A3B">
        <w:rPr>
          <w:rFonts w:ascii="Times New Roman" w:hAnsi="Times New Roman" w:cs="Times New Roman"/>
          <w:sz w:val="20"/>
          <w:szCs w:val="20"/>
        </w:rPr>
        <w:t>maka</w:t>
      </w:r>
      <w:proofErr w:type="spellEnd"/>
      <w:r w:rsidR="007561DC" w:rsidRPr="00561A3B">
        <w:rPr>
          <w:rFonts w:ascii="Times New Roman" w:hAnsi="Times New Roman" w:cs="Times New Roman"/>
          <w:sz w:val="20"/>
          <w:szCs w:val="20"/>
        </w:rPr>
        <w:t xml:space="preserve"> </w:t>
      </w:r>
      <w:proofErr w:type="spellStart"/>
      <w:r w:rsidR="007561DC" w:rsidRPr="00561A3B">
        <w:rPr>
          <w:rFonts w:ascii="Times New Roman" w:hAnsi="Times New Roman" w:cs="Times New Roman"/>
          <w:sz w:val="20"/>
          <w:szCs w:val="20"/>
        </w:rPr>
        <w:t>calon</w:t>
      </w:r>
      <w:proofErr w:type="spellEnd"/>
      <w:r w:rsidR="007561DC" w:rsidRPr="00561A3B">
        <w:rPr>
          <w:rFonts w:ascii="Times New Roman" w:hAnsi="Times New Roman" w:cs="Times New Roman"/>
          <w:sz w:val="20"/>
          <w:szCs w:val="20"/>
        </w:rPr>
        <w:t xml:space="preserve"> </w:t>
      </w:r>
      <w:proofErr w:type="spellStart"/>
      <w:r w:rsidR="007561DC" w:rsidRPr="00561A3B">
        <w:rPr>
          <w:rFonts w:ascii="Times New Roman" w:hAnsi="Times New Roman" w:cs="Times New Roman"/>
          <w:sz w:val="20"/>
          <w:szCs w:val="20"/>
        </w:rPr>
        <w:t>pengantin</w:t>
      </w:r>
      <w:proofErr w:type="spellEnd"/>
      <w:r w:rsidR="007561DC"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harus</w:t>
      </w:r>
      <w:proofErr w:type="spell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memenuhi</w:t>
      </w:r>
      <w:proofErr w:type="spell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kecukupan</w:t>
      </w:r>
      <w:proofErr w:type="spell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konsumsi</w:t>
      </w:r>
      <w:proofErr w:type="spell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untuk</w:t>
      </w:r>
      <w:proofErr w:type="spell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menghindari</w:t>
      </w:r>
      <w:proofErr w:type="spellEnd"/>
      <w:r w:rsidRPr="00561A3B">
        <w:rPr>
          <w:rFonts w:ascii="Times New Roman" w:hAnsi="Times New Roman" w:cs="Times New Roman"/>
          <w:sz w:val="20"/>
          <w:szCs w:val="20"/>
        </w:rPr>
        <w:t xml:space="preserve"> KEK untuk menjadi calon ibu dan menunjang kesehatan bayi.</w:t>
      </w:r>
      <w:proofErr w:type="gramEnd"/>
      <w:r w:rsidRPr="00561A3B">
        <w:rPr>
          <w:rFonts w:ascii="Times New Roman" w:hAnsi="Times New Roman" w:cs="Times New Roman"/>
          <w:sz w:val="20"/>
          <w:szCs w:val="20"/>
        </w:rPr>
        <w:t xml:space="preserve"> </w:t>
      </w:r>
      <w:proofErr w:type="gramStart"/>
      <w:r w:rsidRPr="00561A3B">
        <w:rPr>
          <w:rFonts w:ascii="Times New Roman" w:hAnsi="Times New Roman" w:cs="Times New Roman"/>
          <w:sz w:val="20"/>
          <w:szCs w:val="20"/>
        </w:rPr>
        <w:t>Responden cenderung hanya makan 2x dalam sehari dan tidak ada selingan.</w:t>
      </w:r>
      <w:proofErr w:type="gramEnd"/>
      <w:r w:rsidRPr="00561A3B">
        <w:rPr>
          <w:rFonts w:ascii="Times New Roman" w:hAnsi="Times New Roman" w:cs="Times New Roman"/>
          <w:sz w:val="20"/>
          <w:szCs w:val="20"/>
        </w:rPr>
        <w:t xml:space="preserve"> </w:t>
      </w:r>
      <w:proofErr w:type="gramStart"/>
      <w:r w:rsidRPr="00561A3B">
        <w:rPr>
          <w:rFonts w:ascii="Times New Roman" w:hAnsi="Times New Roman" w:cs="Times New Roman"/>
          <w:sz w:val="20"/>
          <w:szCs w:val="20"/>
        </w:rPr>
        <w:t>Sehingga banyak ditemukan tingkat konsumsi energi defisit.</w:t>
      </w:r>
      <w:proofErr w:type="gramEnd"/>
      <w:r w:rsidRPr="00561A3B">
        <w:rPr>
          <w:rFonts w:ascii="Times New Roman" w:hAnsi="Times New Roman" w:cs="Times New Roman"/>
          <w:sz w:val="20"/>
          <w:szCs w:val="20"/>
        </w:rPr>
        <w:t xml:space="preserve"> </w:t>
      </w:r>
    </w:p>
    <w:p w14:paraId="77DD4F74" w14:textId="77777777" w:rsidR="00741C8A" w:rsidRPr="00561A3B" w:rsidRDefault="00741C8A" w:rsidP="0023600D">
      <w:pPr>
        <w:pStyle w:val="BodyText"/>
        <w:spacing w:after="0" w:line="240" w:lineRule="auto"/>
        <w:ind w:right="473" w:firstLine="261"/>
        <w:jc w:val="both"/>
        <w:rPr>
          <w:rFonts w:ascii="Times New Roman" w:hAnsi="Times New Roman" w:cs="Times New Roman"/>
          <w:sz w:val="20"/>
          <w:szCs w:val="20"/>
        </w:rPr>
      </w:pPr>
    </w:p>
    <w:p w14:paraId="367EAA33" w14:textId="34543D38" w:rsidR="005213F3" w:rsidRPr="00561A3B" w:rsidRDefault="0010291D" w:rsidP="0023600D">
      <w:pPr>
        <w:pStyle w:val="NormalWeb"/>
        <w:tabs>
          <w:tab w:val="left" w:pos="567"/>
        </w:tabs>
        <w:spacing w:before="0" w:beforeAutospacing="0" w:after="0" w:afterAutospacing="0" w:line="240" w:lineRule="auto"/>
        <w:ind w:left="-142"/>
        <w:jc w:val="both"/>
        <w:textAlignment w:val="baseline"/>
        <w:rPr>
          <w:rFonts w:ascii="Times New Roman" w:hAnsi="Times New Roman" w:cs="Times New Roman"/>
          <w:b/>
          <w:i/>
          <w:sz w:val="20"/>
          <w:szCs w:val="20"/>
        </w:rPr>
      </w:pPr>
      <w:r w:rsidRPr="00561A3B">
        <w:rPr>
          <w:rFonts w:ascii="Times New Roman" w:hAnsi="Times New Roman" w:cs="Times New Roman"/>
          <w:b/>
          <w:i/>
          <w:sz w:val="20"/>
          <w:szCs w:val="20"/>
        </w:rPr>
        <w:t>ACKNOWLEDGEMENT</w:t>
      </w:r>
    </w:p>
    <w:p w14:paraId="2331D608" w14:textId="75CB0B3F" w:rsidR="00741C8A" w:rsidRPr="00561A3B" w:rsidRDefault="00741C8A" w:rsidP="0023600D">
      <w:pPr>
        <w:spacing w:line="240" w:lineRule="auto"/>
        <w:ind w:left="-142" w:firstLine="709"/>
        <w:jc w:val="both"/>
        <w:rPr>
          <w:rFonts w:ascii="Times New Roman" w:hAnsi="Times New Roman" w:cs="Times New Roman"/>
          <w:b/>
          <w:i/>
          <w:sz w:val="20"/>
          <w:szCs w:val="20"/>
        </w:rPr>
      </w:pPr>
      <w:proofErr w:type="spellStart"/>
      <w:proofErr w:type="gramStart"/>
      <w:r w:rsidRPr="00561A3B">
        <w:rPr>
          <w:rFonts w:ascii="Times New Roman" w:hAnsi="Times New Roman" w:cs="Times New Roman"/>
          <w:sz w:val="20"/>
          <w:szCs w:val="20"/>
        </w:rPr>
        <w:t>Penulis</w:t>
      </w:r>
      <w:proofErr w:type="spell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mengucapkan</w:t>
      </w:r>
      <w:proofErr w:type="spell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terima</w:t>
      </w:r>
      <w:proofErr w:type="spell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kasih</w:t>
      </w:r>
      <w:proofErr w:type="spellEnd"/>
      <w:r w:rsidRPr="00561A3B">
        <w:rPr>
          <w:rFonts w:ascii="Times New Roman" w:hAnsi="Times New Roman" w:cs="Times New Roman"/>
          <w:sz w:val="20"/>
          <w:szCs w:val="20"/>
        </w:rPr>
        <w:t xml:space="preserve"> kepada kepala KUA Camplong dan pengurus di KUA Camplong yang telah mengizinkan saya melakukan penelitian di KUA Camplong, para responden yang sudah bersedia menjadi subjek penelitian, dosen pembimbing yang selalu </w:t>
      </w:r>
      <w:proofErr w:type="spellStart"/>
      <w:r w:rsidRPr="00561A3B">
        <w:rPr>
          <w:rFonts w:ascii="Times New Roman" w:hAnsi="Times New Roman" w:cs="Times New Roman"/>
          <w:sz w:val="20"/>
          <w:szCs w:val="20"/>
        </w:rPr>
        <w:t>sabar</w:t>
      </w:r>
      <w:proofErr w:type="spell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memberi</w:t>
      </w:r>
      <w:proofErr w:type="spell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masukan</w:t>
      </w:r>
      <w:proofErr w:type="spell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dan</w:t>
      </w:r>
      <w:proofErr w:type="spell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Fakultas</w:t>
      </w:r>
      <w:proofErr w:type="spell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Kesehatan</w:t>
      </w:r>
      <w:proofErr w:type="spellEnd"/>
      <w:r w:rsidRPr="00561A3B">
        <w:rPr>
          <w:rFonts w:ascii="Times New Roman" w:hAnsi="Times New Roman" w:cs="Times New Roman"/>
          <w:sz w:val="20"/>
          <w:szCs w:val="20"/>
        </w:rPr>
        <w:t xml:space="preserve"> </w:t>
      </w:r>
      <w:proofErr w:type="spellStart"/>
      <w:r w:rsidRPr="00561A3B">
        <w:rPr>
          <w:rFonts w:ascii="Times New Roman" w:hAnsi="Times New Roman" w:cs="Times New Roman"/>
          <w:sz w:val="20"/>
          <w:szCs w:val="20"/>
        </w:rPr>
        <w:t>Masyaraka</w:t>
      </w:r>
      <w:r w:rsidR="00895CA2" w:rsidRPr="00561A3B">
        <w:rPr>
          <w:rFonts w:ascii="Times New Roman" w:hAnsi="Times New Roman" w:cs="Times New Roman"/>
          <w:sz w:val="20"/>
          <w:szCs w:val="20"/>
        </w:rPr>
        <w:t>t</w:t>
      </w:r>
      <w:proofErr w:type="spellEnd"/>
      <w:r w:rsidR="00895CA2" w:rsidRPr="00561A3B">
        <w:rPr>
          <w:rFonts w:ascii="Times New Roman" w:hAnsi="Times New Roman" w:cs="Times New Roman"/>
          <w:sz w:val="20"/>
          <w:szCs w:val="20"/>
        </w:rPr>
        <w:t>.</w:t>
      </w:r>
      <w:proofErr w:type="gramEnd"/>
    </w:p>
    <w:p w14:paraId="06067500" w14:textId="77777777" w:rsidR="00383749" w:rsidRPr="00561A3B" w:rsidRDefault="0010291D" w:rsidP="00F14101">
      <w:pPr>
        <w:autoSpaceDE w:val="0"/>
        <w:autoSpaceDN w:val="0"/>
        <w:adjustRightInd w:val="0"/>
        <w:spacing w:line="240" w:lineRule="auto"/>
        <w:ind w:left="-142"/>
        <w:outlineLvl w:val="0"/>
        <w:rPr>
          <w:rFonts w:ascii="Times New Roman" w:hAnsi="Times New Roman" w:cs="Times New Roman"/>
          <w:b/>
          <w:sz w:val="20"/>
          <w:szCs w:val="20"/>
          <w:lang w:eastAsia="zh-CN"/>
        </w:rPr>
      </w:pPr>
      <w:r w:rsidRPr="00561A3B">
        <w:rPr>
          <w:rFonts w:ascii="Times New Roman" w:hAnsi="Times New Roman" w:cs="Times New Roman"/>
          <w:b/>
          <w:sz w:val="20"/>
          <w:szCs w:val="20"/>
          <w:lang w:eastAsia="zh-CN"/>
        </w:rPr>
        <w:t>REFERENSI</w:t>
      </w:r>
    </w:p>
    <w:p w14:paraId="68F291DE" w14:textId="77777777" w:rsidR="005213F3" w:rsidRPr="00561A3B" w:rsidRDefault="00B042E8" w:rsidP="00AD3496">
      <w:pPr>
        <w:pStyle w:val="EndNoteBibliography"/>
        <w:spacing w:after="0"/>
        <w:ind w:left="567" w:hanging="567"/>
        <w:jc w:val="both"/>
        <w:rPr>
          <w:rFonts w:ascii="Times New Roman" w:hAnsi="Times New Roman" w:cs="Times New Roman"/>
          <w:sz w:val="20"/>
          <w:szCs w:val="20"/>
        </w:rPr>
      </w:pPr>
      <w:r w:rsidRPr="00561A3B">
        <w:rPr>
          <w:rFonts w:ascii="Times New Roman" w:hAnsi="Times New Roman" w:cs="Times New Roman"/>
          <w:sz w:val="20"/>
          <w:szCs w:val="20"/>
        </w:rPr>
        <w:fldChar w:fldCharType="begin"/>
      </w:r>
      <w:r w:rsidRPr="00561A3B">
        <w:rPr>
          <w:rFonts w:ascii="Times New Roman" w:hAnsi="Times New Roman" w:cs="Times New Roman"/>
          <w:sz w:val="20"/>
          <w:szCs w:val="20"/>
        </w:rPr>
        <w:instrText xml:space="preserve"> ADDIN EN.REFLIST </w:instrText>
      </w:r>
      <w:r w:rsidRPr="00561A3B">
        <w:rPr>
          <w:rFonts w:ascii="Times New Roman" w:hAnsi="Times New Roman" w:cs="Times New Roman"/>
          <w:sz w:val="20"/>
          <w:szCs w:val="20"/>
        </w:rPr>
        <w:fldChar w:fldCharType="separate"/>
      </w:r>
      <w:r w:rsidR="00764FE1" w:rsidRPr="00561A3B">
        <w:rPr>
          <w:rFonts w:ascii="Times New Roman" w:hAnsi="Times New Roman" w:cs="Times New Roman"/>
          <w:sz w:val="20"/>
          <w:szCs w:val="20"/>
        </w:rPr>
        <w:t>Amalia, R. &amp; Siswantara</w:t>
      </w:r>
      <w:r w:rsidR="001927A9" w:rsidRPr="00561A3B">
        <w:rPr>
          <w:rFonts w:ascii="Times New Roman" w:hAnsi="Times New Roman" w:cs="Times New Roman"/>
          <w:sz w:val="20"/>
          <w:szCs w:val="20"/>
        </w:rPr>
        <w:t xml:space="preserve">, P. 2018. Efektivitas Penyuluhan Kesehatan Reproduksi pada Calon Pengantin di Puskesmas Pucang Sewu Surabaya. </w:t>
      </w:r>
      <w:r w:rsidR="001927A9" w:rsidRPr="00561A3B">
        <w:rPr>
          <w:rFonts w:ascii="Times New Roman" w:hAnsi="Times New Roman" w:cs="Times New Roman"/>
          <w:i/>
          <w:sz w:val="20"/>
          <w:szCs w:val="20"/>
        </w:rPr>
        <w:t>Jurnal Biometrika dan Kependudukan,</w:t>
      </w:r>
      <w:r w:rsidR="001927A9" w:rsidRPr="00561A3B">
        <w:rPr>
          <w:rFonts w:ascii="Times New Roman" w:hAnsi="Times New Roman" w:cs="Times New Roman"/>
          <w:sz w:val="20"/>
          <w:szCs w:val="20"/>
        </w:rPr>
        <w:t xml:space="preserve"> 7</w:t>
      </w:r>
      <w:r w:rsidR="001927A9" w:rsidRPr="00561A3B">
        <w:rPr>
          <w:rFonts w:ascii="Times New Roman" w:hAnsi="Times New Roman" w:cs="Times New Roman"/>
          <w:b/>
          <w:sz w:val="20"/>
          <w:szCs w:val="20"/>
        </w:rPr>
        <w:t>,</w:t>
      </w:r>
      <w:r w:rsidR="001927A9" w:rsidRPr="00561A3B">
        <w:rPr>
          <w:rFonts w:ascii="Times New Roman" w:hAnsi="Times New Roman" w:cs="Times New Roman"/>
          <w:sz w:val="20"/>
          <w:szCs w:val="20"/>
        </w:rPr>
        <w:t xml:space="preserve"> 29-38.</w:t>
      </w:r>
    </w:p>
    <w:p w14:paraId="42E728E1" w14:textId="77777777" w:rsidR="005213F3" w:rsidRPr="00561A3B" w:rsidRDefault="001927A9" w:rsidP="00AD3496">
      <w:pPr>
        <w:pStyle w:val="EndNoteBibliography"/>
        <w:spacing w:after="0"/>
        <w:ind w:left="567" w:hanging="567"/>
        <w:jc w:val="both"/>
        <w:rPr>
          <w:rFonts w:ascii="Times New Roman" w:hAnsi="Times New Roman" w:cs="Times New Roman"/>
          <w:sz w:val="20"/>
          <w:szCs w:val="20"/>
        </w:rPr>
      </w:pPr>
      <w:r w:rsidRPr="00561A3B">
        <w:rPr>
          <w:rFonts w:ascii="Times New Roman" w:hAnsi="Times New Roman" w:cs="Times New Roman"/>
          <w:sz w:val="20"/>
          <w:szCs w:val="20"/>
        </w:rPr>
        <w:t>D</w:t>
      </w:r>
      <w:r w:rsidR="00764FE1" w:rsidRPr="00561A3B">
        <w:rPr>
          <w:rFonts w:ascii="Times New Roman" w:hAnsi="Times New Roman" w:cs="Times New Roman"/>
          <w:sz w:val="20"/>
          <w:szCs w:val="20"/>
        </w:rPr>
        <w:t>oloksaribu, L. G. &amp; Simatupang, A. M</w:t>
      </w:r>
      <w:r w:rsidRPr="00561A3B">
        <w:rPr>
          <w:rFonts w:ascii="Times New Roman" w:hAnsi="Times New Roman" w:cs="Times New Roman"/>
          <w:sz w:val="20"/>
          <w:szCs w:val="20"/>
        </w:rPr>
        <w:t xml:space="preserve">. 2019. Pengaruh Konseling Gizi Prakonsepsi Terhadap Pengetahuan Dan Sikap Wanita Pranikah Di Kecamatan Batang Kuis. </w:t>
      </w:r>
      <w:r w:rsidRPr="00561A3B">
        <w:rPr>
          <w:rFonts w:ascii="Times New Roman" w:hAnsi="Times New Roman" w:cs="Times New Roman"/>
          <w:i/>
          <w:sz w:val="20"/>
          <w:szCs w:val="20"/>
        </w:rPr>
        <w:t>Wahana Inovasi: Jurnal Penelitian dan Pengabdian Masyarakat UISU,</w:t>
      </w:r>
      <w:r w:rsidRPr="00561A3B">
        <w:rPr>
          <w:rFonts w:ascii="Times New Roman" w:hAnsi="Times New Roman" w:cs="Times New Roman"/>
          <w:sz w:val="20"/>
          <w:szCs w:val="20"/>
        </w:rPr>
        <w:t xml:space="preserve"> 8.</w:t>
      </w:r>
    </w:p>
    <w:p w14:paraId="61ECE68A" w14:textId="77777777" w:rsidR="005213F3" w:rsidRPr="00561A3B" w:rsidRDefault="00764FE1" w:rsidP="00AD3496">
      <w:pPr>
        <w:pStyle w:val="EndNoteBibliography"/>
        <w:spacing w:after="0"/>
        <w:ind w:left="567" w:hanging="567"/>
        <w:jc w:val="both"/>
        <w:rPr>
          <w:rFonts w:ascii="Times New Roman" w:hAnsi="Times New Roman" w:cs="Times New Roman"/>
          <w:sz w:val="20"/>
          <w:szCs w:val="20"/>
        </w:rPr>
      </w:pPr>
      <w:r w:rsidRPr="00561A3B">
        <w:rPr>
          <w:rFonts w:ascii="Times New Roman" w:hAnsi="Times New Roman" w:cs="Times New Roman"/>
          <w:sz w:val="20"/>
          <w:szCs w:val="20"/>
        </w:rPr>
        <w:t>Indonesi</w:t>
      </w:r>
      <w:r w:rsidR="001927A9" w:rsidRPr="00561A3B">
        <w:rPr>
          <w:rFonts w:ascii="Times New Roman" w:hAnsi="Times New Roman" w:cs="Times New Roman"/>
          <w:sz w:val="20"/>
          <w:szCs w:val="20"/>
        </w:rPr>
        <w:t xml:space="preserve">A, K. K. R. 2018. Profil Kesehatan Indonesia Tahun 2017. </w:t>
      </w:r>
      <w:r w:rsidR="001927A9" w:rsidRPr="00561A3B">
        <w:rPr>
          <w:rFonts w:ascii="Times New Roman" w:hAnsi="Times New Roman" w:cs="Times New Roman"/>
          <w:i/>
          <w:sz w:val="20"/>
          <w:szCs w:val="20"/>
        </w:rPr>
        <w:t>Jakarta: Kementerian Kesehatan RI.</w:t>
      </w:r>
    </w:p>
    <w:p w14:paraId="760EB4E4" w14:textId="7BB4ABB0" w:rsidR="005213F3" w:rsidRPr="00561A3B" w:rsidRDefault="00EA4DE3" w:rsidP="00AD3496">
      <w:pPr>
        <w:pStyle w:val="EndNoteBibliography"/>
        <w:spacing w:after="0"/>
        <w:ind w:left="567" w:hanging="567"/>
        <w:jc w:val="both"/>
        <w:rPr>
          <w:rFonts w:ascii="Times New Roman" w:hAnsi="Times New Roman" w:cs="Times New Roman"/>
          <w:sz w:val="20"/>
          <w:szCs w:val="20"/>
        </w:rPr>
      </w:pPr>
      <w:r>
        <w:rPr>
          <w:rFonts w:ascii="Times New Roman" w:hAnsi="Times New Roman" w:cs="Times New Roman"/>
          <w:sz w:val="20"/>
          <w:szCs w:val="20"/>
        </w:rPr>
        <w:t>Kartika</w:t>
      </w:r>
      <w:r w:rsidR="001927A9" w:rsidRPr="00561A3B">
        <w:rPr>
          <w:rFonts w:ascii="Times New Roman" w:hAnsi="Times New Roman" w:cs="Times New Roman"/>
          <w:sz w:val="20"/>
          <w:szCs w:val="20"/>
        </w:rPr>
        <w:t xml:space="preserve">, V. 2014. Faktor-faktor yang berhubungan dengan KEK pada ibu hamil di kecamatan kemoning dan tambelangan kabupaten sampang jawa timur. </w:t>
      </w:r>
      <w:r w:rsidR="001927A9" w:rsidRPr="00561A3B">
        <w:rPr>
          <w:rFonts w:ascii="Times New Roman" w:hAnsi="Times New Roman" w:cs="Times New Roman"/>
          <w:i/>
          <w:sz w:val="20"/>
          <w:szCs w:val="20"/>
        </w:rPr>
        <w:t>Buletin Penelitian Sistem Kesehatan,</w:t>
      </w:r>
      <w:r w:rsidR="001927A9" w:rsidRPr="00561A3B">
        <w:rPr>
          <w:rFonts w:ascii="Times New Roman" w:hAnsi="Times New Roman" w:cs="Times New Roman"/>
          <w:sz w:val="20"/>
          <w:szCs w:val="20"/>
        </w:rPr>
        <w:t xml:space="preserve"> 17</w:t>
      </w:r>
      <w:r w:rsidR="001927A9" w:rsidRPr="00561A3B">
        <w:rPr>
          <w:rFonts w:ascii="Times New Roman" w:hAnsi="Times New Roman" w:cs="Times New Roman"/>
          <w:b/>
          <w:sz w:val="20"/>
          <w:szCs w:val="20"/>
        </w:rPr>
        <w:t>,</w:t>
      </w:r>
      <w:r w:rsidR="001927A9" w:rsidRPr="00561A3B">
        <w:rPr>
          <w:rFonts w:ascii="Times New Roman" w:hAnsi="Times New Roman" w:cs="Times New Roman"/>
          <w:sz w:val="20"/>
          <w:szCs w:val="20"/>
        </w:rPr>
        <w:t xml:space="preserve"> 193 - 202.</w:t>
      </w:r>
    </w:p>
    <w:p w14:paraId="6EAEE19A" w14:textId="00DE51CD" w:rsidR="005213F3" w:rsidRPr="00561A3B" w:rsidRDefault="001927A9" w:rsidP="00AD3496">
      <w:pPr>
        <w:pStyle w:val="EndNoteBibliography"/>
        <w:spacing w:after="0"/>
        <w:ind w:left="567" w:hanging="567"/>
        <w:jc w:val="both"/>
        <w:rPr>
          <w:rFonts w:ascii="Times New Roman" w:hAnsi="Times New Roman" w:cs="Times New Roman"/>
          <w:sz w:val="20"/>
          <w:szCs w:val="20"/>
        </w:rPr>
      </w:pPr>
      <w:r w:rsidRPr="00561A3B">
        <w:rPr>
          <w:rFonts w:ascii="Times New Roman" w:hAnsi="Times New Roman" w:cs="Times New Roman"/>
          <w:sz w:val="20"/>
          <w:szCs w:val="20"/>
        </w:rPr>
        <w:t>K</w:t>
      </w:r>
      <w:r w:rsidR="005213F3" w:rsidRPr="00561A3B">
        <w:rPr>
          <w:rFonts w:ascii="Times New Roman" w:hAnsi="Times New Roman" w:cs="Times New Roman"/>
          <w:sz w:val="20"/>
          <w:szCs w:val="20"/>
        </w:rPr>
        <w:t xml:space="preserve">ristanti, </w:t>
      </w:r>
      <w:r w:rsidRPr="00561A3B">
        <w:rPr>
          <w:rFonts w:ascii="Times New Roman" w:hAnsi="Times New Roman" w:cs="Times New Roman"/>
          <w:sz w:val="20"/>
          <w:szCs w:val="20"/>
        </w:rPr>
        <w:t>D., N</w:t>
      </w:r>
      <w:r w:rsidR="005213F3" w:rsidRPr="00561A3B">
        <w:rPr>
          <w:rFonts w:ascii="Times New Roman" w:hAnsi="Times New Roman" w:cs="Times New Roman"/>
          <w:sz w:val="20"/>
          <w:szCs w:val="20"/>
        </w:rPr>
        <w:t>ingtyas</w:t>
      </w:r>
      <w:r w:rsidRPr="00561A3B">
        <w:rPr>
          <w:rFonts w:ascii="Times New Roman" w:hAnsi="Times New Roman" w:cs="Times New Roman"/>
          <w:sz w:val="20"/>
          <w:szCs w:val="20"/>
        </w:rPr>
        <w:t>, F. W. &amp; R</w:t>
      </w:r>
      <w:r w:rsidR="005213F3" w:rsidRPr="00561A3B">
        <w:rPr>
          <w:rFonts w:ascii="Times New Roman" w:hAnsi="Times New Roman" w:cs="Times New Roman"/>
          <w:sz w:val="20"/>
          <w:szCs w:val="20"/>
        </w:rPr>
        <w:t>ohmawati</w:t>
      </w:r>
      <w:r w:rsidRPr="00561A3B">
        <w:rPr>
          <w:rFonts w:ascii="Times New Roman" w:hAnsi="Times New Roman" w:cs="Times New Roman"/>
          <w:sz w:val="20"/>
          <w:szCs w:val="20"/>
        </w:rPr>
        <w:t>, N. 2019. P</w:t>
      </w:r>
      <w:r w:rsidR="005213F3" w:rsidRPr="00561A3B">
        <w:rPr>
          <w:rFonts w:ascii="Times New Roman" w:hAnsi="Times New Roman" w:cs="Times New Roman"/>
          <w:sz w:val="20"/>
          <w:szCs w:val="20"/>
        </w:rPr>
        <w:t>erbedaan</w:t>
      </w:r>
      <w:r w:rsidRPr="00561A3B">
        <w:rPr>
          <w:rFonts w:ascii="Times New Roman" w:hAnsi="Times New Roman" w:cs="Times New Roman"/>
          <w:sz w:val="20"/>
          <w:szCs w:val="20"/>
        </w:rPr>
        <w:t xml:space="preserve"> K</w:t>
      </w:r>
      <w:r w:rsidR="005213F3" w:rsidRPr="00561A3B">
        <w:rPr>
          <w:rFonts w:ascii="Times New Roman" w:hAnsi="Times New Roman" w:cs="Times New Roman"/>
          <w:sz w:val="20"/>
          <w:szCs w:val="20"/>
        </w:rPr>
        <w:t>etahanan</w:t>
      </w:r>
      <w:r w:rsidRPr="00561A3B">
        <w:rPr>
          <w:rFonts w:ascii="Times New Roman" w:hAnsi="Times New Roman" w:cs="Times New Roman"/>
          <w:sz w:val="20"/>
          <w:szCs w:val="20"/>
        </w:rPr>
        <w:t xml:space="preserve"> P</w:t>
      </w:r>
      <w:r w:rsidR="005213F3" w:rsidRPr="00561A3B">
        <w:rPr>
          <w:rFonts w:ascii="Times New Roman" w:hAnsi="Times New Roman" w:cs="Times New Roman"/>
          <w:sz w:val="20"/>
          <w:szCs w:val="20"/>
        </w:rPr>
        <w:t>angan Rumah Tangga Pada</w:t>
      </w:r>
      <w:r w:rsidRPr="00561A3B">
        <w:rPr>
          <w:rFonts w:ascii="Times New Roman" w:hAnsi="Times New Roman" w:cs="Times New Roman"/>
          <w:sz w:val="20"/>
          <w:szCs w:val="20"/>
        </w:rPr>
        <w:t xml:space="preserve"> P</w:t>
      </w:r>
      <w:r w:rsidR="005213F3" w:rsidRPr="00561A3B">
        <w:rPr>
          <w:rFonts w:ascii="Times New Roman" w:hAnsi="Times New Roman" w:cs="Times New Roman"/>
          <w:sz w:val="20"/>
          <w:szCs w:val="20"/>
        </w:rPr>
        <w:t>ernikahan</w:t>
      </w:r>
      <w:r w:rsidRPr="00561A3B">
        <w:rPr>
          <w:rFonts w:ascii="Times New Roman" w:hAnsi="Times New Roman" w:cs="Times New Roman"/>
          <w:sz w:val="20"/>
          <w:szCs w:val="20"/>
        </w:rPr>
        <w:t xml:space="preserve"> U</w:t>
      </w:r>
      <w:r w:rsidR="005213F3" w:rsidRPr="00561A3B">
        <w:rPr>
          <w:rFonts w:ascii="Times New Roman" w:hAnsi="Times New Roman" w:cs="Times New Roman"/>
          <w:sz w:val="20"/>
          <w:szCs w:val="20"/>
        </w:rPr>
        <w:t>sia</w:t>
      </w:r>
      <w:r w:rsidRPr="00561A3B">
        <w:rPr>
          <w:rFonts w:ascii="Times New Roman" w:hAnsi="Times New Roman" w:cs="Times New Roman"/>
          <w:sz w:val="20"/>
          <w:szCs w:val="20"/>
        </w:rPr>
        <w:t xml:space="preserve"> D</w:t>
      </w:r>
      <w:r w:rsidR="005213F3" w:rsidRPr="00561A3B">
        <w:rPr>
          <w:rFonts w:ascii="Times New Roman" w:hAnsi="Times New Roman" w:cs="Times New Roman"/>
          <w:sz w:val="20"/>
          <w:szCs w:val="20"/>
        </w:rPr>
        <w:t xml:space="preserve">ini dan </w:t>
      </w:r>
      <w:r w:rsidRPr="00561A3B">
        <w:rPr>
          <w:rFonts w:ascii="Times New Roman" w:hAnsi="Times New Roman" w:cs="Times New Roman"/>
          <w:sz w:val="20"/>
          <w:szCs w:val="20"/>
        </w:rPr>
        <w:t>P</w:t>
      </w:r>
      <w:r w:rsidR="005213F3" w:rsidRPr="00561A3B">
        <w:rPr>
          <w:rFonts w:ascii="Times New Roman" w:hAnsi="Times New Roman" w:cs="Times New Roman"/>
          <w:sz w:val="20"/>
          <w:szCs w:val="20"/>
        </w:rPr>
        <w:t xml:space="preserve">ernikahan Usia Ideal di Kecamatan Songgon Kabupaten </w:t>
      </w:r>
      <w:r w:rsidRPr="00561A3B">
        <w:rPr>
          <w:rFonts w:ascii="Times New Roman" w:hAnsi="Times New Roman" w:cs="Times New Roman"/>
          <w:sz w:val="20"/>
          <w:szCs w:val="20"/>
        </w:rPr>
        <w:t>B</w:t>
      </w:r>
      <w:r w:rsidR="005213F3" w:rsidRPr="00561A3B">
        <w:rPr>
          <w:rFonts w:ascii="Times New Roman" w:hAnsi="Times New Roman" w:cs="Times New Roman"/>
          <w:sz w:val="20"/>
          <w:szCs w:val="20"/>
        </w:rPr>
        <w:t xml:space="preserve">ayuwangi, Jawa Timur  Tahun </w:t>
      </w:r>
      <w:r w:rsidRPr="00561A3B">
        <w:rPr>
          <w:rFonts w:ascii="Times New Roman" w:hAnsi="Times New Roman" w:cs="Times New Roman"/>
          <w:sz w:val="20"/>
          <w:szCs w:val="20"/>
        </w:rPr>
        <w:t>2016 (Differences of Food Security between Early and Ideal Marriages in Songgon Sub-district Banyuwangi District, East Java Year 2016).</w:t>
      </w:r>
    </w:p>
    <w:p w14:paraId="27A0F9CB" w14:textId="40DF1A9C" w:rsidR="005213F3" w:rsidRPr="00561A3B" w:rsidRDefault="00EA4DE3" w:rsidP="00AD3496">
      <w:pPr>
        <w:pStyle w:val="EndNoteBibliography"/>
        <w:spacing w:after="0"/>
        <w:ind w:left="567" w:hanging="567"/>
        <w:jc w:val="both"/>
        <w:rPr>
          <w:rFonts w:ascii="Times New Roman" w:hAnsi="Times New Roman" w:cs="Times New Roman"/>
          <w:sz w:val="20"/>
          <w:szCs w:val="20"/>
        </w:rPr>
      </w:pPr>
      <w:r>
        <w:rPr>
          <w:rFonts w:ascii="Times New Roman" w:hAnsi="Times New Roman" w:cs="Times New Roman"/>
          <w:sz w:val="20"/>
          <w:szCs w:val="20"/>
        </w:rPr>
        <w:t>Meriska</w:t>
      </w:r>
      <w:r w:rsidR="001927A9" w:rsidRPr="00561A3B">
        <w:rPr>
          <w:rFonts w:ascii="Times New Roman" w:hAnsi="Times New Roman" w:cs="Times New Roman"/>
          <w:sz w:val="20"/>
          <w:szCs w:val="20"/>
        </w:rPr>
        <w:t xml:space="preserve">, C. 2019. Hubungan asupan makan dengan kejadian kurang energi kronis (kek) pada wanita usia subur (wus) di kecamatan terbanggi besar. </w:t>
      </w:r>
      <w:r w:rsidR="001927A9" w:rsidRPr="00561A3B">
        <w:rPr>
          <w:rFonts w:ascii="Times New Roman" w:hAnsi="Times New Roman" w:cs="Times New Roman"/>
          <w:i/>
          <w:sz w:val="20"/>
          <w:szCs w:val="20"/>
        </w:rPr>
        <w:t>Journal Agromedicine,</w:t>
      </w:r>
      <w:r w:rsidR="001927A9" w:rsidRPr="00561A3B">
        <w:rPr>
          <w:rFonts w:ascii="Times New Roman" w:hAnsi="Times New Roman" w:cs="Times New Roman"/>
          <w:sz w:val="20"/>
          <w:szCs w:val="20"/>
        </w:rPr>
        <w:t xml:space="preserve"> 6</w:t>
      </w:r>
      <w:r w:rsidR="001927A9" w:rsidRPr="00561A3B">
        <w:rPr>
          <w:rFonts w:ascii="Times New Roman" w:hAnsi="Times New Roman" w:cs="Times New Roman"/>
          <w:b/>
          <w:sz w:val="20"/>
          <w:szCs w:val="20"/>
        </w:rPr>
        <w:t>,</w:t>
      </w:r>
      <w:r w:rsidR="001927A9" w:rsidRPr="00561A3B">
        <w:rPr>
          <w:rFonts w:ascii="Times New Roman" w:hAnsi="Times New Roman" w:cs="Times New Roman"/>
          <w:sz w:val="20"/>
          <w:szCs w:val="20"/>
        </w:rPr>
        <w:t xml:space="preserve"> 105-113.</w:t>
      </w:r>
    </w:p>
    <w:p w14:paraId="2ED7E6B1" w14:textId="248A6D82" w:rsidR="005213F3" w:rsidRPr="00561A3B" w:rsidRDefault="00EA4DE3" w:rsidP="00AD3496">
      <w:pPr>
        <w:pStyle w:val="EndNoteBibliography"/>
        <w:spacing w:after="0"/>
        <w:ind w:left="567" w:hanging="567"/>
        <w:jc w:val="both"/>
        <w:rPr>
          <w:rFonts w:ascii="Times New Roman" w:hAnsi="Times New Roman" w:cs="Times New Roman"/>
          <w:sz w:val="20"/>
          <w:szCs w:val="20"/>
        </w:rPr>
      </w:pPr>
      <w:r>
        <w:rPr>
          <w:rFonts w:ascii="Times New Roman" w:hAnsi="Times New Roman" w:cs="Times New Roman"/>
          <w:sz w:val="20"/>
          <w:szCs w:val="20"/>
        </w:rPr>
        <w:t>Paramata</w:t>
      </w:r>
      <w:r w:rsidR="001927A9" w:rsidRPr="00561A3B">
        <w:rPr>
          <w:rFonts w:ascii="Times New Roman" w:hAnsi="Times New Roman" w:cs="Times New Roman"/>
          <w:sz w:val="20"/>
          <w:szCs w:val="20"/>
        </w:rPr>
        <w:t xml:space="preserve">, Y. &amp; SANDALAYUK, M. 2019. Kurang Energi Kronis pada Wanita Usia Subur di Wilayah Kecamatan Limboto Kabupaten Gorontalo. </w:t>
      </w:r>
      <w:r w:rsidR="001927A9" w:rsidRPr="00561A3B">
        <w:rPr>
          <w:rFonts w:ascii="Times New Roman" w:hAnsi="Times New Roman" w:cs="Times New Roman"/>
          <w:i/>
          <w:sz w:val="20"/>
          <w:szCs w:val="20"/>
        </w:rPr>
        <w:t>Gorontalo Journal of Public Health,</w:t>
      </w:r>
      <w:r w:rsidR="001927A9" w:rsidRPr="00561A3B">
        <w:rPr>
          <w:rFonts w:ascii="Times New Roman" w:hAnsi="Times New Roman" w:cs="Times New Roman"/>
          <w:sz w:val="20"/>
          <w:szCs w:val="20"/>
        </w:rPr>
        <w:t xml:space="preserve"> 2</w:t>
      </w:r>
      <w:r w:rsidR="001927A9" w:rsidRPr="00561A3B">
        <w:rPr>
          <w:rFonts w:ascii="Times New Roman" w:hAnsi="Times New Roman" w:cs="Times New Roman"/>
          <w:b/>
          <w:sz w:val="20"/>
          <w:szCs w:val="20"/>
        </w:rPr>
        <w:t>,</w:t>
      </w:r>
      <w:r w:rsidR="001927A9" w:rsidRPr="00561A3B">
        <w:rPr>
          <w:rFonts w:ascii="Times New Roman" w:hAnsi="Times New Roman" w:cs="Times New Roman"/>
          <w:sz w:val="20"/>
          <w:szCs w:val="20"/>
        </w:rPr>
        <w:t xml:space="preserve"> 120-125.</w:t>
      </w:r>
    </w:p>
    <w:p w14:paraId="155D7269" w14:textId="4743196C" w:rsidR="005213F3" w:rsidRPr="00561A3B" w:rsidRDefault="00EA4DE3" w:rsidP="00AD3496">
      <w:pPr>
        <w:pStyle w:val="EndNoteBibliography"/>
        <w:spacing w:after="0"/>
        <w:ind w:left="567" w:hanging="567"/>
        <w:jc w:val="both"/>
        <w:rPr>
          <w:rFonts w:ascii="Times New Roman" w:hAnsi="Times New Roman" w:cs="Times New Roman"/>
          <w:sz w:val="20"/>
          <w:szCs w:val="20"/>
        </w:rPr>
      </w:pPr>
      <w:r>
        <w:rPr>
          <w:rFonts w:ascii="Times New Roman" w:hAnsi="Times New Roman" w:cs="Times New Roman"/>
          <w:sz w:val="20"/>
          <w:szCs w:val="20"/>
        </w:rPr>
        <w:t>Prawirohardjo</w:t>
      </w:r>
      <w:r w:rsidR="001927A9" w:rsidRPr="00561A3B">
        <w:rPr>
          <w:rFonts w:ascii="Times New Roman" w:hAnsi="Times New Roman" w:cs="Times New Roman"/>
          <w:sz w:val="20"/>
          <w:szCs w:val="20"/>
        </w:rPr>
        <w:t xml:space="preserve">, S. 2009. Ilmu Kebidanan Jakarta. </w:t>
      </w:r>
      <w:r w:rsidR="001927A9" w:rsidRPr="00561A3B">
        <w:rPr>
          <w:rFonts w:ascii="Times New Roman" w:hAnsi="Times New Roman" w:cs="Times New Roman"/>
          <w:i/>
          <w:sz w:val="20"/>
          <w:szCs w:val="20"/>
        </w:rPr>
        <w:t>Yayasan Bina Pustaka</w:t>
      </w:r>
      <w:r w:rsidR="001927A9" w:rsidRPr="00561A3B">
        <w:rPr>
          <w:rFonts w:ascii="Times New Roman" w:hAnsi="Times New Roman" w:cs="Times New Roman"/>
          <w:sz w:val="20"/>
          <w:szCs w:val="20"/>
        </w:rPr>
        <w:t>.</w:t>
      </w:r>
    </w:p>
    <w:p w14:paraId="75D464FE" w14:textId="77B4F2D9" w:rsidR="005213F3" w:rsidRPr="00561A3B" w:rsidRDefault="00EA4DE3" w:rsidP="00AD3496">
      <w:pPr>
        <w:pStyle w:val="EndNoteBibliography"/>
        <w:spacing w:after="0"/>
        <w:ind w:left="567" w:hanging="567"/>
        <w:jc w:val="both"/>
        <w:rPr>
          <w:rFonts w:ascii="Times New Roman" w:hAnsi="Times New Roman" w:cs="Times New Roman"/>
          <w:sz w:val="20"/>
          <w:szCs w:val="20"/>
        </w:rPr>
      </w:pPr>
      <w:r>
        <w:rPr>
          <w:rFonts w:ascii="Times New Roman" w:hAnsi="Times New Roman" w:cs="Times New Roman"/>
          <w:sz w:val="20"/>
          <w:szCs w:val="20"/>
        </w:rPr>
        <w:t>Prawita</w:t>
      </w:r>
      <w:r w:rsidR="001927A9" w:rsidRPr="00561A3B">
        <w:rPr>
          <w:rFonts w:ascii="Times New Roman" w:hAnsi="Times New Roman" w:cs="Times New Roman"/>
          <w:sz w:val="20"/>
          <w:szCs w:val="20"/>
        </w:rPr>
        <w:t xml:space="preserve">, A., INDRA SUSANTI, A. &amp; SARI, P. 2017. Survei Intervensi Ibu Hamil Kurang Energi Kronik (KEK) di Kecamatan Jatinangor Tahun 2015. </w:t>
      </w:r>
      <w:r w:rsidR="001927A9" w:rsidRPr="00561A3B">
        <w:rPr>
          <w:rFonts w:ascii="Times New Roman" w:hAnsi="Times New Roman" w:cs="Times New Roman"/>
          <w:i/>
          <w:sz w:val="20"/>
          <w:szCs w:val="20"/>
        </w:rPr>
        <w:t>Jurnal Sistem Kesehatan,</w:t>
      </w:r>
      <w:r w:rsidR="001927A9" w:rsidRPr="00561A3B">
        <w:rPr>
          <w:rFonts w:ascii="Times New Roman" w:hAnsi="Times New Roman" w:cs="Times New Roman"/>
          <w:sz w:val="20"/>
          <w:szCs w:val="20"/>
        </w:rPr>
        <w:t xml:space="preserve"> 2.</w:t>
      </w:r>
    </w:p>
    <w:p w14:paraId="44C7A3D9" w14:textId="374A6310" w:rsidR="005213F3" w:rsidRPr="00561A3B" w:rsidRDefault="00EA4DE3" w:rsidP="00AD3496">
      <w:pPr>
        <w:pStyle w:val="EndNoteBibliography"/>
        <w:spacing w:after="0"/>
        <w:ind w:left="567" w:hanging="567"/>
        <w:jc w:val="both"/>
        <w:rPr>
          <w:rFonts w:ascii="Times New Roman" w:hAnsi="Times New Roman" w:cs="Times New Roman"/>
          <w:sz w:val="20"/>
          <w:szCs w:val="20"/>
        </w:rPr>
      </w:pPr>
      <w:r>
        <w:rPr>
          <w:rFonts w:ascii="Times New Roman" w:hAnsi="Times New Roman" w:cs="Times New Roman"/>
          <w:sz w:val="20"/>
          <w:szCs w:val="20"/>
        </w:rPr>
        <w:t>Rokhanawati</w:t>
      </w:r>
      <w:r w:rsidR="001927A9" w:rsidRPr="00561A3B">
        <w:rPr>
          <w:rFonts w:ascii="Times New Roman" w:hAnsi="Times New Roman" w:cs="Times New Roman"/>
          <w:sz w:val="20"/>
          <w:szCs w:val="20"/>
        </w:rPr>
        <w:t xml:space="preserve">, D. &amp; NAWANGSIH, U. H. E. 2017. Pendidikan pranikah terhadap kesiapan menghadapi kehamilan pertama pada calon pengantin putri. </w:t>
      </w:r>
      <w:r w:rsidR="001927A9" w:rsidRPr="00561A3B">
        <w:rPr>
          <w:rFonts w:ascii="Times New Roman" w:hAnsi="Times New Roman" w:cs="Times New Roman"/>
          <w:i/>
          <w:sz w:val="20"/>
          <w:szCs w:val="20"/>
        </w:rPr>
        <w:t>Jurnal Kebidanan dan Keperawatan Aisyiyah,</w:t>
      </w:r>
      <w:r w:rsidR="001927A9" w:rsidRPr="00561A3B">
        <w:rPr>
          <w:rFonts w:ascii="Times New Roman" w:hAnsi="Times New Roman" w:cs="Times New Roman"/>
          <w:sz w:val="20"/>
          <w:szCs w:val="20"/>
        </w:rPr>
        <w:t xml:space="preserve"> 13</w:t>
      </w:r>
      <w:r w:rsidR="001927A9" w:rsidRPr="00561A3B">
        <w:rPr>
          <w:rFonts w:ascii="Times New Roman" w:hAnsi="Times New Roman" w:cs="Times New Roman"/>
          <w:b/>
          <w:sz w:val="20"/>
          <w:szCs w:val="20"/>
        </w:rPr>
        <w:t>,</w:t>
      </w:r>
      <w:r w:rsidR="001927A9" w:rsidRPr="00561A3B">
        <w:rPr>
          <w:rFonts w:ascii="Times New Roman" w:hAnsi="Times New Roman" w:cs="Times New Roman"/>
          <w:sz w:val="20"/>
          <w:szCs w:val="20"/>
        </w:rPr>
        <w:t xml:space="preserve"> 81-87.</w:t>
      </w:r>
    </w:p>
    <w:p w14:paraId="3E69AFDB" w14:textId="13820453" w:rsidR="005213F3" w:rsidRPr="00561A3B" w:rsidRDefault="00EA4DE3" w:rsidP="00AD3496">
      <w:pPr>
        <w:pStyle w:val="EndNoteBibliography"/>
        <w:spacing w:after="0"/>
        <w:ind w:left="567" w:hanging="567"/>
        <w:jc w:val="both"/>
        <w:rPr>
          <w:rFonts w:ascii="Times New Roman" w:hAnsi="Times New Roman" w:cs="Times New Roman"/>
          <w:sz w:val="20"/>
          <w:szCs w:val="20"/>
        </w:rPr>
      </w:pPr>
      <w:r>
        <w:rPr>
          <w:rFonts w:ascii="Times New Roman" w:hAnsi="Times New Roman" w:cs="Times New Roman"/>
          <w:sz w:val="20"/>
          <w:szCs w:val="20"/>
        </w:rPr>
        <w:lastRenderedPageBreak/>
        <w:t>Ruaida</w:t>
      </w:r>
      <w:r w:rsidR="001927A9" w:rsidRPr="00561A3B">
        <w:rPr>
          <w:rFonts w:ascii="Times New Roman" w:hAnsi="Times New Roman" w:cs="Times New Roman"/>
          <w:sz w:val="20"/>
          <w:szCs w:val="20"/>
        </w:rPr>
        <w:t xml:space="preserve">, N. 2017. Tingkat konsumsi energi dan protein dengan kek pada siswa putri di sma negeri 1 karakatau. </w:t>
      </w:r>
      <w:r w:rsidR="001927A9" w:rsidRPr="00561A3B">
        <w:rPr>
          <w:rFonts w:ascii="Times New Roman" w:hAnsi="Times New Roman" w:cs="Times New Roman"/>
          <w:i/>
          <w:sz w:val="20"/>
          <w:szCs w:val="20"/>
        </w:rPr>
        <w:t>Global Health Science,</w:t>
      </w:r>
      <w:r w:rsidR="001927A9" w:rsidRPr="00561A3B">
        <w:rPr>
          <w:rFonts w:ascii="Times New Roman" w:hAnsi="Times New Roman" w:cs="Times New Roman"/>
          <w:sz w:val="20"/>
          <w:szCs w:val="20"/>
        </w:rPr>
        <w:t xml:space="preserve"> 2</w:t>
      </w:r>
      <w:r w:rsidR="001927A9" w:rsidRPr="00561A3B">
        <w:rPr>
          <w:rFonts w:ascii="Times New Roman" w:hAnsi="Times New Roman" w:cs="Times New Roman"/>
          <w:b/>
          <w:sz w:val="20"/>
          <w:szCs w:val="20"/>
        </w:rPr>
        <w:t>,</w:t>
      </w:r>
      <w:r w:rsidR="001927A9" w:rsidRPr="00561A3B">
        <w:rPr>
          <w:rFonts w:ascii="Times New Roman" w:hAnsi="Times New Roman" w:cs="Times New Roman"/>
          <w:sz w:val="20"/>
          <w:szCs w:val="20"/>
        </w:rPr>
        <w:t xml:space="preserve"> 361-365.</w:t>
      </w:r>
    </w:p>
    <w:p w14:paraId="2FC7B2AC" w14:textId="318BF963" w:rsidR="005213F3" w:rsidRPr="00561A3B" w:rsidRDefault="00EA4DE3" w:rsidP="00AD3496">
      <w:pPr>
        <w:pStyle w:val="EndNoteBibliography"/>
        <w:spacing w:after="0"/>
        <w:ind w:left="567" w:hanging="567"/>
        <w:jc w:val="both"/>
        <w:rPr>
          <w:rFonts w:ascii="Times New Roman" w:hAnsi="Times New Roman" w:cs="Times New Roman"/>
          <w:sz w:val="20"/>
          <w:szCs w:val="20"/>
        </w:rPr>
      </w:pPr>
      <w:r>
        <w:rPr>
          <w:rFonts w:ascii="Times New Roman" w:hAnsi="Times New Roman" w:cs="Times New Roman"/>
          <w:sz w:val="20"/>
          <w:szCs w:val="20"/>
        </w:rPr>
        <w:t>Sampang</w:t>
      </w:r>
      <w:r w:rsidR="001927A9" w:rsidRPr="00561A3B">
        <w:rPr>
          <w:rFonts w:ascii="Times New Roman" w:hAnsi="Times New Roman" w:cs="Times New Roman"/>
          <w:sz w:val="20"/>
          <w:szCs w:val="20"/>
        </w:rPr>
        <w:t>, D. K. 2019. Data Kurang Energi Kronis 2018-2019. Sampang: Dinas Kesehatan.</w:t>
      </w:r>
    </w:p>
    <w:p w14:paraId="69859204" w14:textId="0EF5E541" w:rsidR="005213F3" w:rsidRPr="00561A3B" w:rsidRDefault="00EA4DE3" w:rsidP="00AD3496">
      <w:pPr>
        <w:pStyle w:val="EndNoteBibliography"/>
        <w:spacing w:after="0"/>
        <w:ind w:left="567" w:hanging="567"/>
        <w:jc w:val="both"/>
        <w:rPr>
          <w:rFonts w:ascii="Times New Roman" w:hAnsi="Times New Roman" w:cs="Times New Roman"/>
          <w:sz w:val="20"/>
          <w:szCs w:val="20"/>
        </w:rPr>
      </w:pPr>
      <w:r>
        <w:rPr>
          <w:rFonts w:ascii="Times New Roman" w:hAnsi="Times New Roman" w:cs="Times New Roman"/>
          <w:sz w:val="20"/>
          <w:szCs w:val="20"/>
        </w:rPr>
        <w:t>Umisah</w:t>
      </w:r>
      <w:r w:rsidR="001927A9" w:rsidRPr="00561A3B">
        <w:rPr>
          <w:rFonts w:ascii="Times New Roman" w:hAnsi="Times New Roman" w:cs="Times New Roman"/>
          <w:sz w:val="20"/>
          <w:szCs w:val="20"/>
        </w:rPr>
        <w:t xml:space="preserve">, I. N. A. &amp; PUSPITASARI, D. I. 2017. Perbedaan Pengetahuan Gizi Prakonsepsi dan Tingkat Konsumsi Energi Protein pada Wanita Usia Subur (WUS) Usia 15-19 Tahun Kurang Energi Kronis (KEK) dan Tidak KEK di SMA Negeri 1 Pasawahan. </w:t>
      </w:r>
      <w:r w:rsidR="001927A9" w:rsidRPr="00561A3B">
        <w:rPr>
          <w:rFonts w:ascii="Times New Roman" w:hAnsi="Times New Roman" w:cs="Times New Roman"/>
          <w:i/>
          <w:sz w:val="20"/>
          <w:szCs w:val="20"/>
        </w:rPr>
        <w:t>Jurnal Kesehatan,</w:t>
      </w:r>
      <w:r w:rsidR="001927A9" w:rsidRPr="00561A3B">
        <w:rPr>
          <w:rFonts w:ascii="Times New Roman" w:hAnsi="Times New Roman" w:cs="Times New Roman"/>
          <w:sz w:val="20"/>
          <w:szCs w:val="20"/>
        </w:rPr>
        <w:t xml:space="preserve"> 10</w:t>
      </w:r>
      <w:r w:rsidR="001927A9" w:rsidRPr="00561A3B">
        <w:rPr>
          <w:rFonts w:ascii="Times New Roman" w:hAnsi="Times New Roman" w:cs="Times New Roman"/>
          <w:b/>
          <w:sz w:val="20"/>
          <w:szCs w:val="20"/>
        </w:rPr>
        <w:t>,</w:t>
      </w:r>
      <w:r w:rsidR="001927A9" w:rsidRPr="00561A3B">
        <w:rPr>
          <w:rFonts w:ascii="Times New Roman" w:hAnsi="Times New Roman" w:cs="Times New Roman"/>
          <w:sz w:val="20"/>
          <w:szCs w:val="20"/>
        </w:rPr>
        <w:t xml:space="preserve"> 23-36.</w:t>
      </w:r>
    </w:p>
    <w:p w14:paraId="2C0B0D32" w14:textId="620E7E63" w:rsidR="001927A9" w:rsidRPr="00561A3B" w:rsidRDefault="00EA4DE3" w:rsidP="00AD3496">
      <w:pPr>
        <w:pStyle w:val="EndNoteBibliography"/>
        <w:spacing w:after="0"/>
        <w:ind w:left="567" w:hanging="567"/>
        <w:jc w:val="both"/>
        <w:rPr>
          <w:rFonts w:ascii="Times New Roman" w:hAnsi="Times New Roman" w:cs="Times New Roman"/>
          <w:sz w:val="20"/>
          <w:szCs w:val="20"/>
        </w:rPr>
      </w:pPr>
      <w:r>
        <w:rPr>
          <w:rFonts w:ascii="Times New Roman" w:hAnsi="Times New Roman" w:cs="Times New Roman"/>
          <w:sz w:val="20"/>
          <w:szCs w:val="20"/>
        </w:rPr>
        <w:t>Zaki</w:t>
      </w:r>
      <w:r w:rsidR="001927A9" w:rsidRPr="00561A3B">
        <w:rPr>
          <w:rFonts w:ascii="Times New Roman" w:hAnsi="Times New Roman" w:cs="Times New Roman"/>
          <w:sz w:val="20"/>
          <w:szCs w:val="20"/>
        </w:rPr>
        <w:t xml:space="preserve">, I., SARI, E. P. &amp; FARIDA, F. 2017. Asupan Zat Gizi Makro Dan Lingkar Lengan Atas Pada Remaja Putri Di Kawasan Perdesaan Kabupaten Banyumas. </w:t>
      </w:r>
      <w:r w:rsidR="001927A9" w:rsidRPr="00561A3B">
        <w:rPr>
          <w:rFonts w:ascii="Times New Roman" w:hAnsi="Times New Roman" w:cs="Times New Roman"/>
          <w:i/>
          <w:sz w:val="20"/>
          <w:szCs w:val="20"/>
        </w:rPr>
        <w:t>Prosiding,</w:t>
      </w:r>
      <w:r w:rsidR="001927A9" w:rsidRPr="00561A3B">
        <w:rPr>
          <w:rFonts w:ascii="Times New Roman" w:hAnsi="Times New Roman" w:cs="Times New Roman"/>
          <w:sz w:val="20"/>
          <w:szCs w:val="20"/>
        </w:rPr>
        <w:t xml:space="preserve"> 7.</w:t>
      </w:r>
    </w:p>
    <w:p w14:paraId="011AD9A2" w14:textId="40482D9F" w:rsidR="009A1775" w:rsidRPr="00561A3B" w:rsidRDefault="00B042E8" w:rsidP="00AD3496">
      <w:pPr>
        <w:spacing w:line="240" w:lineRule="auto"/>
        <w:ind w:left="567" w:hanging="567"/>
        <w:jc w:val="both"/>
        <w:rPr>
          <w:rFonts w:ascii="Times New Roman" w:hAnsi="Times New Roman" w:cs="Times New Roman"/>
          <w:sz w:val="20"/>
          <w:szCs w:val="20"/>
        </w:rPr>
      </w:pPr>
      <w:r w:rsidRPr="00561A3B">
        <w:rPr>
          <w:rFonts w:ascii="Times New Roman" w:hAnsi="Times New Roman" w:cs="Times New Roman"/>
          <w:sz w:val="20"/>
          <w:szCs w:val="20"/>
        </w:rPr>
        <w:fldChar w:fldCharType="end"/>
      </w:r>
    </w:p>
    <w:p w14:paraId="66785A05" w14:textId="1868A5E9" w:rsidR="009606A2" w:rsidRPr="00561A3B" w:rsidRDefault="009606A2" w:rsidP="005213F3">
      <w:pPr>
        <w:pStyle w:val="Bibliography"/>
        <w:spacing w:after="0" w:line="240" w:lineRule="auto"/>
        <w:ind w:left="567" w:hanging="567"/>
        <w:jc w:val="both"/>
        <w:rPr>
          <w:rFonts w:ascii="Times New Roman" w:hAnsi="Times New Roman" w:cs="Times New Roman"/>
          <w:sz w:val="20"/>
          <w:szCs w:val="20"/>
        </w:rPr>
      </w:pPr>
    </w:p>
    <w:p w14:paraId="22C1236A" w14:textId="77777777" w:rsidR="009606A2" w:rsidRPr="00561A3B" w:rsidRDefault="009606A2" w:rsidP="005213F3">
      <w:pPr>
        <w:ind w:left="567" w:hanging="567"/>
        <w:rPr>
          <w:rFonts w:ascii="Times New Roman" w:hAnsi="Times New Roman" w:cs="Times New Roman"/>
          <w:sz w:val="20"/>
          <w:szCs w:val="20"/>
        </w:rPr>
      </w:pPr>
    </w:p>
    <w:p w14:paraId="12920C81" w14:textId="77777777" w:rsidR="002B04DE" w:rsidRPr="00561A3B" w:rsidRDefault="002B04DE" w:rsidP="005213F3">
      <w:pPr>
        <w:ind w:left="567" w:hanging="567"/>
        <w:rPr>
          <w:rFonts w:ascii="Times New Roman" w:hAnsi="Times New Roman" w:cs="Times New Roman"/>
          <w:sz w:val="20"/>
          <w:szCs w:val="20"/>
        </w:rPr>
      </w:pPr>
    </w:p>
    <w:p w14:paraId="12B3E6C9" w14:textId="5761B602" w:rsidR="009A1775" w:rsidRPr="00561A3B" w:rsidRDefault="009A1775" w:rsidP="00FF6931">
      <w:pPr>
        <w:rPr>
          <w:rFonts w:ascii="Times New Roman" w:hAnsi="Times New Roman" w:cs="Times New Roman"/>
          <w:sz w:val="20"/>
          <w:szCs w:val="20"/>
        </w:rPr>
      </w:pPr>
    </w:p>
    <w:sectPr w:rsidR="009A1775" w:rsidRPr="00561A3B" w:rsidSect="00F14101">
      <w:headerReference w:type="even" r:id="rId11"/>
      <w:headerReference w:type="default" r:id="rId12"/>
      <w:footerReference w:type="even" r:id="rId13"/>
      <w:footerReference w:type="default" r:id="rId14"/>
      <w:headerReference w:type="first" r:id="rId15"/>
      <w:pgSz w:w="11907" w:h="16840" w:code="9"/>
      <w:pgMar w:top="1418" w:right="1418" w:bottom="1418" w:left="1418" w:header="709" w:footer="709" w:gutter="0"/>
      <w:pgNumType w:start="8"/>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43431C" w14:textId="77777777" w:rsidR="00D53A57" w:rsidRDefault="00D53A57">
      <w:r>
        <w:separator/>
      </w:r>
    </w:p>
  </w:endnote>
  <w:endnote w:type="continuationSeparator" w:id="0">
    <w:p w14:paraId="492CEF25" w14:textId="77777777" w:rsidR="00D53A57" w:rsidRDefault="00D53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95618" w14:textId="77777777" w:rsidR="005213F3" w:rsidRDefault="005213F3" w:rsidP="00CF42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4F88F" w14:textId="77777777" w:rsidR="005213F3" w:rsidRDefault="005213F3" w:rsidP="00CF424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597024" w14:textId="77777777" w:rsidR="00D53A57" w:rsidRDefault="00D53A57">
      <w:r>
        <w:separator/>
      </w:r>
    </w:p>
  </w:footnote>
  <w:footnote w:type="continuationSeparator" w:id="0">
    <w:p w14:paraId="69DBBD49" w14:textId="77777777" w:rsidR="00D53A57" w:rsidRDefault="00D53A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363397474"/>
      <w:docPartObj>
        <w:docPartGallery w:val="Page Numbers (Top of Page)"/>
        <w:docPartUnique/>
      </w:docPartObj>
    </w:sdtPr>
    <w:sdtEndPr>
      <w:rPr>
        <w:noProof/>
        <w:sz w:val="22"/>
      </w:rPr>
    </w:sdtEndPr>
    <w:sdtContent>
      <w:p w14:paraId="070B7A8B" w14:textId="58AD64F1" w:rsidR="00FC38EA" w:rsidRDefault="00FC38EA">
        <w:pPr>
          <w:pStyle w:val="Header"/>
        </w:pPr>
        <w:r w:rsidRPr="00C3728B">
          <w:rPr>
            <w:sz w:val="20"/>
          </w:rPr>
          <w:fldChar w:fldCharType="begin"/>
        </w:r>
        <w:r w:rsidRPr="00C3728B">
          <w:rPr>
            <w:sz w:val="20"/>
          </w:rPr>
          <w:instrText xml:space="preserve"> PAGE   \* MERGEFORMAT </w:instrText>
        </w:r>
        <w:r w:rsidRPr="00C3728B">
          <w:rPr>
            <w:sz w:val="20"/>
          </w:rPr>
          <w:fldChar w:fldCharType="separate"/>
        </w:r>
        <w:r w:rsidR="00AD3496">
          <w:rPr>
            <w:noProof/>
            <w:sz w:val="20"/>
          </w:rPr>
          <w:t>10</w:t>
        </w:r>
        <w:r w:rsidRPr="00C3728B">
          <w:rPr>
            <w:noProof/>
            <w:sz w:val="20"/>
          </w:rPr>
          <w:fldChar w:fldCharType="end"/>
        </w:r>
        <w:r w:rsidR="003069E5">
          <w:rPr>
            <w:rFonts w:cs="Times New Roman"/>
            <w:sz w:val="20"/>
            <w:szCs w:val="20"/>
          </w:rPr>
          <w:t xml:space="preserve">. Media </w:t>
        </w:r>
        <w:proofErr w:type="spellStart"/>
        <w:r w:rsidR="003069E5">
          <w:rPr>
            <w:rFonts w:cs="Times New Roman"/>
            <w:sz w:val="20"/>
            <w:szCs w:val="20"/>
          </w:rPr>
          <w:t>Gizi</w:t>
        </w:r>
        <w:proofErr w:type="spellEnd"/>
        <w:r w:rsidR="003069E5">
          <w:rPr>
            <w:rFonts w:cs="Times New Roman"/>
            <w:sz w:val="20"/>
            <w:szCs w:val="20"/>
          </w:rPr>
          <w:t xml:space="preserve"> </w:t>
        </w:r>
        <w:proofErr w:type="spellStart"/>
        <w:r w:rsidR="003069E5">
          <w:rPr>
            <w:rFonts w:cs="Times New Roman"/>
            <w:sz w:val="20"/>
            <w:szCs w:val="20"/>
          </w:rPr>
          <w:t>Kesmas</w:t>
        </w:r>
        <w:proofErr w:type="spellEnd"/>
        <w:r w:rsidR="003069E5">
          <w:rPr>
            <w:rFonts w:cs="Times New Roman"/>
            <w:sz w:val="20"/>
            <w:szCs w:val="20"/>
          </w:rPr>
          <w:t xml:space="preserve">, </w:t>
        </w:r>
        <w:proofErr w:type="spellStart"/>
        <w:r w:rsidR="003069E5">
          <w:rPr>
            <w:rFonts w:cs="Times New Roman"/>
            <w:sz w:val="20"/>
            <w:szCs w:val="20"/>
          </w:rPr>
          <w:t>Vol</w:t>
        </w:r>
        <w:proofErr w:type="spellEnd"/>
        <w:r w:rsidR="003069E5">
          <w:rPr>
            <w:rFonts w:cs="Times New Roman"/>
            <w:sz w:val="20"/>
            <w:szCs w:val="20"/>
          </w:rPr>
          <w:t xml:space="preserve"> 11 No 1 </w:t>
        </w:r>
        <w:proofErr w:type="spellStart"/>
        <w:r w:rsidR="003069E5">
          <w:rPr>
            <w:rFonts w:cs="Times New Roman"/>
            <w:sz w:val="20"/>
            <w:szCs w:val="20"/>
          </w:rPr>
          <w:t>Juni</w:t>
        </w:r>
        <w:proofErr w:type="spellEnd"/>
        <w:r w:rsidR="003069E5">
          <w:rPr>
            <w:rFonts w:cs="Times New Roman"/>
            <w:sz w:val="20"/>
            <w:szCs w:val="20"/>
          </w:rPr>
          <w:t xml:space="preserve"> 2022 </w:t>
        </w:r>
        <w:proofErr w:type="spellStart"/>
        <w:proofErr w:type="gramStart"/>
        <w:r w:rsidR="003069E5">
          <w:rPr>
            <w:rFonts w:cs="Times New Roman"/>
            <w:sz w:val="20"/>
            <w:szCs w:val="20"/>
          </w:rPr>
          <w:t>Halaman</w:t>
        </w:r>
        <w:proofErr w:type="spellEnd"/>
        <w:r w:rsidR="003069E5">
          <w:rPr>
            <w:rFonts w:cs="Times New Roman"/>
            <w:sz w:val="20"/>
            <w:szCs w:val="20"/>
          </w:rPr>
          <w:t xml:space="preserve"> :</w:t>
        </w:r>
        <w:proofErr w:type="gramEnd"/>
        <w:r w:rsidR="003069E5">
          <w:rPr>
            <w:rFonts w:cs="Times New Roman"/>
            <w:sz w:val="20"/>
            <w:szCs w:val="20"/>
          </w:rPr>
          <w:t xml:space="preserve"> 8-14</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575976533"/>
      <w:docPartObj>
        <w:docPartGallery w:val="Page Numbers (Top of Page)"/>
        <w:docPartUnique/>
      </w:docPartObj>
    </w:sdtPr>
    <w:sdtEndPr>
      <w:rPr>
        <w:rFonts w:asciiTheme="minorHAnsi" w:hAnsiTheme="minorHAnsi" w:cstheme="minorBidi"/>
        <w:noProof/>
      </w:rPr>
    </w:sdtEndPr>
    <w:sdtContent>
      <w:p w14:paraId="77FD716F" w14:textId="2B657FE2" w:rsidR="00EE1510" w:rsidRPr="00C3728B" w:rsidRDefault="003069E5" w:rsidP="003069E5">
        <w:pPr>
          <w:pStyle w:val="Header"/>
          <w:ind w:firstLine="2880"/>
          <w:rPr>
            <w:sz w:val="20"/>
          </w:rPr>
        </w:pPr>
        <w:proofErr w:type="spellStart"/>
        <w:r>
          <w:rPr>
            <w:rFonts w:cs="Times New Roman"/>
            <w:sz w:val="20"/>
            <w:szCs w:val="20"/>
          </w:rPr>
          <w:t>Anani</w:t>
        </w:r>
        <w:proofErr w:type="spellEnd"/>
        <w:r>
          <w:rPr>
            <w:rFonts w:cs="Times New Roman"/>
            <w:sz w:val="20"/>
            <w:szCs w:val="20"/>
          </w:rPr>
          <w:t xml:space="preserve">, </w:t>
        </w:r>
        <w:proofErr w:type="spellStart"/>
        <w:r>
          <w:rPr>
            <w:rFonts w:cs="Times New Roman"/>
            <w:sz w:val="20"/>
            <w:szCs w:val="20"/>
          </w:rPr>
          <w:t>Ningtyias</w:t>
        </w:r>
        <w:proofErr w:type="spellEnd"/>
        <w:r>
          <w:rPr>
            <w:rFonts w:cs="Times New Roman"/>
            <w:sz w:val="20"/>
            <w:szCs w:val="20"/>
          </w:rPr>
          <w:t xml:space="preserve">, </w:t>
        </w:r>
        <w:proofErr w:type="spellStart"/>
        <w:r>
          <w:rPr>
            <w:rFonts w:cs="Times New Roman"/>
            <w:sz w:val="20"/>
            <w:szCs w:val="20"/>
          </w:rPr>
          <w:t>dan</w:t>
        </w:r>
        <w:proofErr w:type="spellEnd"/>
        <w:r>
          <w:rPr>
            <w:rFonts w:cs="Times New Roman"/>
            <w:sz w:val="20"/>
            <w:szCs w:val="20"/>
          </w:rPr>
          <w:t xml:space="preserve"> </w:t>
        </w:r>
        <w:proofErr w:type="spellStart"/>
        <w:r>
          <w:rPr>
            <w:rFonts w:cs="Times New Roman"/>
            <w:sz w:val="20"/>
            <w:szCs w:val="20"/>
          </w:rPr>
          <w:t>Sulistyani</w:t>
        </w:r>
        <w:proofErr w:type="spellEnd"/>
        <w:r w:rsidRPr="00C3728B">
          <w:rPr>
            <w:sz w:val="20"/>
          </w:rPr>
          <w:t xml:space="preserve">, </w:t>
        </w:r>
        <w:proofErr w:type="spellStart"/>
        <w:r>
          <w:rPr>
            <w:sz w:val="20"/>
          </w:rPr>
          <w:t>Hubungan</w:t>
        </w:r>
        <w:proofErr w:type="spellEnd"/>
        <w:r>
          <w:rPr>
            <w:sz w:val="20"/>
          </w:rPr>
          <w:t xml:space="preserve"> </w:t>
        </w:r>
        <w:proofErr w:type="gramStart"/>
        <w:r>
          <w:rPr>
            <w:sz w:val="20"/>
          </w:rPr>
          <w:t xml:space="preserve">Tingkat  </w:t>
        </w:r>
        <w:proofErr w:type="spellStart"/>
        <w:r>
          <w:rPr>
            <w:sz w:val="20"/>
          </w:rPr>
          <w:t>Konsumsi</w:t>
        </w:r>
        <w:proofErr w:type="spellEnd"/>
        <w:proofErr w:type="gramEnd"/>
        <w:r>
          <w:rPr>
            <w:sz w:val="20"/>
          </w:rPr>
          <w:t>…..</w:t>
        </w:r>
        <w:r w:rsidR="00EE1510" w:rsidRPr="00C3728B">
          <w:rPr>
            <w:sz w:val="20"/>
          </w:rPr>
          <w:fldChar w:fldCharType="begin"/>
        </w:r>
        <w:r w:rsidR="00EE1510" w:rsidRPr="00C3728B">
          <w:rPr>
            <w:sz w:val="20"/>
          </w:rPr>
          <w:instrText xml:space="preserve"> PAGE   \* MERGEFORMAT </w:instrText>
        </w:r>
        <w:r w:rsidR="00EE1510" w:rsidRPr="00C3728B">
          <w:rPr>
            <w:sz w:val="20"/>
          </w:rPr>
          <w:fldChar w:fldCharType="separate"/>
        </w:r>
        <w:r w:rsidR="00AD3496">
          <w:rPr>
            <w:noProof/>
            <w:sz w:val="20"/>
          </w:rPr>
          <w:t>9</w:t>
        </w:r>
        <w:r w:rsidR="00EE1510" w:rsidRPr="00C3728B">
          <w:rPr>
            <w:noProof/>
            <w:sz w:val="20"/>
          </w:rPr>
          <w:fldChar w:fldCharType="end"/>
        </w:r>
        <w:r w:rsidR="00EE1510" w:rsidRPr="00C3728B">
          <w:rPr>
            <w:noProof/>
            <w:sz w:val="20"/>
          </w:rPr>
          <w:t xml:space="preserve"> </w:t>
        </w:r>
        <w:r w:rsidR="000C1447">
          <w:rPr>
            <w:noProof/>
            <w:sz w:val="20"/>
          </w:rPr>
          <w:t xml:space="preserve">   </w:t>
        </w:r>
      </w:p>
    </w:sdtContent>
  </w:sdt>
  <w:p w14:paraId="7B9D2B72" w14:textId="77777777" w:rsidR="00F14101" w:rsidRDefault="00F141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4B409" w14:textId="77777777" w:rsidR="005213F3" w:rsidRDefault="005213F3" w:rsidP="00F86902">
    <w:pPr>
      <w:pStyle w:val="Header"/>
      <w:tabs>
        <w:tab w:val="clear" w:pos="4680"/>
        <w:tab w:val="clear" w:pos="9360"/>
        <w:tab w:val="left" w:pos="1725"/>
      </w:tabs>
    </w:pPr>
    <w:r>
      <w:rPr>
        <w:noProof/>
      </w:rPr>
      <mc:AlternateContent>
        <mc:Choice Requires="wps">
          <w:drawing>
            <wp:anchor distT="0" distB="0" distL="114300" distR="114300" simplePos="0" relativeHeight="251668480" behindDoc="0" locked="0" layoutInCell="1" allowOverlap="1" wp14:anchorId="744096C5" wp14:editId="16EF5852">
              <wp:simplePos x="0" y="0"/>
              <wp:positionH relativeFrom="column">
                <wp:posOffset>828979</wp:posOffset>
              </wp:positionH>
              <wp:positionV relativeFrom="paragraph">
                <wp:posOffset>-201737</wp:posOffset>
              </wp:positionV>
              <wp:extent cx="4903304" cy="544913"/>
              <wp:effectExtent l="0" t="0" r="0" b="7620"/>
              <wp:wrapNone/>
              <wp:docPr id="9" name="Text Box 9"/>
              <wp:cNvGraphicFramePr/>
              <a:graphic xmlns:a="http://schemas.openxmlformats.org/drawingml/2006/main">
                <a:graphicData uri="http://schemas.microsoft.com/office/word/2010/wordprocessingShape">
                  <wps:wsp>
                    <wps:cNvSpPr txBox="1"/>
                    <wps:spPr>
                      <a:xfrm>
                        <a:off x="0" y="0"/>
                        <a:ext cx="4903304" cy="5449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A1AE0B" w14:textId="77777777" w:rsidR="002D562F" w:rsidRDefault="005213F3" w:rsidP="002D562F">
                          <w:pPr>
                            <w:spacing w:after="0" w:line="240" w:lineRule="auto"/>
                            <w:rPr>
                              <w:rFonts w:ascii="Times New Roman" w:hAnsi="Times New Roman" w:cs="Times New Roman"/>
                              <w:sz w:val="18"/>
                              <w:szCs w:val="18"/>
                            </w:rPr>
                          </w:pPr>
                          <w:r w:rsidRPr="00A9592D">
                            <w:rPr>
                              <w:rFonts w:ascii="Times New Roman" w:hAnsi="Times New Roman" w:cs="Times New Roman"/>
                              <w:sz w:val="18"/>
                              <w:szCs w:val="18"/>
                            </w:rPr>
                            <w:t>@2022</w:t>
                          </w:r>
                          <w:r w:rsidRPr="00A9592D">
                            <w:rPr>
                              <w:rFonts w:ascii="Times New Roman" w:hAnsi="Times New Roman" w:cs="Times New Roman"/>
                              <w:sz w:val="18"/>
                              <w:szCs w:val="18"/>
                              <w:lang w:val="id-ID"/>
                            </w:rPr>
                            <w:t>.</w:t>
                          </w:r>
                          <w:r w:rsidRPr="00A9592D">
                            <w:rPr>
                              <w:rFonts w:ascii="Times New Roman" w:hAnsi="Times New Roman" w:cs="Times New Roman"/>
                              <w:sz w:val="18"/>
                              <w:szCs w:val="18"/>
                            </w:rPr>
                            <w:t xml:space="preserve"> </w:t>
                          </w:r>
                          <w:proofErr w:type="spellStart"/>
                          <w:r w:rsidRPr="00A9592D">
                            <w:rPr>
                              <w:rFonts w:ascii="Times New Roman" w:hAnsi="Times New Roman" w:cs="Times New Roman"/>
                              <w:sz w:val="18"/>
                              <w:szCs w:val="18"/>
                            </w:rPr>
                            <w:t>Anani</w:t>
                          </w:r>
                          <w:proofErr w:type="spellEnd"/>
                          <w:r w:rsidRPr="00A9592D">
                            <w:rPr>
                              <w:rFonts w:ascii="Times New Roman" w:hAnsi="Times New Roman" w:cs="Times New Roman"/>
                              <w:sz w:val="18"/>
                              <w:szCs w:val="18"/>
                            </w:rPr>
                            <w:t xml:space="preserve">, </w:t>
                          </w:r>
                          <w:proofErr w:type="spellStart"/>
                          <w:r w:rsidRPr="00A9592D">
                            <w:rPr>
                              <w:rFonts w:ascii="Times New Roman" w:hAnsi="Times New Roman" w:cs="Times New Roman"/>
                              <w:sz w:val="18"/>
                              <w:szCs w:val="18"/>
                            </w:rPr>
                            <w:t>Ningtyias</w:t>
                          </w:r>
                          <w:proofErr w:type="spellEnd"/>
                          <w:r w:rsidRPr="00A9592D">
                            <w:rPr>
                              <w:rFonts w:ascii="Times New Roman" w:hAnsi="Times New Roman" w:cs="Times New Roman"/>
                              <w:sz w:val="18"/>
                              <w:szCs w:val="18"/>
                            </w:rPr>
                            <w:t xml:space="preserve">, </w:t>
                          </w:r>
                          <w:proofErr w:type="spellStart"/>
                          <w:r w:rsidRPr="00A9592D">
                            <w:rPr>
                              <w:rFonts w:ascii="Times New Roman" w:hAnsi="Times New Roman" w:cs="Times New Roman"/>
                              <w:sz w:val="18"/>
                              <w:szCs w:val="18"/>
                            </w:rPr>
                            <w:t>dan</w:t>
                          </w:r>
                          <w:proofErr w:type="spellEnd"/>
                          <w:r w:rsidRPr="00A9592D">
                            <w:rPr>
                              <w:rFonts w:ascii="Times New Roman" w:hAnsi="Times New Roman" w:cs="Times New Roman"/>
                              <w:sz w:val="18"/>
                              <w:szCs w:val="18"/>
                            </w:rPr>
                            <w:t xml:space="preserve"> </w:t>
                          </w:r>
                          <w:proofErr w:type="spellStart"/>
                          <w:r w:rsidRPr="00A9592D">
                            <w:rPr>
                              <w:rFonts w:ascii="Times New Roman" w:hAnsi="Times New Roman" w:cs="Times New Roman"/>
                              <w:sz w:val="18"/>
                              <w:szCs w:val="18"/>
                            </w:rPr>
                            <w:t>Sulistyani</w:t>
                          </w:r>
                          <w:proofErr w:type="spellEnd"/>
                          <w:r w:rsidRPr="00A9592D">
                            <w:rPr>
                              <w:rFonts w:ascii="Times New Roman" w:hAnsi="Times New Roman" w:cs="Times New Roman"/>
                              <w:sz w:val="18"/>
                              <w:szCs w:val="18"/>
                            </w:rPr>
                            <w:t xml:space="preserve">. </w:t>
                          </w:r>
                          <w:proofErr w:type="gramStart"/>
                          <w:r w:rsidRPr="00A9592D">
                            <w:rPr>
                              <w:rFonts w:ascii="Times New Roman" w:hAnsi="Times New Roman" w:cs="Times New Roman"/>
                              <w:sz w:val="18"/>
                              <w:szCs w:val="18"/>
                            </w:rPr>
                            <w:t xml:space="preserve">Published by </w:t>
                          </w:r>
                          <w:proofErr w:type="spellStart"/>
                          <w:r w:rsidRPr="00A9592D">
                            <w:rPr>
                              <w:rFonts w:ascii="Times New Roman" w:hAnsi="Times New Roman" w:cs="Times New Roman"/>
                              <w:sz w:val="18"/>
                              <w:szCs w:val="18"/>
                            </w:rPr>
                            <w:t>Universitas</w:t>
                          </w:r>
                          <w:proofErr w:type="spellEnd"/>
                          <w:r w:rsidRPr="00A9592D">
                            <w:rPr>
                              <w:rFonts w:ascii="Times New Roman" w:hAnsi="Times New Roman" w:cs="Times New Roman"/>
                              <w:sz w:val="18"/>
                              <w:szCs w:val="18"/>
                            </w:rPr>
                            <w:t xml:space="preserve"> </w:t>
                          </w:r>
                          <w:proofErr w:type="spellStart"/>
                          <w:r w:rsidRPr="00A9592D">
                            <w:rPr>
                              <w:rFonts w:ascii="Times New Roman" w:hAnsi="Times New Roman" w:cs="Times New Roman"/>
                              <w:sz w:val="18"/>
                              <w:szCs w:val="18"/>
                            </w:rPr>
                            <w:t>Airlangga</w:t>
                          </w:r>
                          <w:proofErr w:type="spellEnd"/>
                          <w:r w:rsidRPr="00A9592D">
                            <w:rPr>
                              <w:rFonts w:ascii="Times New Roman" w:hAnsi="Times New Roman" w:cs="Times New Roman"/>
                              <w:sz w:val="18"/>
                              <w:szCs w:val="18"/>
                            </w:rPr>
                            <w:t>.</w:t>
                          </w:r>
                          <w:proofErr w:type="gramEnd"/>
                          <w:r w:rsidRPr="00A9592D">
                            <w:rPr>
                              <w:rFonts w:ascii="Times New Roman" w:hAnsi="Times New Roman" w:cs="Times New Roman"/>
                              <w:sz w:val="18"/>
                              <w:szCs w:val="18"/>
                            </w:rPr>
                            <w:t xml:space="preserve"> </w:t>
                          </w:r>
                          <w:r w:rsidRPr="00A9592D">
                            <w:rPr>
                              <w:rFonts w:ascii="Times New Roman" w:hAnsi="Times New Roman" w:cs="Times New Roman"/>
                              <w:sz w:val="18"/>
                              <w:szCs w:val="18"/>
                              <w:lang w:val="id-ID"/>
                            </w:rPr>
                            <w:t xml:space="preserve">                             </w:t>
                          </w:r>
                          <w:r w:rsidRPr="00A9592D">
                            <w:rPr>
                              <w:rFonts w:ascii="Times New Roman" w:hAnsi="Times New Roman" w:cs="Times New Roman"/>
                              <w:sz w:val="18"/>
                              <w:szCs w:val="18"/>
                            </w:rPr>
                            <w:t xml:space="preserve">            This is an open access article under CC-BY-SA license </w:t>
                          </w:r>
                        </w:p>
                        <w:p w14:paraId="3A8940CC" w14:textId="2A9EB264" w:rsidR="005213F3" w:rsidRPr="00A9592D" w:rsidRDefault="005213F3" w:rsidP="002D562F">
                          <w:pPr>
                            <w:spacing w:after="0" w:line="240" w:lineRule="auto"/>
                            <w:rPr>
                              <w:rFonts w:ascii="Times New Roman" w:hAnsi="Times New Roman" w:cs="Times New Roman"/>
                              <w:sz w:val="18"/>
                              <w:szCs w:val="18"/>
                            </w:rPr>
                          </w:pPr>
                          <w:r w:rsidRPr="00A9592D">
                            <w:rPr>
                              <w:rFonts w:ascii="Times New Roman" w:hAnsi="Times New Roman" w:cs="Times New Roman"/>
                              <w:sz w:val="18"/>
                              <w:szCs w:val="18"/>
                            </w:rPr>
                            <w:t>Receive</w:t>
                          </w:r>
                          <w:r w:rsidRPr="00A9592D">
                            <w:rPr>
                              <w:rFonts w:ascii="Times New Roman" w:hAnsi="Times New Roman" w:cs="Times New Roman"/>
                              <w:sz w:val="18"/>
                              <w:szCs w:val="18"/>
                              <w:lang w:val="id-ID"/>
                            </w:rPr>
                            <w:t xml:space="preserve">d: </w:t>
                          </w:r>
                          <w:r w:rsidRPr="00A9592D">
                            <w:rPr>
                              <w:rFonts w:ascii="Times New Roman" w:hAnsi="Times New Roman" w:cs="Times New Roman"/>
                              <w:sz w:val="18"/>
                              <w:szCs w:val="18"/>
                            </w:rPr>
                            <w:t>2</w:t>
                          </w:r>
                          <w:r w:rsidRPr="00A9592D">
                            <w:rPr>
                              <w:rFonts w:ascii="Times New Roman" w:hAnsi="Times New Roman" w:cs="Times New Roman"/>
                              <w:sz w:val="18"/>
                              <w:szCs w:val="18"/>
                              <w:lang w:val="id-ID"/>
                            </w:rPr>
                            <w:t>-</w:t>
                          </w:r>
                          <w:r w:rsidRPr="00A9592D">
                            <w:rPr>
                              <w:rFonts w:ascii="Times New Roman" w:hAnsi="Times New Roman" w:cs="Times New Roman"/>
                              <w:sz w:val="18"/>
                              <w:szCs w:val="18"/>
                            </w:rPr>
                            <w:t>12</w:t>
                          </w:r>
                          <w:r w:rsidRPr="00A9592D">
                            <w:rPr>
                              <w:rFonts w:ascii="Times New Roman" w:hAnsi="Times New Roman" w:cs="Times New Roman"/>
                              <w:sz w:val="18"/>
                              <w:szCs w:val="18"/>
                              <w:lang w:val="id-ID"/>
                            </w:rPr>
                            <w:t>-</w:t>
                          </w:r>
                          <w:r w:rsidRPr="00A9592D">
                            <w:rPr>
                              <w:rFonts w:ascii="Times New Roman" w:hAnsi="Times New Roman" w:cs="Times New Roman"/>
                              <w:sz w:val="18"/>
                              <w:szCs w:val="18"/>
                            </w:rPr>
                            <w:t>2020</w:t>
                          </w:r>
                          <w:r w:rsidRPr="00A9592D">
                            <w:rPr>
                              <w:rFonts w:ascii="Times New Roman" w:hAnsi="Times New Roman" w:cs="Times New Roman"/>
                              <w:sz w:val="18"/>
                              <w:szCs w:val="18"/>
                              <w:lang w:val="id-ID"/>
                            </w:rPr>
                            <w:t>,</w:t>
                          </w:r>
                          <w:r w:rsidRPr="00A9592D">
                            <w:rPr>
                              <w:rFonts w:ascii="Times New Roman" w:hAnsi="Times New Roman" w:cs="Times New Roman"/>
                              <w:sz w:val="18"/>
                              <w:szCs w:val="18"/>
                            </w:rPr>
                            <w:t xml:space="preserve"> Revised</w:t>
                          </w:r>
                          <w:proofErr w:type="gramStart"/>
                          <w:r w:rsidRPr="00A9592D">
                            <w:rPr>
                              <w:rFonts w:ascii="Times New Roman" w:hAnsi="Times New Roman" w:cs="Times New Roman"/>
                              <w:sz w:val="18"/>
                              <w:szCs w:val="18"/>
                            </w:rPr>
                            <w:t>:08</w:t>
                          </w:r>
                          <w:proofErr w:type="gramEnd"/>
                          <w:r w:rsidRPr="00A9592D">
                            <w:rPr>
                              <w:rFonts w:ascii="Times New Roman" w:hAnsi="Times New Roman" w:cs="Times New Roman"/>
                              <w:sz w:val="18"/>
                              <w:szCs w:val="18"/>
                            </w:rPr>
                            <w:t>-01-2021,</w:t>
                          </w:r>
                          <w:r w:rsidRPr="00A9592D">
                            <w:rPr>
                              <w:rFonts w:ascii="Times New Roman" w:hAnsi="Times New Roman" w:cs="Times New Roman"/>
                              <w:sz w:val="18"/>
                              <w:szCs w:val="18"/>
                              <w:lang w:val="id-ID"/>
                            </w:rPr>
                            <w:t xml:space="preserve"> </w:t>
                          </w:r>
                          <w:proofErr w:type="spellStart"/>
                          <w:r w:rsidRPr="00A9592D">
                            <w:rPr>
                              <w:rFonts w:ascii="Times New Roman" w:hAnsi="Times New Roman" w:cs="Times New Roman"/>
                              <w:sz w:val="18"/>
                              <w:szCs w:val="18"/>
                            </w:rPr>
                            <w:t>Accepte</w:t>
                          </w:r>
                          <w:proofErr w:type="spellEnd"/>
                          <w:r w:rsidRPr="00A9592D">
                            <w:rPr>
                              <w:rFonts w:ascii="Times New Roman" w:hAnsi="Times New Roman" w:cs="Times New Roman"/>
                              <w:sz w:val="18"/>
                              <w:szCs w:val="18"/>
                              <w:lang w:val="id-ID"/>
                            </w:rPr>
                            <w:t xml:space="preserve">d: </w:t>
                          </w:r>
                          <w:r w:rsidRPr="00A9592D">
                            <w:rPr>
                              <w:rFonts w:ascii="Times New Roman" w:hAnsi="Times New Roman" w:cs="Times New Roman"/>
                              <w:sz w:val="18"/>
                              <w:szCs w:val="18"/>
                            </w:rPr>
                            <w:t>17</w:t>
                          </w:r>
                          <w:r w:rsidRPr="00A9592D">
                            <w:rPr>
                              <w:rFonts w:ascii="Times New Roman" w:hAnsi="Times New Roman" w:cs="Times New Roman"/>
                              <w:sz w:val="18"/>
                              <w:szCs w:val="18"/>
                              <w:lang w:val="id-ID"/>
                            </w:rPr>
                            <w:t>-</w:t>
                          </w:r>
                          <w:r w:rsidRPr="00A9592D">
                            <w:rPr>
                              <w:rFonts w:ascii="Times New Roman" w:hAnsi="Times New Roman" w:cs="Times New Roman"/>
                              <w:sz w:val="18"/>
                              <w:szCs w:val="18"/>
                            </w:rPr>
                            <w:t>11</w:t>
                          </w:r>
                          <w:r w:rsidRPr="00A9592D">
                            <w:rPr>
                              <w:rFonts w:ascii="Times New Roman" w:hAnsi="Times New Roman" w:cs="Times New Roman"/>
                              <w:sz w:val="18"/>
                              <w:szCs w:val="18"/>
                              <w:lang w:val="id-ID"/>
                            </w:rPr>
                            <w:t>-</w:t>
                          </w:r>
                          <w:r w:rsidRPr="00A9592D">
                            <w:rPr>
                              <w:rFonts w:ascii="Times New Roman" w:hAnsi="Times New Roman" w:cs="Times New Roman"/>
                              <w:sz w:val="18"/>
                              <w:szCs w:val="18"/>
                            </w:rPr>
                            <w:t>2021, Published:</w:t>
                          </w:r>
                          <w:r w:rsidRPr="00A9592D">
                            <w:rPr>
                              <w:rFonts w:ascii="Times New Roman" w:hAnsi="Times New Roman" w:cs="Times New Roman"/>
                              <w:sz w:val="18"/>
                              <w:szCs w:val="18"/>
                              <w:lang w:val="id-ID"/>
                            </w:rPr>
                            <w:t xml:space="preserve"> </w:t>
                          </w:r>
                          <w:r w:rsidRPr="00A9592D">
                            <w:rPr>
                              <w:rFonts w:ascii="Times New Roman" w:hAnsi="Times New Roman" w:cs="Times New Roman"/>
                              <w:sz w:val="18"/>
                              <w:szCs w:val="18"/>
                            </w:rPr>
                            <w:t>01-06-2022</w:t>
                          </w:r>
                        </w:p>
                        <w:p w14:paraId="365C1085" w14:textId="77777777" w:rsidR="005213F3" w:rsidRPr="00A9592D" w:rsidRDefault="005213F3" w:rsidP="00A9592D">
                          <w:pPr>
                            <w:spacing w:line="240" w:lineRule="auto"/>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65.25pt;margin-top:-15.9pt;width:386.1pt;height:4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" fillcolor="white [3201]" stroked="f" strokeweight=".5pt">
              <v:textbox>
                <w:txbxContent>
                  <w:p w14:paraId="59A1AE0B" w14:textId="77777777" w:rsidR="002D562F" w:rsidRDefault="005213F3" w:rsidP="002D562F">
                    <w:pPr>
                      <w:spacing w:after="0" w:line="240" w:lineRule="auto"/>
                      <w:rPr>
                        <w:rFonts w:ascii="Times New Roman" w:hAnsi="Times New Roman" w:cs="Times New Roman"/>
                        <w:sz w:val="18"/>
                        <w:szCs w:val="18"/>
                      </w:rPr>
                    </w:pPr>
                    <w:r w:rsidRPr="00A9592D">
                      <w:rPr>
                        <w:rFonts w:ascii="Times New Roman" w:hAnsi="Times New Roman" w:cs="Times New Roman"/>
                        <w:sz w:val="18"/>
                        <w:szCs w:val="18"/>
                      </w:rPr>
                      <w:t>@2022</w:t>
                    </w:r>
                    <w:r w:rsidRPr="00A9592D">
                      <w:rPr>
                        <w:rFonts w:ascii="Times New Roman" w:hAnsi="Times New Roman" w:cs="Times New Roman"/>
                        <w:sz w:val="18"/>
                        <w:szCs w:val="18"/>
                        <w:lang w:val="id-ID"/>
                      </w:rPr>
                      <w:t>.</w:t>
                    </w:r>
                    <w:r w:rsidRPr="00A9592D">
                      <w:rPr>
                        <w:rFonts w:ascii="Times New Roman" w:hAnsi="Times New Roman" w:cs="Times New Roman"/>
                        <w:sz w:val="18"/>
                        <w:szCs w:val="18"/>
                      </w:rPr>
                      <w:t xml:space="preserve"> </w:t>
                    </w:r>
                    <w:proofErr w:type="spellStart"/>
                    <w:r w:rsidRPr="00A9592D">
                      <w:rPr>
                        <w:rFonts w:ascii="Times New Roman" w:hAnsi="Times New Roman" w:cs="Times New Roman"/>
                        <w:sz w:val="18"/>
                        <w:szCs w:val="18"/>
                      </w:rPr>
                      <w:t>Anani</w:t>
                    </w:r>
                    <w:proofErr w:type="spellEnd"/>
                    <w:r w:rsidRPr="00A9592D">
                      <w:rPr>
                        <w:rFonts w:ascii="Times New Roman" w:hAnsi="Times New Roman" w:cs="Times New Roman"/>
                        <w:sz w:val="18"/>
                        <w:szCs w:val="18"/>
                      </w:rPr>
                      <w:t xml:space="preserve">, </w:t>
                    </w:r>
                    <w:proofErr w:type="spellStart"/>
                    <w:r w:rsidRPr="00A9592D">
                      <w:rPr>
                        <w:rFonts w:ascii="Times New Roman" w:hAnsi="Times New Roman" w:cs="Times New Roman"/>
                        <w:sz w:val="18"/>
                        <w:szCs w:val="18"/>
                      </w:rPr>
                      <w:t>Ningtyias</w:t>
                    </w:r>
                    <w:proofErr w:type="spellEnd"/>
                    <w:r w:rsidRPr="00A9592D">
                      <w:rPr>
                        <w:rFonts w:ascii="Times New Roman" w:hAnsi="Times New Roman" w:cs="Times New Roman"/>
                        <w:sz w:val="18"/>
                        <w:szCs w:val="18"/>
                      </w:rPr>
                      <w:t xml:space="preserve">, </w:t>
                    </w:r>
                    <w:proofErr w:type="spellStart"/>
                    <w:r w:rsidRPr="00A9592D">
                      <w:rPr>
                        <w:rFonts w:ascii="Times New Roman" w:hAnsi="Times New Roman" w:cs="Times New Roman"/>
                        <w:sz w:val="18"/>
                        <w:szCs w:val="18"/>
                      </w:rPr>
                      <w:t>dan</w:t>
                    </w:r>
                    <w:proofErr w:type="spellEnd"/>
                    <w:r w:rsidRPr="00A9592D">
                      <w:rPr>
                        <w:rFonts w:ascii="Times New Roman" w:hAnsi="Times New Roman" w:cs="Times New Roman"/>
                        <w:sz w:val="18"/>
                        <w:szCs w:val="18"/>
                      </w:rPr>
                      <w:t xml:space="preserve"> </w:t>
                    </w:r>
                    <w:proofErr w:type="spellStart"/>
                    <w:r w:rsidRPr="00A9592D">
                      <w:rPr>
                        <w:rFonts w:ascii="Times New Roman" w:hAnsi="Times New Roman" w:cs="Times New Roman"/>
                        <w:sz w:val="18"/>
                        <w:szCs w:val="18"/>
                      </w:rPr>
                      <w:t>Sulistyani</w:t>
                    </w:r>
                    <w:proofErr w:type="spellEnd"/>
                    <w:r w:rsidRPr="00A9592D">
                      <w:rPr>
                        <w:rFonts w:ascii="Times New Roman" w:hAnsi="Times New Roman" w:cs="Times New Roman"/>
                        <w:sz w:val="18"/>
                        <w:szCs w:val="18"/>
                      </w:rPr>
                      <w:t xml:space="preserve">. </w:t>
                    </w:r>
                    <w:proofErr w:type="gramStart"/>
                    <w:r w:rsidRPr="00A9592D">
                      <w:rPr>
                        <w:rFonts w:ascii="Times New Roman" w:hAnsi="Times New Roman" w:cs="Times New Roman"/>
                        <w:sz w:val="18"/>
                        <w:szCs w:val="18"/>
                      </w:rPr>
                      <w:t xml:space="preserve">Published by </w:t>
                    </w:r>
                    <w:proofErr w:type="spellStart"/>
                    <w:r w:rsidRPr="00A9592D">
                      <w:rPr>
                        <w:rFonts w:ascii="Times New Roman" w:hAnsi="Times New Roman" w:cs="Times New Roman"/>
                        <w:sz w:val="18"/>
                        <w:szCs w:val="18"/>
                      </w:rPr>
                      <w:t>Universitas</w:t>
                    </w:r>
                    <w:proofErr w:type="spellEnd"/>
                    <w:r w:rsidRPr="00A9592D">
                      <w:rPr>
                        <w:rFonts w:ascii="Times New Roman" w:hAnsi="Times New Roman" w:cs="Times New Roman"/>
                        <w:sz w:val="18"/>
                        <w:szCs w:val="18"/>
                      </w:rPr>
                      <w:t xml:space="preserve"> </w:t>
                    </w:r>
                    <w:proofErr w:type="spellStart"/>
                    <w:r w:rsidRPr="00A9592D">
                      <w:rPr>
                        <w:rFonts w:ascii="Times New Roman" w:hAnsi="Times New Roman" w:cs="Times New Roman"/>
                        <w:sz w:val="18"/>
                        <w:szCs w:val="18"/>
                      </w:rPr>
                      <w:t>Airlangga</w:t>
                    </w:r>
                    <w:proofErr w:type="spellEnd"/>
                    <w:r w:rsidRPr="00A9592D">
                      <w:rPr>
                        <w:rFonts w:ascii="Times New Roman" w:hAnsi="Times New Roman" w:cs="Times New Roman"/>
                        <w:sz w:val="18"/>
                        <w:szCs w:val="18"/>
                      </w:rPr>
                      <w:t>.</w:t>
                    </w:r>
                    <w:proofErr w:type="gramEnd"/>
                    <w:r w:rsidRPr="00A9592D">
                      <w:rPr>
                        <w:rFonts w:ascii="Times New Roman" w:hAnsi="Times New Roman" w:cs="Times New Roman"/>
                        <w:sz w:val="18"/>
                        <w:szCs w:val="18"/>
                      </w:rPr>
                      <w:t xml:space="preserve"> </w:t>
                    </w:r>
                    <w:r w:rsidRPr="00A9592D">
                      <w:rPr>
                        <w:rFonts w:ascii="Times New Roman" w:hAnsi="Times New Roman" w:cs="Times New Roman"/>
                        <w:sz w:val="18"/>
                        <w:szCs w:val="18"/>
                        <w:lang w:val="id-ID"/>
                      </w:rPr>
                      <w:t xml:space="preserve">                             </w:t>
                    </w:r>
                    <w:r w:rsidRPr="00A9592D">
                      <w:rPr>
                        <w:rFonts w:ascii="Times New Roman" w:hAnsi="Times New Roman" w:cs="Times New Roman"/>
                        <w:sz w:val="18"/>
                        <w:szCs w:val="18"/>
                      </w:rPr>
                      <w:t xml:space="preserve">            This is an open access article under CC-BY-SA license </w:t>
                    </w:r>
                  </w:p>
                  <w:p w14:paraId="3A8940CC" w14:textId="2A9EB264" w:rsidR="005213F3" w:rsidRPr="00A9592D" w:rsidRDefault="005213F3" w:rsidP="002D562F">
                    <w:pPr>
                      <w:spacing w:after="0" w:line="240" w:lineRule="auto"/>
                      <w:rPr>
                        <w:rFonts w:ascii="Times New Roman" w:hAnsi="Times New Roman" w:cs="Times New Roman"/>
                        <w:sz w:val="18"/>
                        <w:szCs w:val="18"/>
                      </w:rPr>
                    </w:pPr>
                    <w:r w:rsidRPr="00A9592D">
                      <w:rPr>
                        <w:rFonts w:ascii="Times New Roman" w:hAnsi="Times New Roman" w:cs="Times New Roman"/>
                        <w:sz w:val="18"/>
                        <w:szCs w:val="18"/>
                      </w:rPr>
                      <w:t>Receive</w:t>
                    </w:r>
                    <w:r w:rsidRPr="00A9592D">
                      <w:rPr>
                        <w:rFonts w:ascii="Times New Roman" w:hAnsi="Times New Roman" w:cs="Times New Roman"/>
                        <w:sz w:val="18"/>
                        <w:szCs w:val="18"/>
                        <w:lang w:val="id-ID"/>
                      </w:rPr>
                      <w:t xml:space="preserve">d: </w:t>
                    </w:r>
                    <w:r w:rsidRPr="00A9592D">
                      <w:rPr>
                        <w:rFonts w:ascii="Times New Roman" w:hAnsi="Times New Roman" w:cs="Times New Roman"/>
                        <w:sz w:val="18"/>
                        <w:szCs w:val="18"/>
                      </w:rPr>
                      <w:t>2</w:t>
                    </w:r>
                    <w:r w:rsidRPr="00A9592D">
                      <w:rPr>
                        <w:rFonts w:ascii="Times New Roman" w:hAnsi="Times New Roman" w:cs="Times New Roman"/>
                        <w:sz w:val="18"/>
                        <w:szCs w:val="18"/>
                        <w:lang w:val="id-ID"/>
                      </w:rPr>
                      <w:t>-</w:t>
                    </w:r>
                    <w:r w:rsidRPr="00A9592D">
                      <w:rPr>
                        <w:rFonts w:ascii="Times New Roman" w:hAnsi="Times New Roman" w:cs="Times New Roman"/>
                        <w:sz w:val="18"/>
                        <w:szCs w:val="18"/>
                      </w:rPr>
                      <w:t>12</w:t>
                    </w:r>
                    <w:r w:rsidRPr="00A9592D">
                      <w:rPr>
                        <w:rFonts w:ascii="Times New Roman" w:hAnsi="Times New Roman" w:cs="Times New Roman"/>
                        <w:sz w:val="18"/>
                        <w:szCs w:val="18"/>
                        <w:lang w:val="id-ID"/>
                      </w:rPr>
                      <w:t>-</w:t>
                    </w:r>
                    <w:r w:rsidRPr="00A9592D">
                      <w:rPr>
                        <w:rFonts w:ascii="Times New Roman" w:hAnsi="Times New Roman" w:cs="Times New Roman"/>
                        <w:sz w:val="18"/>
                        <w:szCs w:val="18"/>
                      </w:rPr>
                      <w:t>2020</w:t>
                    </w:r>
                    <w:r w:rsidRPr="00A9592D">
                      <w:rPr>
                        <w:rFonts w:ascii="Times New Roman" w:hAnsi="Times New Roman" w:cs="Times New Roman"/>
                        <w:sz w:val="18"/>
                        <w:szCs w:val="18"/>
                        <w:lang w:val="id-ID"/>
                      </w:rPr>
                      <w:t>,</w:t>
                    </w:r>
                    <w:r w:rsidRPr="00A9592D">
                      <w:rPr>
                        <w:rFonts w:ascii="Times New Roman" w:hAnsi="Times New Roman" w:cs="Times New Roman"/>
                        <w:sz w:val="18"/>
                        <w:szCs w:val="18"/>
                      </w:rPr>
                      <w:t xml:space="preserve"> Revised</w:t>
                    </w:r>
                    <w:proofErr w:type="gramStart"/>
                    <w:r w:rsidRPr="00A9592D">
                      <w:rPr>
                        <w:rFonts w:ascii="Times New Roman" w:hAnsi="Times New Roman" w:cs="Times New Roman"/>
                        <w:sz w:val="18"/>
                        <w:szCs w:val="18"/>
                      </w:rPr>
                      <w:t>:08</w:t>
                    </w:r>
                    <w:proofErr w:type="gramEnd"/>
                    <w:r w:rsidRPr="00A9592D">
                      <w:rPr>
                        <w:rFonts w:ascii="Times New Roman" w:hAnsi="Times New Roman" w:cs="Times New Roman"/>
                        <w:sz w:val="18"/>
                        <w:szCs w:val="18"/>
                      </w:rPr>
                      <w:t>-01-2021,</w:t>
                    </w:r>
                    <w:r w:rsidRPr="00A9592D">
                      <w:rPr>
                        <w:rFonts w:ascii="Times New Roman" w:hAnsi="Times New Roman" w:cs="Times New Roman"/>
                        <w:sz w:val="18"/>
                        <w:szCs w:val="18"/>
                        <w:lang w:val="id-ID"/>
                      </w:rPr>
                      <w:t xml:space="preserve"> </w:t>
                    </w:r>
                    <w:proofErr w:type="spellStart"/>
                    <w:r w:rsidRPr="00A9592D">
                      <w:rPr>
                        <w:rFonts w:ascii="Times New Roman" w:hAnsi="Times New Roman" w:cs="Times New Roman"/>
                        <w:sz w:val="18"/>
                        <w:szCs w:val="18"/>
                      </w:rPr>
                      <w:t>Accepte</w:t>
                    </w:r>
                    <w:proofErr w:type="spellEnd"/>
                    <w:r w:rsidRPr="00A9592D">
                      <w:rPr>
                        <w:rFonts w:ascii="Times New Roman" w:hAnsi="Times New Roman" w:cs="Times New Roman"/>
                        <w:sz w:val="18"/>
                        <w:szCs w:val="18"/>
                        <w:lang w:val="id-ID"/>
                      </w:rPr>
                      <w:t xml:space="preserve">d: </w:t>
                    </w:r>
                    <w:r w:rsidRPr="00A9592D">
                      <w:rPr>
                        <w:rFonts w:ascii="Times New Roman" w:hAnsi="Times New Roman" w:cs="Times New Roman"/>
                        <w:sz w:val="18"/>
                        <w:szCs w:val="18"/>
                      </w:rPr>
                      <w:t>17</w:t>
                    </w:r>
                    <w:r w:rsidRPr="00A9592D">
                      <w:rPr>
                        <w:rFonts w:ascii="Times New Roman" w:hAnsi="Times New Roman" w:cs="Times New Roman"/>
                        <w:sz w:val="18"/>
                        <w:szCs w:val="18"/>
                        <w:lang w:val="id-ID"/>
                      </w:rPr>
                      <w:t>-</w:t>
                    </w:r>
                    <w:r w:rsidRPr="00A9592D">
                      <w:rPr>
                        <w:rFonts w:ascii="Times New Roman" w:hAnsi="Times New Roman" w:cs="Times New Roman"/>
                        <w:sz w:val="18"/>
                        <w:szCs w:val="18"/>
                      </w:rPr>
                      <w:t>11</w:t>
                    </w:r>
                    <w:r w:rsidRPr="00A9592D">
                      <w:rPr>
                        <w:rFonts w:ascii="Times New Roman" w:hAnsi="Times New Roman" w:cs="Times New Roman"/>
                        <w:sz w:val="18"/>
                        <w:szCs w:val="18"/>
                        <w:lang w:val="id-ID"/>
                      </w:rPr>
                      <w:t>-</w:t>
                    </w:r>
                    <w:r w:rsidRPr="00A9592D">
                      <w:rPr>
                        <w:rFonts w:ascii="Times New Roman" w:hAnsi="Times New Roman" w:cs="Times New Roman"/>
                        <w:sz w:val="18"/>
                        <w:szCs w:val="18"/>
                      </w:rPr>
                      <w:t>2021, Published:</w:t>
                    </w:r>
                    <w:r w:rsidRPr="00A9592D">
                      <w:rPr>
                        <w:rFonts w:ascii="Times New Roman" w:hAnsi="Times New Roman" w:cs="Times New Roman"/>
                        <w:sz w:val="18"/>
                        <w:szCs w:val="18"/>
                        <w:lang w:val="id-ID"/>
                      </w:rPr>
                      <w:t xml:space="preserve"> </w:t>
                    </w:r>
                    <w:r w:rsidRPr="00A9592D">
                      <w:rPr>
                        <w:rFonts w:ascii="Times New Roman" w:hAnsi="Times New Roman" w:cs="Times New Roman"/>
                        <w:sz w:val="18"/>
                        <w:szCs w:val="18"/>
                      </w:rPr>
                      <w:t>01-06-2022</w:t>
                    </w:r>
                  </w:p>
                  <w:p w14:paraId="365C1085" w14:textId="77777777" w:rsidR="005213F3" w:rsidRPr="00A9592D" w:rsidRDefault="005213F3" w:rsidP="00A9592D">
                    <w:pPr>
                      <w:spacing w:line="240" w:lineRule="auto"/>
                      <w:rPr>
                        <w:rFonts w:ascii="Times New Roman" w:hAnsi="Times New Roman" w:cs="Times New Roman"/>
                        <w:sz w:val="18"/>
                        <w:szCs w:val="18"/>
                      </w:rPr>
                    </w:pPr>
                  </w:p>
                </w:txbxContent>
              </v:textbox>
            </v:shape>
          </w:pict>
        </mc:Fallback>
      </mc:AlternateContent>
    </w:r>
    <w:r w:rsidRPr="00FC38EA">
      <w:rPr>
        <w:noProof/>
      </w:rPr>
      <w:drawing>
        <wp:anchor distT="0" distB="0" distL="114300" distR="114300" simplePos="0" relativeHeight="251666432" behindDoc="1" locked="0" layoutInCell="1" allowOverlap="1" wp14:anchorId="29B463F8" wp14:editId="62C098ED">
          <wp:simplePos x="0" y="0"/>
          <wp:positionH relativeFrom="column">
            <wp:posOffset>0</wp:posOffset>
          </wp:positionH>
          <wp:positionV relativeFrom="paragraph">
            <wp:posOffset>-286385</wp:posOffset>
          </wp:positionV>
          <wp:extent cx="820511" cy="638175"/>
          <wp:effectExtent l="0" t="0" r="0" b="0"/>
          <wp:wrapNone/>
          <wp:docPr id="15" name="Picture 15" descr="G:\AMERTA\MGK\cover\mg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ERTA\MGK\cover\mgk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511" cy="63817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770B8054" w14:textId="77777777" w:rsidR="005213F3" w:rsidRPr="00FC38EA" w:rsidRDefault="005213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180CF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EFCAC0F0"/>
    <w:lvl w:ilvl="0">
      <w:numFmt w:val="bullet"/>
      <w:lvlText w:val="*"/>
      <w:lvlJc w:val="left"/>
    </w:lvl>
  </w:abstractNum>
  <w:abstractNum w:abstractNumId="2">
    <w:nsid w:val="082B0B42"/>
    <w:multiLevelType w:val="hybridMultilevel"/>
    <w:tmpl w:val="3C4A32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8DA3C18"/>
    <w:multiLevelType w:val="hybridMultilevel"/>
    <w:tmpl w:val="E74E1D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DEF4A5A"/>
    <w:multiLevelType w:val="hybridMultilevel"/>
    <w:tmpl w:val="1CF68D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0750FFE"/>
    <w:multiLevelType w:val="hybridMultilevel"/>
    <w:tmpl w:val="FE78FDD2"/>
    <w:lvl w:ilvl="0" w:tplc="E0EC3C26">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6">
    <w:nsid w:val="15B0282B"/>
    <w:multiLevelType w:val="hybridMultilevel"/>
    <w:tmpl w:val="4FF6EA30"/>
    <w:lvl w:ilvl="0" w:tplc="6752466A">
      <w:numFmt w:val="bullet"/>
      <w:lvlText w:val="•"/>
      <w:lvlJc w:val="left"/>
      <w:pPr>
        <w:ind w:left="1004" w:hanging="360"/>
      </w:pPr>
      <w:rPr>
        <w:rFonts w:ascii="Times New Roman" w:eastAsiaTheme="minorHAnsi"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1C42572A"/>
    <w:multiLevelType w:val="hybridMultilevel"/>
    <w:tmpl w:val="BFA25D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1ECA54C1"/>
    <w:multiLevelType w:val="multilevel"/>
    <w:tmpl w:val="7E7E3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5036EC2"/>
    <w:multiLevelType w:val="hybridMultilevel"/>
    <w:tmpl w:val="E0829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7D39B5"/>
    <w:multiLevelType w:val="hybridMultilevel"/>
    <w:tmpl w:val="495A58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38A30737"/>
    <w:multiLevelType w:val="hybridMultilevel"/>
    <w:tmpl w:val="66CE4266"/>
    <w:lvl w:ilvl="0" w:tplc="83DCECA0">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2">
    <w:nsid w:val="4D531BF6"/>
    <w:multiLevelType w:val="hybridMultilevel"/>
    <w:tmpl w:val="81DC6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8D79C9"/>
    <w:multiLevelType w:val="hybridMultilevel"/>
    <w:tmpl w:val="D3F05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4E1684"/>
    <w:multiLevelType w:val="hybridMultilevel"/>
    <w:tmpl w:val="2F4E3B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96D0239"/>
    <w:multiLevelType w:val="hybridMultilevel"/>
    <w:tmpl w:val="A59AA71A"/>
    <w:lvl w:ilvl="0" w:tplc="3E1AEDA6">
      <w:start w:val="1"/>
      <w:numFmt w:val="decimal"/>
      <w:lvlText w:val="%1."/>
      <w:lvlJc w:val="left"/>
      <w:pPr>
        <w:ind w:left="720" w:hanging="36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592EF6"/>
    <w:multiLevelType w:val="hybridMultilevel"/>
    <w:tmpl w:val="AD6A3F12"/>
    <w:lvl w:ilvl="0" w:tplc="03D09432">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7">
    <w:nsid w:val="5BFF0E2E"/>
    <w:multiLevelType w:val="hybridMultilevel"/>
    <w:tmpl w:val="BFD27718"/>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6A614F2D"/>
    <w:multiLevelType w:val="hybridMultilevel"/>
    <w:tmpl w:val="B1BCF90E"/>
    <w:lvl w:ilvl="0" w:tplc="3E3C16F2">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9">
    <w:nsid w:val="6F2F2AD1"/>
    <w:multiLevelType w:val="hybridMultilevel"/>
    <w:tmpl w:val="231ADF92"/>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70D15D9E"/>
    <w:multiLevelType w:val="hybridMultilevel"/>
    <w:tmpl w:val="704ECE2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57C7932"/>
    <w:multiLevelType w:val="hybridMultilevel"/>
    <w:tmpl w:val="B0927D0C"/>
    <w:lvl w:ilvl="0" w:tplc="3904CB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7D23BD"/>
    <w:multiLevelType w:val="hybridMultilevel"/>
    <w:tmpl w:val="1ACECF04"/>
    <w:lvl w:ilvl="0" w:tplc="720EF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numFmt w:val="bullet"/>
        <w:lvlText w:val=""/>
        <w:legacy w:legacy="1" w:legacySpace="0" w:legacyIndent="360"/>
        <w:lvlJc w:val="left"/>
        <w:rPr>
          <w:rFonts w:ascii="Symbol" w:hAnsi="Symbol" w:hint="default"/>
        </w:rPr>
      </w:lvl>
    </w:lvlOverride>
  </w:num>
  <w:num w:numId="2">
    <w:abstractNumId w:val="0"/>
  </w:num>
  <w:num w:numId="3">
    <w:abstractNumId w:val="12"/>
  </w:num>
  <w:num w:numId="4">
    <w:abstractNumId w:val="15"/>
  </w:num>
  <w:num w:numId="5">
    <w:abstractNumId w:val="21"/>
  </w:num>
  <w:num w:numId="6">
    <w:abstractNumId w:val="22"/>
  </w:num>
  <w:num w:numId="7">
    <w:abstractNumId w:val="9"/>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6"/>
  </w:num>
  <w:num w:numId="11">
    <w:abstractNumId w:val="8"/>
  </w:num>
  <w:num w:numId="12">
    <w:abstractNumId w:val="4"/>
  </w:num>
  <w:num w:numId="13">
    <w:abstractNumId w:val="5"/>
  </w:num>
  <w:num w:numId="14">
    <w:abstractNumId w:val="18"/>
  </w:num>
  <w:num w:numId="15">
    <w:abstractNumId w:val="16"/>
  </w:num>
  <w:num w:numId="16">
    <w:abstractNumId w:val="11"/>
  </w:num>
  <w:num w:numId="17">
    <w:abstractNumId w:val="14"/>
  </w:num>
  <w:num w:numId="18">
    <w:abstractNumId w:val="7"/>
  </w:num>
  <w:num w:numId="19">
    <w:abstractNumId w:val="19"/>
  </w:num>
  <w:num w:numId="20">
    <w:abstractNumId w:val="17"/>
  </w:num>
  <w:num w:numId="21">
    <w:abstractNumId w:val="3"/>
  </w:num>
  <w:num w:numId="22">
    <w:abstractNumId w:val="10"/>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5v0t5xxlxfa9oee5rvxzeao2vvw0xtttx0s&quot;&gt;pengetahuan gizi&lt;record-ids&gt;&lt;item&gt;1&lt;/item&gt;&lt;item&gt;3&lt;/item&gt;&lt;item&gt;6&lt;/item&gt;&lt;item&gt;7&lt;/item&gt;&lt;item&gt;8&lt;/item&gt;&lt;item&gt;9&lt;/item&gt;&lt;item&gt;10&lt;/item&gt;&lt;item&gt;11&lt;/item&gt;&lt;item&gt;12&lt;/item&gt;&lt;item&gt;13&lt;/item&gt;&lt;item&gt;15&lt;/item&gt;&lt;item&gt;16&lt;/item&gt;&lt;item&gt;17&lt;/item&gt;&lt;item&gt;18&lt;/item&gt;&lt;/record-ids&gt;&lt;/item&gt;&lt;/Libraries&gt;"/>
  </w:docVars>
  <w:rsids>
    <w:rsidRoot w:val="005D71DC"/>
    <w:rsid w:val="00003FBA"/>
    <w:rsid w:val="0000719D"/>
    <w:rsid w:val="000127F0"/>
    <w:rsid w:val="00013E47"/>
    <w:rsid w:val="00014489"/>
    <w:rsid w:val="000161BF"/>
    <w:rsid w:val="00017A07"/>
    <w:rsid w:val="00023174"/>
    <w:rsid w:val="00023F7D"/>
    <w:rsid w:val="0002489E"/>
    <w:rsid w:val="00024FC7"/>
    <w:rsid w:val="000253DA"/>
    <w:rsid w:val="0003483D"/>
    <w:rsid w:val="000466F7"/>
    <w:rsid w:val="00046FB1"/>
    <w:rsid w:val="00050458"/>
    <w:rsid w:val="00057674"/>
    <w:rsid w:val="000676D8"/>
    <w:rsid w:val="00070990"/>
    <w:rsid w:val="00074E03"/>
    <w:rsid w:val="000772A5"/>
    <w:rsid w:val="0008130D"/>
    <w:rsid w:val="0008334C"/>
    <w:rsid w:val="000843B6"/>
    <w:rsid w:val="00084DD8"/>
    <w:rsid w:val="00092256"/>
    <w:rsid w:val="0009466E"/>
    <w:rsid w:val="000A6086"/>
    <w:rsid w:val="000B0920"/>
    <w:rsid w:val="000B0CC3"/>
    <w:rsid w:val="000B1FC7"/>
    <w:rsid w:val="000B60FF"/>
    <w:rsid w:val="000B7D4C"/>
    <w:rsid w:val="000C1447"/>
    <w:rsid w:val="000C2C25"/>
    <w:rsid w:val="000C6C41"/>
    <w:rsid w:val="000D1A4A"/>
    <w:rsid w:val="000D338B"/>
    <w:rsid w:val="000D4E10"/>
    <w:rsid w:val="000D52B5"/>
    <w:rsid w:val="000D5504"/>
    <w:rsid w:val="000D5ECE"/>
    <w:rsid w:val="000E2A40"/>
    <w:rsid w:val="000E2ED5"/>
    <w:rsid w:val="000E5A15"/>
    <w:rsid w:val="000F2933"/>
    <w:rsid w:val="000F3515"/>
    <w:rsid w:val="0010291D"/>
    <w:rsid w:val="00102DD9"/>
    <w:rsid w:val="00103641"/>
    <w:rsid w:val="00107176"/>
    <w:rsid w:val="001116DB"/>
    <w:rsid w:val="0011196A"/>
    <w:rsid w:val="00111E7E"/>
    <w:rsid w:val="00112A41"/>
    <w:rsid w:val="0011321B"/>
    <w:rsid w:val="001138C7"/>
    <w:rsid w:val="00114D01"/>
    <w:rsid w:val="00121FF3"/>
    <w:rsid w:val="00123337"/>
    <w:rsid w:val="00124CAB"/>
    <w:rsid w:val="00141CAD"/>
    <w:rsid w:val="001526B1"/>
    <w:rsid w:val="00153844"/>
    <w:rsid w:val="001548E9"/>
    <w:rsid w:val="0016477A"/>
    <w:rsid w:val="0016579A"/>
    <w:rsid w:val="00167A77"/>
    <w:rsid w:val="001717EC"/>
    <w:rsid w:val="00171834"/>
    <w:rsid w:val="00184F1B"/>
    <w:rsid w:val="001866DD"/>
    <w:rsid w:val="00190DE4"/>
    <w:rsid w:val="00191563"/>
    <w:rsid w:val="00191625"/>
    <w:rsid w:val="001927A9"/>
    <w:rsid w:val="001A12A6"/>
    <w:rsid w:val="001A2F5E"/>
    <w:rsid w:val="001B2245"/>
    <w:rsid w:val="001B706D"/>
    <w:rsid w:val="001D05F1"/>
    <w:rsid w:val="001D2285"/>
    <w:rsid w:val="001D5085"/>
    <w:rsid w:val="001D6228"/>
    <w:rsid w:val="001D6537"/>
    <w:rsid w:val="001E26CB"/>
    <w:rsid w:val="001E4164"/>
    <w:rsid w:val="001E7671"/>
    <w:rsid w:val="001F3ADD"/>
    <w:rsid w:val="001F5197"/>
    <w:rsid w:val="001F576A"/>
    <w:rsid w:val="001F763A"/>
    <w:rsid w:val="00200B15"/>
    <w:rsid w:val="00201048"/>
    <w:rsid w:val="0020273A"/>
    <w:rsid w:val="0020655B"/>
    <w:rsid w:val="00210ADD"/>
    <w:rsid w:val="00212366"/>
    <w:rsid w:val="00214885"/>
    <w:rsid w:val="002176AC"/>
    <w:rsid w:val="00220DF1"/>
    <w:rsid w:val="00221CB0"/>
    <w:rsid w:val="00223CEF"/>
    <w:rsid w:val="00227B4F"/>
    <w:rsid w:val="00231ADC"/>
    <w:rsid w:val="0023390E"/>
    <w:rsid w:val="002352B1"/>
    <w:rsid w:val="0023600D"/>
    <w:rsid w:val="00244730"/>
    <w:rsid w:val="00250317"/>
    <w:rsid w:val="00261BAE"/>
    <w:rsid w:val="00264B87"/>
    <w:rsid w:val="00267507"/>
    <w:rsid w:val="00270FA0"/>
    <w:rsid w:val="002801B1"/>
    <w:rsid w:val="00282BB1"/>
    <w:rsid w:val="002A719C"/>
    <w:rsid w:val="002B04DE"/>
    <w:rsid w:val="002C1332"/>
    <w:rsid w:val="002C680F"/>
    <w:rsid w:val="002C7000"/>
    <w:rsid w:val="002D1D55"/>
    <w:rsid w:val="002D2B60"/>
    <w:rsid w:val="002D562F"/>
    <w:rsid w:val="002E2393"/>
    <w:rsid w:val="002E57B2"/>
    <w:rsid w:val="002E7E28"/>
    <w:rsid w:val="002F0D2D"/>
    <w:rsid w:val="002F3890"/>
    <w:rsid w:val="002F6C50"/>
    <w:rsid w:val="003029CB"/>
    <w:rsid w:val="003069E5"/>
    <w:rsid w:val="00307611"/>
    <w:rsid w:val="003128B0"/>
    <w:rsid w:val="00322206"/>
    <w:rsid w:val="003225D9"/>
    <w:rsid w:val="00323A47"/>
    <w:rsid w:val="00327BE9"/>
    <w:rsid w:val="0033490E"/>
    <w:rsid w:val="00335C18"/>
    <w:rsid w:val="003368E6"/>
    <w:rsid w:val="003403BA"/>
    <w:rsid w:val="00342878"/>
    <w:rsid w:val="00345311"/>
    <w:rsid w:val="003519C1"/>
    <w:rsid w:val="00356E99"/>
    <w:rsid w:val="0035799D"/>
    <w:rsid w:val="00375CF9"/>
    <w:rsid w:val="00383749"/>
    <w:rsid w:val="00384154"/>
    <w:rsid w:val="00395676"/>
    <w:rsid w:val="00396B09"/>
    <w:rsid w:val="003A2AF2"/>
    <w:rsid w:val="003A5B20"/>
    <w:rsid w:val="003A6050"/>
    <w:rsid w:val="003B2394"/>
    <w:rsid w:val="003B3052"/>
    <w:rsid w:val="003B3337"/>
    <w:rsid w:val="003B41A4"/>
    <w:rsid w:val="003B4EFA"/>
    <w:rsid w:val="003B7E84"/>
    <w:rsid w:val="003C4901"/>
    <w:rsid w:val="003D05D2"/>
    <w:rsid w:val="003D33FA"/>
    <w:rsid w:val="003E0372"/>
    <w:rsid w:val="003E3B06"/>
    <w:rsid w:val="003E5D39"/>
    <w:rsid w:val="003E7BBB"/>
    <w:rsid w:val="003F18F8"/>
    <w:rsid w:val="003F4638"/>
    <w:rsid w:val="00404112"/>
    <w:rsid w:val="0040736D"/>
    <w:rsid w:val="00407688"/>
    <w:rsid w:val="00424790"/>
    <w:rsid w:val="00424D40"/>
    <w:rsid w:val="00424FD6"/>
    <w:rsid w:val="00441E2C"/>
    <w:rsid w:val="004429EF"/>
    <w:rsid w:val="004456F6"/>
    <w:rsid w:val="00445A4E"/>
    <w:rsid w:val="0044648E"/>
    <w:rsid w:val="00450EDC"/>
    <w:rsid w:val="00454987"/>
    <w:rsid w:val="004633BE"/>
    <w:rsid w:val="0046352A"/>
    <w:rsid w:val="00463BDA"/>
    <w:rsid w:val="0047146E"/>
    <w:rsid w:val="00472580"/>
    <w:rsid w:val="00472E9E"/>
    <w:rsid w:val="00476DF6"/>
    <w:rsid w:val="00487851"/>
    <w:rsid w:val="004940DD"/>
    <w:rsid w:val="00495204"/>
    <w:rsid w:val="004972E6"/>
    <w:rsid w:val="00497497"/>
    <w:rsid w:val="00497A20"/>
    <w:rsid w:val="004A4EEC"/>
    <w:rsid w:val="004A564E"/>
    <w:rsid w:val="004B2F2A"/>
    <w:rsid w:val="004B3656"/>
    <w:rsid w:val="004C5B49"/>
    <w:rsid w:val="004C7524"/>
    <w:rsid w:val="004D6097"/>
    <w:rsid w:val="004D77D8"/>
    <w:rsid w:val="004E0645"/>
    <w:rsid w:val="004E2802"/>
    <w:rsid w:val="004F1971"/>
    <w:rsid w:val="004F6686"/>
    <w:rsid w:val="00501610"/>
    <w:rsid w:val="00504CBA"/>
    <w:rsid w:val="00505183"/>
    <w:rsid w:val="00506B4E"/>
    <w:rsid w:val="00506DC1"/>
    <w:rsid w:val="00507D48"/>
    <w:rsid w:val="005145AC"/>
    <w:rsid w:val="00514B1D"/>
    <w:rsid w:val="005213F3"/>
    <w:rsid w:val="00522DE3"/>
    <w:rsid w:val="005341AD"/>
    <w:rsid w:val="005400D0"/>
    <w:rsid w:val="00541358"/>
    <w:rsid w:val="005422DE"/>
    <w:rsid w:val="00542803"/>
    <w:rsid w:val="00543347"/>
    <w:rsid w:val="005434A4"/>
    <w:rsid w:val="00544427"/>
    <w:rsid w:val="005527EF"/>
    <w:rsid w:val="00555117"/>
    <w:rsid w:val="00557826"/>
    <w:rsid w:val="00561A3B"/>
    <w:rsid w:val="00562070"/>
    <w:rsid w:val="00562634"/>
    <w:rsid w:val="00566E7A"/>
    <w:rsid w:val="00571F39"/>
    <w:rsid w:val="00572068"/>
    <w:rsid w:val="005753DA"/>
    <w:rsid w:val="005762DD"/>
    <w:rsid w:val="00580CC3"/>
    <w:rsid w:val="00582B2D"/>
    <w:rsid w:val="005A3D8F"/>
    <w:rsid w:val="005A70DE"/>
    <w:rsid w:val="005B5CBD"/>
    <w:rsid w:val="005B6BD1"/>
    <w:rsid w:val="005C34AF"/>
    <w:rsid w:val="005C7E04"/>
    <w:rsid w:val="005D0F7C"/>
    <w:rsid w:val="005D1848"/>
    <w:rsid w:val="005D2181"/>
    <w:rsid w:val="005D401C"/>
    <w:rsid w:val="005D71DC"/>
    <w:rsid w:val="005E21D8"/>
    <w:rsid w:val="005E4F5E"/>
    <w:rsid w:val="005F16B6"/>
    <w:rsid w:val="005F3E18"/>
    <w:rsid w:val="005F4D3A"/>
    <w:rsid w:val="00600D25"/>
    <w:rsid w:val="0061109F"/>
    <w:rsid w:val="00612ED4"/>
    <w:rsid w:val="00615E91"/>
    <w:rsid w:val="00621345"/>
    <w:rsid w:val="00625E62"/>
    <w:rsid w:val="00635969"/>
    <w:rsid w:val="0064202D"/>
    <w:rsid w:val="006516E2"/>
    <w:rsid w:val="006529E4"/>
    <w:rsid w:val="00653E5A"/>
    <w:rsid w:val="0066494A"/>
    <w:rsid w:val="0066601E"/>
    <w:rsid w:val="00666E63"/>
    <w:rsid w:val="006703DC"/>
    <w:rsid w:val="006722EF"/>
    <w:rsid w:val="0067286B"/>
    <w:rsid w:val="006736F4"/>
    <w:rsid w:val="00674099"/>
    <w:rsid w:val="00677937"/>
    <w:rsid w:val="00681276"/>
    <w:rsid w:val="00682510"/>
    <w:rsid w:val="00682727"/>
    <w:rsid w:val="00683043"/>
    <w:rsid w:val="006840C2"/>
    <w:rsid w:val="0068556F"/>
    <w:rsid w:val="00692A23"/>
    <w:rsid w:val="006950B2"/>
    <w:rsid w:val="006950EB"/>
    <w:rsid w:val="00695F55"/>
    <w:rsid w:val="0069603A"/>
    <w:rsid w:val="006B2288"/>
    <w:rsid w:val="006B3B73"/>
    <w:rsid w:val="006B506F"/>
    <w:rsid w:val="006C529F"/>
    <w:rsid w:val="006C6D9C"/>
    <w:rsid w:val="006C757D"/>
    <w:rsid w:val="006C76DC"/>
    <w:rsid w:val="006D15E9"/>
    <w:rsid w:val="006D4092"/>
    <w:rsid w:val="006E3482"/>
    <w:rsid w:val="006E4C55"/>
    <w:rsid w:val="006E6ABE"/>
    <w:rsid w:val="006F3E38"/>
    <w:rsid w:val="006F4EA1"/>
    <w:rsid w:val="00702E9E"/>
    <w:rsid w:val="00704CE1"/>
    <w:rsid w:val="00710939"/>
    <w:rsid w:val="00710A5C"/>
    <w:rsid w:val="00710DEE"/>
    <w:rsid w:val="00711BAB"/>
    <w:rsid w:val="0071623F"/>
    <w:rsid w:val="007210BA"/>
    <w:rsid w:val="0072360F"/>
    <w:rsid w:val="00723E56"/>
    <w:rsid w:val="00727A78"/>
    <w:rsid w:val="0073497C"/>
    <w:rsid w:val="00737D1D"/>
    <w:rsid w:val="00741C8A"/>
    <w:rsid w:val="007424B3"/>
    <w:rsid w:val="007509C7"/>
    <w:rsid w:val="00750F38"/>
    <w:rsid w:val="0075223B"/>
    <w:rsid w:val="0075410A"/>
    <w:rsid w:val="0075497B"/>
    <w:rsid w:val="007561DC"/>
    <w:rsid w:val="007616F7"/>
    <w:rsid w:val="0076243C"/>
    <w:rsid w:val="00762AD4"/>
    <w:rsid w:val="00764FE1"/>
    <w:rsid w:val="007656A5"/>
    <w:rsid w:val="0076745C"/>
    <w:rsid w:val="00775013"/>
    <w:rsid w:val="0077714F"/>
    <w:rsid w:val="00782FB2"/>
    <w:rsid w:val="007841B7"/>
    <w:rsid w:val="00790827"/>
    <w:rsid w:val="0079499E"/>
    <w:rsid w:val="00794E7D"/>
    <w:rsid w:val="007A0B51"/>
    <w:rsid w:val="007A10A6"/>
    <w:rsid w:val="007A2659"/>
    <w:rsid w:val="007A5E81"/>
    <w:rsid w:val="007B025B"/>
    <w:rsid w:val="007B2394"/>
    <w:rsid w:val="007B334F"/>
    <w:rsid w:val="007B4258"/>
    <w:rsid w:val="007B54CA"/>
    <w:rsid w:val="007C0CBB"/>
    <w:rsid w:val="007C14BC"/>
    <w:rsid w:val="007C21AC"/>
    <w:rsid w:val="007C59EA"/>
    <w:rsid w:val="007C76F5"/>
    <w:rsid w:val="007C7C7D"/>
    <w:rsid w:val="007D027D"/>
    <w:rsid w:val="007E6954"/>
    <w:rsid w:val="007F06BC"/>
    <w:rsid w:val="007F0D21"/>
    <w:rsid w:val="007F2196"/>
    <w:rsid w:val="007F29E1"/>
    <w:rsid w:val="007F403F"/>
    <w:rsid w:val="007F4A39"/>
    <w:rsid w:val="007F58E7"/>
    <w:rsid w:val="007F59C9"/>
    <w:rsid w:val="007F7728"/>
    <w:rsid w:val="0080048C"/>
    <w:rsid w:val="0080678F"/>
    <w:rsid w:val="008101CC"/>
    <w:rsid w:val="0081245F"/>
    <w:rsid w:val="008133F6"/>
    <w:rsid w:val="00824251"/>
    <w:rsid w:val="00827167"/>
    <w:rsid w:val="008275C5"/>
    <w:rsid w:val="00830C7E"/>
    <w:rsid w:val="0083309B"/>
    <w:rsid w:val="00836D4D"/>
    <w:rsid w:val="00840C6A"/>
    <w:rsid w:val="00844116"/>
    <w:rsid w:val="00852D7E"/>
    <w:rsid w:val="00857EEB"/>
    <w:rsid w:val="00865834"/>
    <w:rsid w:val="008673C7"/>
    <w:rsid w:val="0087317B"/>
    <w:rsid w:val="008743B4"/>
    <w:rsid w:val="008777EA"/>
    <w:rsid w:val="008953A6"/>
    <w:rsid w:val="00895CA2"/>
    <w:rsid w:val="00897824"/>
    <w:rsid w:val="00897DBE"/>
    <w:rsid w:val="008A751E"/>
    <w:rsid w:val="008B149C"/>
    <w:rsid w:val="008B34DB"/>
    <w:rsid w:val="008B7A09"/>
    <w:rsid w:val="008C2853"/>
    <w:rsid w:val="008C2E8C"/>
    <w:rsid w:val="008C315F"/>
    <w:rsid w:val="008C41B9"/>
    <w:rsid w:val="008D0193"/>
    <w:rsid w:val="008D42F2"/>
    <w:rsid w:val="008E44F3"/>
    <w:rsid w:val="008F0B4D"/>
    <w:rsid w:val="008F18B9"/>
    <w:rsid w:val="008F5A3F"/>
    <w:rsid w:val="008F769D"/>
    <w:rsid w:val="008F7D53"/>
    <w:rsid w:val="0090056B"/>
    <w:rsid w:val="00901537"/>
    <w:rsid w:val="00901723"/>
    <w:rsid w:val="00903C97"/>
    <w:rsid w:val="009110E0"/>
    <w:rsid w:val="0091723E"/>
    <w:rsid w:val="00921810"/>
    <w:rsid w:val="0092296F"/>
    <w:rsid w:val="00924635"/>
    <w:rsid w:val="00925FDC"/>
    <w:rsid w:val="00932472"/>
    <w:rsid w:val="00933CAC"/>
    <w:rsid w:val="00935A26"/>
    <w:rsid w:val="00940077"/>
    <w:rsid w:val="0094286D"/>
    <w:rsid w:val="00943866"/>
    <w:rsid w:val="00943A6E"/>
    <w:rsid w:val="009560C7"/>
    <w:rsid w:val="00956F54"/>
    <w:rsid w:val="009606A2"/>
    <w:rsid w:val="0096329C"/>
    <w:rsid w:val="009639F2"/>
    <w:rsid w:val="00964A54"/>
    <w:rsid w:val="009754D5"/>
    <w:rsid w:val="009773BD"/>
    <w:rsid w:val="009807F5"/>
    <w:rsid w:val="009808F1"/>
    <w:rsid w:val="009848BE"/>
    <w:rsid w:val="00991071"/>
    <w:rsid w:val="009913AD"/>
    <w:rsid w:val="00992D42"/>
    <w:rsid w:val="00992DE8"/>
    <w:rsid w:val="00995454"/>
    <w:rsid w:val="009975C1"/>
    <w:rsid w:val="009A08CE"/>
    <w:rsid w:val="009A0AEE"/>
    <w:rsid w:val="009A1775"/>
    <w:rsid w:val="009A3C9A"/>
    <w:rsid w:val="009B3D74"/>
    <w:rsid w:val="009B4BC5"/>
    <w:rsid w:val="009B5A3B"/>
    <w:rsid w:val="009B7013"/>
    <w:rsid w:val="009B7F8A"/>
    <w:rsid w:val="009C162F"/>
    <w:rsid w:val="009C1B06"/>
    <w:rsid w:val="009C478A"/>
    <w:rsid w:val="009D037C"/>
    <w:rsid w:val="009E3708"/>
    <w:rsid w:val="009E5E83"/>
    <w:rsid w:val="009E64C8"/>
    <w:rsid w:val="009F63C0"/>
    <w:rsid w:val="00A00ADA"/>
    <w:rsid w:val="00A012CA"/>
    <w:rsid w:val="00A0466C"/>
    <w:rsid w:val="00A07EBB"/>
    <w:rsid w:val="00A1210F"/>
    <w:rsid w:val="00A136F4"/>
    <w:rsid w:val="00A16FA3"/>
    <w:rsid w:val="00A238BC"/>
    <w:rsid w:val="00A25C21"/>
    <w:rsid w:val="00A42539"/>
    <w:rsid w:val="00A42AF9"/>
    <w:rsid w:val="00A42DE7"/>
    <w:rsid w:val="00A430A7"/>
    <w:rsid w:val="00A44CE7"/>
    <w:rsid w:val="00A615DA"/>
    <w:rsid w:val="00A65CBE"/>
    <w:rsid w:val="00A67618"/>
    <w:rsid w:val="00A678C1"/>
    <w:rsid w:val="00A72D77"/>
    <w:rsid w:val="00A74283"/>
    <w:rsid w:val="00A7510C"/>
    <w:rsid w:val="00A75F1F"/>
    <w:rsid w:val="00A803F1"/>
    <w:rsid w:val="00A94E59"/>
    <w:rsid w:val="00A953C8"/>
    <w:rsid w:val="00A9592D"/>
    <w:rsid w:val="00AA0971"/>
    <w:rsid w:val="00AA4B64"/>
    <w:rsid w:val="00AB36C5"/>
    <w:rsid w:val="00AB475A"/>
    <w:rsid w:val="00AB5FD5"/>
    <w:rsid w:val="00AC2D1D"/>
    <w:rsid w:val="00AC3F0B"/>
    <w:rsid w:val="00AC79E0"/>
    <w:rsid w:val="00AD3496"/>
    <w:rsid w:val="00AD554A"/>
    <w:rsid w:val="00AE0048"/>
    <w:rsid w:val="00AF4E0F"/>
    <w:rsid w:val="00B03FC7"/>
    <w:rsid w:val="00B042E8"/>
    <w:rsid w:val="00B05AEA"/>
    <w:rsid w:val="00B06342"/>
    <w:rsid w:val="00B072AC"/>
    <w:rsid w:val="00B11855"/>
    <w:rsid w:val="00B13291"/>
    <w:rsid w:val="00B24651"/>
    <w:rsid w:val="00B25039"/>
    <w:rsid w:val="00B26733"/>
    <w:rsid w:val="00B26BED"/>
    <w:rsid w:val="00B26C1B"/>
    <w:rsid w:val="00B31365"/>
    <w:rsid w:val="00B31D7B"/>
    <w:rsid w:val="00B3524A"/>
    <w:rsid w:val="00B357DE"/>
    <w:rsid w:val="00B360CA"/>
    <w:rsid w:val="00B405F4"/>
    <w:rsid w:val="00B413ED"/>
    <w:rsid w:val="00B43793"/>
    <w:rsid w:val="00B43B09"/>
    <w:rsid w:val="00B45953"/>
    <w:rsid w:val="00B4789F"/>
    <w:rsid w:val="00B57D7E"/>
    <w:rsid w:val="00B603A1"/>
    <w:rsid w:val="00B63C3E"/>
    <w:rsid w:val="00B64153"/>
    <w:rsid w:val="00B6733F"/>
    <w:rsid w:val="00B677B6"/>
    <w:rsid w:val="00B815CF"/>
    <w:rsid w:val="00B967F1"/>
    <w:rsid w:val="00B976E2"/>
    <w:rsid w:val="00BB0EDA"/>
    <w:rsid w:val="00BB2C4E"/>
    <w:rsid w:val="00BB3181"/>
    <w:rsid w:val="00BB31A7"/>
    <w:rsid w:val="00BB4BB4"/>
    <w:rsid w:val="00BB6F75"/>
    <w:rsid w:val="00BB7159"/>
    <w:rsid w:val="00BD56BE"/>
    <w:rsid w:val="00BD5714"/>
    <w:rsid w:val="00BF23B9"/>
    <w:rsid w:val="00BF4103"/>
    <w:rsid w:val="00BF42BE"/>
    <w:rsid w:val="00C01D12"/>
    <w:rsid w:val="00C06DE1"/>
    <w:rsid w:val="00C13713"/>
    <w:rsid w:val="00C154E9"/>
    <w:rsid w:val="00C156FD"/>
    <w:rsid w:val="00C232B5"/>
    <w:rsid w:val="00C25CF6"/>
    <w:rsid w:val="00C3037E"/>
    <w:rsid w:val="00C323E8"/>
    <w:rsid w:val="00C330A6"/>
    <w:rsid w:val="00C35975"/>
    <w:rsid w:val="00C36F7A"/>
    <w:rsid w:val="00C3728B"/>
    <w:rsid w:val="00C6297B"/>
    <w:rsid w:val="00C65148"/>
    <w:rsid w:val="00C65997"/>
    <w:rsid w:val="00C73177"/>
    <w:rsid w:val="00C75755"/>
    <w:rsid w:val="00C776E7"/>
    <w:rsid w:val="00C77C2E"/>
    <w:rsid w:val="00C82395"/>
    <w:rsid w:val="00C836E5"/>
    <w:rsid w:val="00C84690"/>
    <w:rsid w:val="00C85323"/>
    <w:rsid w:val="00C907FE"/>
    <w:rsid w:val="00C93ED7"/>
    <w:rsid w:val="00C957A8"/>
    <w:rsid w:val="00C961A3"/>
    <w:rsid w:val="00CA1A5C"/>
    <w:rsid w:val="00CA268C"/>
    <w:rsid w:val="00CA351F"/>
    <w:rsid w:val="00CA3E79"/>
    <w:rsid w:val="00CA4469"/>
    <w:rsid w:val="00CC17B8"/>
    <w:rsid w:val="00CC39A3"/>
    <w:rsid w:val="00CC6058"/>
    <w:rsid w:val="00CD18A1"/>
    <w:rsid w:val="00CD3FD7"/>
    <w:rsid w:val="00CD4A85"/>
    <w:rsid w:val="00CD699E"/>
    <w:rsid w:val="00CE6F72"/>
    <w:rsid w:val="00CF04D1"/>
    <w:rsid w:val="00CF089D"/>
    <w:rsid w:val="00CF2ABC"/>
    <w:rsid w:val="00CF4242"/>
    <w:rsid w:val="00CF4F3A"/>
    <w:rsid w:val="00D075EC"/>
    <w:rsid w:val="00D14AEB"/>
    <w:rsid w:val="00D162A9"/>
    <w:rsid w:val="00D170A8"/>
    <w:rsid w:val="00D21756"/>
    <w:rsid w:val="00D23D2A"/>
    <w:rsid w:val="00D27DB7"/>
    <w:rsid w:val="00D37BC6"/>
    <w:rsid w:val="00D44524"/>
    <w:rsid w:val="00D44C83"/>
    <w:rsid w:val="00D468BA"/>
    <w:rsid w:val="00D53A57"/>
    <w:rsid w:val="00D54013"/>
    <w:rsid w:val="00D61F4A"/>
    <w:rsid w:val="00D6336E"/>
    <w:rsid w:val="00D6370E"/>
    <w:rsid w:val="00D63F50"/>
    <w:rsid w:val="00D7024D"/>
    <w:rsid w:val="00D768F5"/>
    <w:rsid w:val="00D83BFC"/>
    <w:rsid w:val="00D84A29"/>
    <w:rsid w:val="00D85ED1"/>
    <w:rsid w:val="00D86301"/>
    <w:rsid w:val="00D86763"/>
    <w:rsid w:val="00D93B64"/>
    <w:rsid w:val="00DA5AE7"/>
    <w:rsid w:val="00DA7636"/>
    <w:rsid w:val="00DB04C5"/>
    <w:rsid w:val="00DB07A9"/>
    <w:rsid w:val="00DB0925"/>
    <w:rsid w:val="00DB5C16"/>
    <w:rsid w:val="00DC1F14"/>
    <w:rsid w:val="00DC23FE"/>
    <w:rsid w:val="00DC2A9A"/>
    <w:rsid w:val="00DC442C"/>
    <w:rsid w:val="00DC5E0A"/>
    <w:rsid w:val="00DC68CA"/>
    <w:rsid w:val="00DD19D4"/>
    <w:rsid w:val="00DD2061"/>
    <w:rsid w:val="00DD2120"/>
    <w:rsid w:val="00DD265B"/>
    <w:rsid w:val="00DD328C"/>
    <w:rsid w:val="00DD6620"/>
    <w:rsid w:val="00DE0CBA"/>
    <w:rsid w:val="00DE17D4"/>
    <w:rsid w:val="00DE2A58"/>
    <w:rsid w:val="00DE672B"/>
    <w:rsid w:val="00E01F06"/>
    <w:rsid w:val="00E0611E"/>
    <w:rsid w:val="00E06963"/>
    <w:rsid w:val="00E106DE"/>
    <w:rsid w:val="00E13AE5"/>
    <w:rsid w:val="00E23855"/>
    <w:rsid w:val="00E26161"/>
    <w:rsid w:val="00E315E9"/>
    <w:rsid w:val="00E32910"/>
    <w:rsid w:val="00E3345C"/>
    <w:rsid w:val="00E37026"/>
    <w:rsid w:val="00E428EF"/>
    <w:rsid w:val="00E44CE4"/>
    <w:rsid w:val="00E5354C"/>
    <w:rsid w:val="00E56916"/>
    <w:rsid w:val="00E57958"/>
    <w:rsid w:val="00E57A6A"/>
    <w:rsid w:val="00E60AC4"/>
    <w:rsid w:val="00E642A1"/>
    <w:rsid w:val="00E6547E"/>
    <w:rsid w:val="00E754AE"/>
    <w:rsid w:val="00E756F0"/>
    <w:rsid w:val="00E773B2"/>
    <w:rsid w:val="00E81ADE"/>
    <w:rsid w:val="00E84077"/>
    <w:rsid w:val="00E910FE"/>
    <w:rsid w:val="00E913B4"/>
    <w:rsid w:val="00E94BF0"/>
    <w:rsid w:val="00E963AB"/>
    <w:rsid w:val="00E96CA5"/>
    <w:rsid w:val="00EA4DE3"/>
    <w:rsid w:val="00EB1E56"/>
    <w:rsid w:val="00EB45D3"/>
    <w:rsid w:val="00EB7901"/>
    <w:rsid w:val="00EC1DA8"/>
    <w:rsid w:val="00EC7EE2"/>
    <w:rsid w:val="00EE1510"/>
    <w:rsid w:val="00EE28E8"/>
    <w:rsid w:val="00EE321A"/>
    <w:rsid w:val="00EE3403"/>
    <w:rsid w:val="00EE645F"/>
    <w:rsid w:val="00EF27B7"/>
    <w:rsid w:val="00EF30E9"/>
    <w:rsid w:val="00F04DC7"/>
    <w:rsid w:val="00F14101"/>
    <w:rsid w:val="00F164C9"/>
    <w:rsid w:val="00F22918"/>
    <w:rsid w:val="00F22C6E"/>
    <w:rsid w:val="00F24663"/>
    <w:rsid w:val="00F2559C"/>
    <w:rsid w:val="00F26B5E"/>
    <w:rsid w:val="00F33476"/>
    <w:rsid w:val="00F338A6"/>
    <w:rsid w:val="00F4624F"/>
    <w:rsid w:val="00F4683E"/>
    <w:rsid w:val="00F53F1B"/>
    <w:rsid w:val="00F62BD7"/>
    <w:rsid w:val="00F63072"/>
    <w:rsid w:val="00F63238"/>
    <w:rsid w:val="00F635E3"/>
    <w:rsid w:val="00F6795E"/>
    <w:rsid w:val="00F71014"/>
    <w:rsid w:val="00F71457"/>
    <w:rsid w:val="00F7235E"/>
    <w:rsid w:val="00F734B5"/>
    <w:rsid w:val="00F73600"/>
    <w:rsid w:val="00F77ADA"/>
    <w:rsid w:val="00F86902"/>
    <w:rsid w:val="00F86C2E"/>
    <w:rsid w:val="00F91E14"/>
    <w:rsid w:val="00F977F1"/>
    <w:rsid w:val="00FA38FE"/>
    <w:rsid w:val="00FA74F9"/>
    <w:rsid w:val="00FB7810"/>
    <w:rsid w:val="00FC38EA"/>
    <w:rsid w:val="00FC5FC2"/>
    <w:rsid w:val="00FC6284"/>
    <w:rsid w:val="00FD0A2A"/>
    <w:rsid w:val="00FD2C4E"/>
    <w:rsid w:val="00FD4E7D"/>
    <w:rsid w:val="00FD6298"/>
    <w:rsid w:val="00FD66BF"/>
    <w:rsid w:val="00FD7A98"/>
    <w:rsid w:val="00FE1001"/>
    <w:rsid w:val="00FE195A"/>
    <w:rsid w:val="00FE5BE0"/>
    <w:rsid w:val="00FF080A"/>
    <w:rsid w:val="00FF6931"/>
    <w:rsid w:val="00FF798E"/>
    <w:rsid w:val="00FF7C4E"/>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553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caption" w:qFormat="1"/>
    <w:lsdException w:name="List Number 2" w:semiHidden="0" w:unhideWhenUsed="0"/>
    <w:lsdException w:name="List Number 5" w:semiHidden="0" w:unhideWhenUsed="0"/>
    <w:lsdException w:name="Title" w:semiHidden="0" w:unhideWhenUsed="0" w:qFormat="1"/>
    <w:lsdException w:name="Default Paragraph Font" w:uiPriority="1"/>
    <w:lsdException w:name="Body Text" w:uiPriority="1"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2D562F"/>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rsid w:val="002D562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D562F"/>
  </w:style>
  <w:style w:type="table" w:styleId="TableGrid">
    <w:name w:val="Table Grid"/>
    <w:basedOn w:val="TableNormal"/>
    <w:rsid w:val="007A5E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1E7671"/>
    <w:rPr>
      <w:sz w:val="20"/>
      <w:szCs w:val="20"/>
    </w:rPr>
  </w:style>
  <w:style w:type="character" w:styleId="FootnoteReference">
    <w:name w:val="footnote reference"/>
    <w:semiHidden/>
    <w:rsid w:val="001E7671"/>
    <w:rPr>
      <w:vertAlign w:val="superscript"/>
    </w:rPr>
  </w:style>
  <w:style w:type="paragraph" w:styleId="Footer">
    <w:name w:val="footer"/>
    <w:basedOn w:val="Normal"/>
    <w:rsid w:val="00CF4242"/>
    <w:pPr>
      <w:tabs>
        <w:tab w:val="center" w:pos="4320"/>
        <w:tab w:val="right" w:pos="8640"/>
      </w:tabs>
    </w:pPr>
  </w:style>
  <w:style w:type="character" w:styleId="PageNumber">
    <w:name w:val="page number"/>
    <w:basedOn w:val="DefaultParagraphFont"/>
    <w:rsid w:val="00CF4242"/>
  </w:style>
  <w:style w:type="character" w:styleId="Hyperlink">
    <w:name w:val="Hyperlink"/>
    <w:uiPriority w:val="99"/>
    <w:rsid w:val="00167A77"/>
    <w:rPr>
      <w:color w:val="0000FF"/>
      <w:u w:val="single"/>
    </w:rPr>
  </w:style>
  <w:style w:type="table" w:styleId="TableClassic1">
    <w:name w:val="Table Classic 1"/>
    <w:basedOn w:val="TableNormal"/>
    <w:rsid w:val="003B305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014489"/>
    <w:pPr>
      <w:spacing w:before="100" w:beforeAutospacing="1" w:after="100" w:afterAutospacing="1"/>
    </w:pPr>
    <w:rPr>
      <w:lang w:eastAsia="zh-CN"/>
    </w:rPr>
  </w:style>
  <w:style w:type="character" w:customStyle="1" w:styleId="apple-converted-space">
    <w:name w:val="apple-converted-space"/>
    <w:rsid w:val="00A0466C"/>
  </w:style>
  <w:style w:type="character" w:customStyle="1" w:styleId="highlight">
    <w:name w:val="highlight"/>
    <w:rsid w:val="00A0466C"/>
  </w:style>
  <w:style w:type="paragraph" w:styleId="BalloonText">
    <w:name w:val="Balloon Text"/>
    <w:basedOn w:val="Normal"/>
    <w:link w:val="BalloonTextChar"/>
    <w:rsid w:val="00C13713"/>
    <w:rPr>
      <w:rFonts w:ascii="Lucida Grande" w:hAnsi="Lucida Grande"/>
      <w:sz w:val="18"/>
      <w:szCs w:val="18"/>
    </w:rPr>
  </w:style>
  <w:style w:type="character" w:customStyle="1" w:styleId="BalloonTextChar">
    <w:name w:val="Balloon Text Char"/>
    <w:basedOn w:val="DefaultParagraphFont"/>
    <w:link w:val="BalloonText"/>
    <w:rsid w:val="00C13713"/>
    <w:rPr>
      <w:rFonts w:ascii="Lucida Grande" w:hAnsi="Lucida Grande"/>
      <w:sz w:val="18"/>
      <w:szCs w:val="18"/>
    </w:rPr>
  </w:style>
  <w:style w:type="paragraph" w:styleId="ListParagraph">
    <w:name w:val="List Paragraph"/>
    <w:basedOn w:val="Normal"/>
    <w:uiPriority w:val="34"/>
    <w:qFormat/>
    <w:rsid w:val="00463BDA"/>
    <w:pPr>
      <w:ind w:left="720"/>
      <w:contextualSpacing/>
    </w:pPr>
  </w:style>
  <w:style w:type="paragraph" w:styleId="Header">
    <w:name w:val="header"/>
    <w:basedOn w:val="Normal"/>
    <w:link w:val="HeaderChar"/>
    <w:uiPriority w:val="99"/>
    <w:unhideWhenUsed/>
    <w:rsid w:val="000D52B5"/>
    <w:pPr>
      <w:tabs>
        <w:tab w:val="center" w:pos="4680"/>
        <w:tab w:val="right" w:pos="9360"/>
      </w:tabs>
    </w:pPr>
  </w:style>
  <w:style w:type="character" w:customStyle="1" w:styleId="HeaderChar">
    <w:name w:val="Header Char"/>
    <w:basedOn w:val="DefaultParagraphFont"/>
    <w:link w:val="Header"/>
    <w:uiPriority w:val="99"/>
    <w:rsid w:val="000D52B5"/>
    <w:rPr>
      <w:sz w:val="24"/>
      <w:szCs w:val="24"/>
    </w:rPr>
  </w:style>
  <w:style w:type="character" w:styleId="CommentReference">
    <w:name w:val="annotation reference"/>
    <w:basedOn w:val="DefaultParagraphFont"/>
    <w:semiHidden/>
    <w:unhideWhenUsed/>
    <w:rsid w:val="00E0611E"/>
    <w:rPr>
      <w:sz w:val="16"/>
      <w:szCs w:val="16"/>
    </w:rPr>
  </w:style>
  <w:style w:type="paragraph" w:styleId="CommentText">
    <w:name w:val="annotation text"/>
    <w:basedOn w:val="Normal"/>
    <w:link w:val="CommentTextChar"/>
    <w:semiHidden/>
    <w:unhideWhenUsed/>
    <w:rsid w:val="00E0611E"/>
    <w:rPr>
      <w:sz w:val="20"/>
      <w:szCs w:val="20"/>
    </w:rPr>
  </w:style>
  <w:style w:type="character" w:customStyle="1" w:styleId="CommentTextChar">
    <w:name w:val="Comment Text Char"/>
    <w:basedOn w:val="DefaultParagraphFont"/>
    <w:link w:val="CommentText"/>
    <w:semiHidden/>
    <w:rsid w:val="00E0611E"/>
  </w:style>
  <w:style w:type="paragraph" w:styleId="CommentSubject">
    <w:name w:val="annotation subject"/>
    <w:basedOn w:val="CommentText"/>
    <w:next w:val="CommentText"/>
    <w:link w:val="CommentSubjectChar"/>
    <w:semiHidden/>
    <w:unhideWhenUsed/>
    <w:rsid w:val="00E0611E"/>
    <w:rPr>
      <w:b/>
      <w:bCs/>
    </w:rPr>
  </w:style>
  <w:style w:type="character" w:customStyle="1" w:styleId="CommentSubjectChar">
    <w:name w:val="Comment Subject Char"/>
    <w:basedOn w:val="CommentTextChar"/>
    <w:link w:val="CommentSubject"/>
    <w:semiHidden/>
    <w:rsid w:val="00E0611E"/>
    <w:rPr>
      <w:b/>
      <w:bCs/>
    </w:rPr>
  </w:style>
  <w:style w:type="character" w:styleId="LineNumber">
    <w:name w:val="line number"/>
    <w:basedOn w:val="DefaultParagraphFont"/>
    <w:semiHidden/>
    <w:unhideWhenUsed/>
    <w:rsid w:val="004C5B49"/>
  </w:style>
  <w:style w:type="table" w:customStyle="1" w:styleId="PlainTable31">
    <w:name w:val="Plain Table 31"/>
    <w:basedOn w:val="TableNormal"/>
    <w:rsid w:val="00383749"/>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DocumentMap">
    <w:name w:val="Document Map"/>
    <w:basedOn w:val="Normal"/>
    <w:link w:val="DocumentMapChar"/>
    <w:semiHidden/>
    <w:unhideWhenUsed/>
    <w:rsid w:val="00DD328C"/>
    <w:rPr>
      <w:rFonts w:ascii="Lucida Grande" w:hAnsi="Lucida Grande" w:cs="Lucida Grande"/>
    </w:rPr>
  </w:style>
  <w:style w:type="character" w:customStyle="1" w:styleId="DocumentMapChar">
    <w:name w:val="Document Map Char"/>
    <w:basedOn w:val="DefaultParagraphFont"/>
    <w:link w:val="DocumentMap"/>
    <w:semiHidden/>
    <w:rsid w:val="00DD328C"/>
    <w:rPr>
      <w:rFonts w:ascii="Lucida Grande" w:hAnsi="Lucida Grande" w:cs="Lucida Grande"/>
      <w:sz w:val="24"/>
      <w:szCs w:val="24"/>
    </w:rPr>
  </w:style>
  <w:style w:type="paragraph" w:styleId="NoSpacing">
    <w:name w:val="No Spacing"/>
    <w:uiPriority w:val="1"/>
    <w:qFormat/>
    <w:rsid w:val="00BB6F75"/>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2"/>
      <w:szCs w:val="22"/>
      <w:lang w:val="id-ID"/>
    </w:rPr>
  </w:style>
  <w:style w:type="paragraph" w:customStyle="1" w:styleId="docdata">
    <w:name w:val="docdata"/>
    <w:aliases w:val="docy,v5,15914,bqiaagaaevcmaaagmg8aaambogaabsk6aaaaaaaaaaaaaaaaaaaaaaaaaaaaaaaaaaaaaaaaaaaaaaaaaaaaaaaaaaaaaaaaaaaaaaaaaaaaaaaaaaaaaaaaaaaaaaaaaaaaaaaaaaaaaaaaaaaaaaaaaaaaaaaaaaaaaaaaaaaaaaaaaaaaaaaaaaaaaaaaaaaaaaaaaaaaaaaaaaaaaaaaaaaaaaaaaaaaaaa"/>
    <w:basedOn w:val="Normal"/>
    <w:rsid w:val="000C2C25"/>
    <w:pPr>
      <w:spacing w:before="100" w:beforeAutospacing="1" w:after="100" w:afterAutospacing="1"/>
    </w:pPr>
    <w:rPr>
      <w:lang w:eastAsia="id-ID"/>
    </w:rPr>
  </w:style>
  <w:style w:type="paragraph" w:styleId="BodyText">
    <w:name w:val="Body Text"/>
    <w:basedOn w:val="Normal"/>
    <w:link w:val="BodyTextChar"/>
    <w:uiPriority w:val="1"/>
    <w:qFormat/>
    <w:rsid w:val="000C2C25"/>
    <w:pPr>
      <w:widowControl w:val="0"/>
      <w:pBdr>
        <w:top w:val="none" w:sz="4" w:space="0" w:color="000000"/>
        <w:left w:val="none" w:sz="4" w:space="0" w:color="000000"/>
        <w:bottom w:val="none" w:sz="4" w:space="0" w:color="000000"/>
        <w:right w:val="none" w:sz="4" w:space="0" w:color="000000"/>
        <w:between w:val="none" w:sz="4" w:space="0" w:color="000000"/>
      </w:pBdr>
    </w:pPr>
  </w:style>
  <w:style w:type="character" w:customStyle="1" w:styleId="BodyTextChar">
    <w:name w:val="Body Text Char"/>
    <w:basedOn w:val="DefaultParagraphFont"/>
    <w:link w:val="BodyText"/>
    <w:uiPriority w:val="1"/>
    <w:rsid w:val="000C2C25"/>
    <w:rPr>
      <w:sz w:val="22"/>
      <w:szCs w:val="22"/>
      <w:lang w:val="id-ID"/>
    </w:rPr>
  </w:style>
  <w:style w:type="paragraph" w:customStyle="1" w:styleId="TableParagraph">
    <w:name w:val="Table Paragraph"/>
    <w:basedOn w:val="Normal"/>
    <w:uiPriority w:val="1"/>
    <w:qFormat/>
    <w:rsid w:val="000C2C25"/>
    <w:pPr>
      <w:widowControl w:val="0"/>
      <w:pBdr>
        <w:top w:val="none" w:sz="4" w:space="0" w:color="000000"/>
        <w:left w:val="none" w:sz="4" w:space="0" w:color="000000"/>
        <w:bottom w:val="none" w:sz="4" w:space="0" w:color="000000"/>
        <w:right w:val="none" w:sz="4" w:space="0" w:color="000000"/>
        <w:between w:val="none" w:sz="4" w:space="0" w:color="000000"/>
      </w:pBdr>
    </w:pPr>
  </w:style>
  <w:style w:type="paragraph" w:styleId="Bibliography">
    <w:name w:val="Bibliography"/>
    <w:basedOn w:val="Normal"/>
    <w:next w:val="Normal"/>
    <w:uiPriority w:val="47"/>
    <w:unhideWhenUsed/>
    <w:rsid w:val="00B3524A"/>
  </w:style>
  <w:style w:type="character" w:customStyle="1" w:styleId="UnresolvedMention1">
    <w:name w:val="Unresolved Mention1"/>
    <w:basedOn w:val="DefaultParagraphFont"/>
    <w:uiPriority w:val="99"/>
    <w:semiHidden/>
    <w:unhideWhenUsed/>
    <w:rsid w:val="00677937"/>
    <w:rPr>
      <w:color w:val="605E5C"/>
      <w:shd w:val="clear" w:color="auto" w:fill="E1DFDD"/>
    </w:rPr>
  </w:style>
  <w:style w:type="paragraph" w:customStyle="1" w:styleId="EndNoteBibliographyTitle">
    <w:name w:val="EndNote Bibliography Title"/>
    <w:basedOn w:val="Normal"/>
    <w:link w:val="EndNoteBibliographyTitleChar"/>
    <w:rsid w:val="00B042E8"/>
    <w:pPr>
      <w:jc w:val="center"/>
    </w:pPr>
    <w:rPr>
      <w:rFonts w:ascii="Cambria" w:hAnsi="Cambria"/>
      <w:noProof/>
    </w:rPr>
  </w:style>
  <w:style w:type="character" w:customStyle="1" w:styleId="EndNoteBibliographyTitleChar">
    <w:name w:val="EndNote Bibliography Title Char"/>
    <w:basedOn w:val="BodyTextChar"/>
    <w:link w:val="EndNoteBibliographyTitle"/>
    <w:rsid w:val="00B042E8"/>
    <w:rPr>
      <w:rFonts w:ascii="Cambria" w:eastAsiaTheme="minorHAnsi" w:hAnsi="Cambria" w:cstheme="minorBidi"/>
      <w:noProof/>
      <w:sz w:val="22"/>
      <w:szCs w:val="22"/>
      <w:lang w:val="id-ID"/>
    </w:rPr>
  </w:style>
  <w:style w:type="paragraph" w:customStyle="1" w:styleId="EndNoteBibliography">
    <w:name w:val="EndNote Bibliography"/>
    <w:basedOn w:val="Normal"/>
    <w:link w:val="EndNoteBibliographyChar"/>
    <w:rsid w:val="00B042E8"/>
    <w:pPr>
      <w:spacing w:line="240" w:lineRule="auto"/>
    </w:pPr>
    <w:rPr>
      <w:rFonts w:ascii="Cambria" w:hAnsi="Cambria"/>
      <w:noProof/>
    </w:rPr>
  </w:style>
  <w:style w:type="character" w:customStyle="1" w:styleId="EndNoteBibliographyChar">
    <w:name w:val="EndNote Bibliography Char"/>
    <w:basedOn w:val="BodyTextChar"/>
    <w:link w:val="EndNoteBibliography"/>
    <w:rsid w:val="00B042E8"/>
    <w:rPr>
      <w:rFonts w:ascii="Cambria" w:eastAsiaTheme="minorHAnsi" w:hAnsi="Cambria" w:cstheme="minorBidi"/>
      <w:noProof/>
      <w:sz w:val="22"/>
      <w:szCs w:val="22"/>
      <w:lang w:val="id-ID"/>
    </w:rPr>
  </w:style>
  <w:style w:type="character" w:customStyle="1" w:styleId="fontstyle01">
    <w:name w:val="fontstyle01"/>
    <w:basedOn w:val="DefaultParagraphFont"/>
    <w:rsid w:val="009606A2"/>
    <w:rPr>
      <w:rFonts w:ascii="ArialMT" w:hAnsi="ArialMT" w:hint="default"/>
      <w:b w:val="0"/>
      <w:bCs w:val="0"/>
      <w:i w:val="0"/>
      <w:iCs w:val="0"/>
      <w:color w:val="231F2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caption" w:qFormat="1"/>
    <w:lsdException w:name="List Number 2" w:semiHidden="0" w:unhideWhenUsed="0"/>
    <w:lsdException w:name="List Number 5" w:semiHidden="0" w:unhideWhenUsed="0"/>
    <w:lsdException w:name="Title" w:semiHidden="0" w:unhideWhenUsed="0" w:qFormat="1"/>
    <w:lsdException w:name="Default Paragraph Font" w:uiPriority="1"/>
    <w:lsdException w:name="Body Text" w:uiPriority="1"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2D562F"/>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rsid w:val="002D562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D562F"/>
  </w:style>
  <w:style w:type="table" w:styleId="TableGrid">
    <w:name w:val="Table Grid"/>
    <w:basedOn w:val="TableNormal"/>
    <w:rsid w:val="007A5E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1E7671"/>
    <w:rPr>
      <w:sz w:val="20"/>
      <w:szCs w:val="20"/>
    </w:rPr>
  </w:style>
  <w:style w:type="character" w:styleId="FootnoteReference">
    <w:name w:val="footnote reference"/>
    <w:semiHidden/>
    <w:rsid w:val="001E7671"/>
    <w:rPr>
      <w:vertAlign w:val="superscript"/>
    </w:rPr>
  </w:style>
  <w:style w:type="paragraph" w:styleId="Footer">
    <w:name w:val="footer"/>
    <w:basedOn w:val="Normal"/>
    <w:rsid w:val="00CF4242"/>
    <w:pPr>
      <w:tabs>
        <w:tab w:val="center" w:pos="4320"/>
        <w:tab w:val="right" w:pos="8640"/>
      </w:tabs>
    </w:pPr>
  </w:style>
  <w:style w:type="character" w:styleId="PageNumber">
    <w:name w:val="page number"/>
    <w:basedOn w:val="DefaultParagraphFont"/>
    <w:rsid w:val="00CF4242"/>
  </w:style>
  <w:style w:type="character" w:styleId="Hyperlink">
    <w:name w:val="Hyperlink"/>
    <w:uiPriority w:val="99"/>
    <w:rsid w:val="00167A77"/>
    <w:rPr>
      <w:color w:val="0000FF"/>
      <w:u w:val="single"/>
    </w:rPr>
  </w:style>
  <w:style w:type="table" w:styleId="TableClassic1">
    <w:name w:val="Table Classic 1"/>
    <w:basedOn w:val="TableNormal"/>
    <w:rsid w:val="003B305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014489"/>
    <w:pPr>
      <w:spacing w:before="100" w:beforeAutospacing="1" w:after="100" w:afterAutospacing="1"/>
    </w:pPr>
    <w:rPr>
      <w:lang w:eastAsia="zh-CN"/>
    </w:rPr>
  </w:style>
  <w:style w:type="character" w:customStyle="1" w:styleId="apple-converted-space">
    <w:name w:val="apple-converted-space"/>
    <w:rsid w:val="00A0466C"/>
  </w:style>
  <w:style w:type="character" w:customStyle="1" w:styleId="highlight">
    <w:name w:val="highlight"/>
    <w:rsid w:val="00A0466C"/>
  </w:style>
  <w:style w:type="paragraph" w:styleId="BalloonText">
    <w:name w:val="Balloon Text"/>
    <w:basedOn w:val="Normal"/>
    <w:link w:val="BalloonTextChar"/>
    <w:rsid w:val="00C13713"/>
    <w:rPr>
      <w:rFonts w:ascii="Lucida Grande" w:hAnsi="Lucida Grande"/>
      <w:sz w:val="18"/>
      <w:szCs w:val="18"/>
    </w:rPr>
  </w:style>
  <w:style w:type="character" w:customStyle="1" w:styleId="BalloonTextChar">
    <w:name w:val="Balloon Text Char"/>
    <w:basedOn w:val="DefaultParagraphFont"/>
    <w:link w:val="BalloonText"/>
    <w:rsid w:val="00C13713"/>
    <w:rPr>
      <w:rFonts w:ascii="Lucida Grande" w:hAnsi="Lucida Grande"/>
      <w:sz w:val="18"/>
      <w:szCs w:val="18"/>
    </w:rPr>
  </w:style>
  <w:style w:type="paragraph" w:styleId="ListParagraph">
    <w:name w:val="List Paragraph"/>
    <w:basedOn w:val="Normal"/>
    <w:uiPriority w:val="34"/>
    <w:qFormat/>
    <w:rsid w:val="00463BDA"/>
    <w:pPr>
      <w:ind w:left="720"/>
      <w:contextualSpacing/>
    </w:pPr>
  </w:style>
  <w:style w:type="paragraph" w:styleId="Header">
    <w:name w:val="header"/>
    <w:basedOn w:val="Normal"/>
    <w:link w:val="HeaderChar"/>
    <w:uiPriority w:val="99"/>
    <w:unhideWhenUsed/>
    <w:rsid w:val="000D52B5"/>
    <w:pPr>
      <w:tabs>
        <w:tab w:val="center" w:pos="4680"/>
        <w:tab w:val="right" w:pos="9360"/>
      </w:tabs>
    </w:pPr>
  </w:style>
  <w:style w:type="character" w:customStyle="1" w:styleId="HeaderChar">
    <w:name w:val="Header Char"/>
    <w:basedOn w:val="DefaultParagraphFont"/>
    <w:link w:val="Header"/>
    <w:uiPriority w:val="99"/>
    <w:rsid w:val="000D52B5"/>
    <w:rPr>
      <w:sz w:val="24"/>
      <w:szCs w:val="24"/>
    </w:rPr>
  </w:style>
  <w:style w:type="character" w:styleId="CommentReference">
    <w:name w:val="annotation reference"/>
    <w:basedOn w:val="DefaultParagraphFont"/>
    <w:semiHidden/>
    <w:unhideWhenUsed/>
    <w:rsid w:val="00E0611E"/>
    <w:rPr>
      <w:sz w:val="16"/>
      <w:szCs w:val="16"/>
    </w:rPr>
  </w:style>
  <w:style w:type="paragraph" w:styleId="CommentText">
    <w:name w:val="annotation text"/>
    <w:basedOn w:val="Normal"/>
    <w:link w:val="CommentTextChar"/>
    <w:semiHidden/>
    <w:unhideWhenUsed/>
    <w:rsid w:val="00E0611E"/>
    <w:rPr>
      <w:sz w:val="20"/>
      <w:szCs w:val="20"/>
    </w:rPr>
  </w:style>
  <w:style w:type="character" w:customStyle="1" w:styleId="CommentTextChar">
    <w:name w:val="Comment Text Char"/>
    <w:basedOn w:val="DefaultParagraphFont"/>
    <w:link w:val="CommentText"/>
    <w:semiHidden/>
    <w:rsid w:val="00E0611E"/>
  </w:style>
  <w:style w:type="paragraph" w:styleId="CommentSubject">
    <w:name w:val="annotation subject"/>
    <w:basedOn w:val="CommentText"/>
    <w:next w:val="CommentText"/>
    <w:link w:val="CommentSubjectChar"/>
    <w:semiHidden/>
    <w:unhideWhenUsed/>
    <w:rsid w:val="00E0611E"/>
    <w:rPr>
      <w:b/>
      <w:bCs/>
    </w:rPr>
  </w:style>
  <w:style w:type="character" w:customStyle="1" w:styleId="CommentSubjectChar">
    <w:name w:val="Comment Subject Char"/>
    <w:basedOn w:val="CommentTextChar"/>
    <w:link w:val="CommentSubject"/>
    <w:semiHidden/>
    <w:rsid w:val="00E0611E"/>
    <w:rPr>
      <w:b/>
      <w:bCs/>
    </w:rPr>
  </w:style>
  <w:style w:type="character" w:styleId="LineNumber">
    <w:name w:val="line number"/>
    <w:basedOn w:val="DefaultParagraphFont"/>
    <w:semiHidden/>
    <w:unhideWhenUsed/>
    <w:rsid w:val="004C5B49"/>
  </w:style>
  <w:style w:type="table" w:customStyle="1" w:styleId="PlainTable31">
    <w:name w:val="Plain Table 31"/>
    <w:basedOn w:val="TableNormal"/>
    <w:rsid w:val="00383749"/>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DocumentMap">
    <w:name w:val="Document Map"/>
    <w:basedOn w:val="Normal"/>
    <w:link w:val="DocumentMapChar"/>
    <w:semiHidden/>
    <w:unhideWhenUsed/>
    <w:rsid w:val="00DD328C"/>
    <w:rPr>
      <w:rFonts w:ascii="Lucida Grande" w:hAnsi="Lucida Grande" w:cs="Lucida Grande"/>
    </w:rPr>
  </w:style>
  <w:style w:type="character" w:customStyle="1" w:styleId="DocumentMapChar">
    <w:name w:val="Document Map Char"/>
    <w:basedOn w:val="DefaultParagraphFont"/>
    <w:link w:val="DocumentMap"/>
    <w:semiHidden/>
    <w:rsid w:val="00DD328C"/>
    <w:rPr>
      <w:rFonts w:ascii="Lucida Grande" w:hAnsi="Lucida Grande" w:cs="Lucida Grande"/>
      <w:sz w:val="24"/>
      <w:szCs w:val="24"/>
    </w:rPr>
  </w:style>
  <w:style w:type="paragraph" w:styleId="NoSpacing">
    <w:name w:val="No Spacing"/>
    <w:uiPriority w:val="1"/>
    <w:qFormat/>
    <w:rsid w:val="00BB6F75"/>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2"/>
      <w:szCs w:val="22"/>
      <w:lang w:val="id-ID"/>
    </w:rPr>
  </w:style>
  <w:style w:type="paragraph" w:customStyle="1" w:styleId="docdata">
    <w:name w:val="docdata"/>
    <w:aliases w:val="docy,v5,15914,bqiaagaaevcmaaagmg8aaambogaabsk6aaaaaaaaaaaaaaaaaaaaaaaaaaaaaaaaaaaaaaaaaaaaaaaaaaaaaaaaaaaaaaaaaaaaaaaaaaaaaaaaaaaaaaaaaaaaaaaaaaaaaaaaaaaaaaaaaaaaaaaaaaaaaaaaaaaaaaaaaaaaaaaaaaaaaaaaaaaaaaaaaaaaaaaaaaaaaaaaaaaaaaaaaaaaaaaaaaaaaaa"/>
    <w:basedOn w:val="Normal"/>
    <w:rsid w:val="000C2C25"/>
    <w:pPr>
      <w:spacing w:before="100" w:beforeAutospacing="1" w:after="100" w:afterAutospacing="1"/>
    </w:pPr>
    <w:rPr>
      <w:lang w:eastAsia="id-ID"/>
    </w:rPr>
  </w:style>
  <w:style w:type="paragraph" w:styleId="BodyText">
    <w:name w:val="Body Text"/>
    <w:basedOn w:val="Normal"/>
    <w:link w:val="BodyTextChar"/>
    <w:uiPriority w:val="1"/>
    <w:qFormat/>
    <w:rsid w:val="000C2C25"/>
    <w:pPr>
      <w:widowControl w:val="0"/>
      <w:pBdr>
        <w:top w:val="none" w:sz="4" w:space="0" w:color="000000"/>
        <w:left w:val="none" w:sz="4" w:space="0" w:color="000000"/>
        <w:bottom w:val="none" w:sz="4" w:space="0" w:color="000000"/>
        <w:right w:val="none" w:sz="4" w:space="0" w:color="000000"/>
        <w:between w:val="none" w:sz="4" w:space="0" w:color="000000"/>
      </w:pBdr>
    </w:pPr>
  </w:style>
  <w:style w:type="character" w:customStyle="1" w:styleId="BodyTextChar">
    <w:name w:val="Body Text Char"/>
    <w:basedOn w:val="DefaultParagraphFont"/>
    <w:link w:val="BodyText"/>
    <w:uiPriority w:val="1"/>
    <w:rsid w:val="000C2C25"/>
    <w:rPr>
      <w:sz w:val="22"/>
      <w:szCs w:val="22"/>
      <w:lang w:val="id-ID"/>
    </w:rPr>
  </w:style>
  <w:style w:type="paragraph" w:customStyle="1" w:styleId="TableParagraph">
    <w:name w:val="Table Paragraph"/>
    <w:basedOn w:val="Normal"/>
    <w:uiPriority w:val="1"/>
    <w:qFormat/>
    <w:rsid w:val="000C2C25"/>
    <w:pPr>
      <w:widowControl w:val="0"/>
      <w:pBdr>
        <w:top w:val="none" w:sz="4" w:space="0" w:color="000000"/>
        <w:left w:val="none" w:sz="4" w:space="0" w:color="000000"/>
        <w:bottom w:val="none" w:sz="4" w:space="0" w:color="000000"/>
        <w:right w:val="none" w:sz="4" w:space="0" w:color="000000"/>
        <w:between w:val="none" w:sz="4" w:space="0" w:color="000000"/>
      </w:pBdr>
    </w:pPr>
  </w:style>
  <w:style w:type="paragraph" w:styleId="Bibliography">
    <w:name w:val="Bibliography"/>
    <w:basedOn w:val="Normal"/>
    <w:next w:val="Normal"/>
    <w:uiPriority w:val="47"/>
    <w:unhideWhenUsed/>
    <w:rsid w:val="00B3524A"/>
  </w:style>
  <w:style w:type="character" w:customStyle="1" w:styleId="UnresolvedMention1">
    <w:name w:val="Unresolved Mention1"/>
    <w:basedOn w:val="DefaultParagraphFont"/>
    <w:uiPriority w:val="99"/>
    <w:semiHidden/>
    <w:unhideWhenUsed/>
    <w:rsid w:val="00677937"/>
    <w:rPr>
      <w:color w:val="605E5C"/>
      <w:shd w:val="clear" w:color="auto" w:fill="E1DFDD"/>
    </w:rPr>
  </w:style>
  <w:style w:type="paragraph" w:customStyle="1" w:styleId="EndNoteBibliographyTitle">
    <w:name w:val="EndNote Bibliography Title"/>
    <w:basedOn w:val="Normal"/>
    <w:link w:val="EndNoteBibliographyTitleChar"/>
    <w:rsid w:val="00B042E8"/>
    <w:pPr>
      <w:jc w:val="center"/>
    </w:pPr>
    <w:rPr>
      <w:rFonts w:ascii="Cambria" w:hAnsi="Cambria"/>
      <w:noProof/>
    </w:rPr>
  </w:style>
  <w:style w:type="character" w:customStyle="1" w:styleId="EndNoteBibliographyTitleChar">
    <w:name w:val="EndNote Bibliography Title Char"/>
    <w:basedOn w:val="BodyTextChar"/>
    <w:link w:val="EndNoteBibliographyTitle"/>
    <w:rsid w:val="00B042E8"/>
    <w:rPr>
      <w:rFonts w:ascii="Cambria" w:eastAsiaTheme="minorHAnsi" w:hAnsi="Cambria" w:cstheme="minorBidi"/>
      <w:noProof/>
      <w:sz w:val="22"/>
      <w:szCs w:val="22"/>
      <w:lang w:val="id-ID"/>
    </w:rPr>
  </w:style>
  <w:style w:type="paragraph" w:customStyle="1" w:styleId="EndNoteBibliography">
    <w:name w:val="EndNote Bibliography"/>
    <w:basedOn w:val="Normal"/>
    <w:link w:val="EndNoteBibliographyChar"/>
    <w:rsid w:val="00B042E8"/>
    <w:pPr>
      <w:spacing w:line="240" w:lineRule="auto"/>
    </w:pPr>
    <w:rPr>
      <w:rFonts w:ascii="Cambria" w:hAnsi="Cambria"/>
      <w:noProof/>
    </w:rPr>
  </w:style>
  <w:style w:type="character" w:customStyle="1" w:styleId="EndNoteBibliographyChar">
    <w:name w:val="EndNote Bibliography Char"/>
    <w:basedOn w:val="BodyTextChar"/>
    <w:link w:val="EndNoteBibliography"/>
    <w:rsid w:val="00B042E8"/>
    <w:rPr>
      <w:rFonts w:ascii="Cambria" w:eastAsiaTheme="minorHAnsi" w:hAnsi="Cambria" w:cstheme="minorBidi"/>
      <w:noProof/>
      <w:sz w:val="22"/>
      <w:szCs w:val="22"/>
      <w:lang w:val="id-ID"/>
    </w:rPr>
  </w:style>
  <w:style w:type="character" w:customStyle="1" w:styleId="fontstyle01">
    <w:name w:val="fontstyle01"/>
    <w:basedOn w:val="DefaultParagraphFont"/>
    <w:rsid w:val="009606A2"/>
    <w:rPr>
      <w:rFonts w:ascii="ArialMT" w:hAnsi="ArialMT" w:hint="default"/>
      <w:b w:val="0"/>
      <w:bCs w:val="0"/>
      <w:i w:val="0"/>
      <w:iCs w:val="0"/>
      <w:color w:val="231F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2732">
      <w:bodyDiv w:val="1"/>
      <w:marLeft w:val="0"/>
      <w:marRight w:val="0"/>
      <w:marTop w:val="0"/>
      <w:marBottom w:val="0"/>
      <w:divBdr>
        <w:top w:val="none" w:sz="0" w:space="0" w:color="auto"/>
        <w:left w:val="none" w:sz="0" w:space="0" w:color="auto"/>
        <w:bottom w:val="none" w:sz="0" w:space="0" w:color="auto"/>
        <w:right w:val="none" w:sz="0" w:space="0" w:color="auto"/>
      </w:divBdr>
    </w:div>
    <w:div w:id="15889895">
      <w:bodyDiv w:val="1"/>
      <w:marLeft w:val="0"/>
      <w:marRight w:val="0"/>
      <w:marTop w:val="0"/>
      <w:marBottom w:val="0"/>
      <w:divBdr>
        <w:top w:val="none" w:sz="0" w:space="0" w:color="auto"/>
        <w:left w:val="none" w:sz="0" w:space="0" w:color="auto"/>
        <w:bottom w:val="none" w:sz="0" w:space="0" w:color="auto"/>
        <w:right w:val="none" w:sz="0" w:space="0" w:color="auto"/>
      </w:divBdr>
    </w:div>
    <w:div w:id="35738217">
      <w:bodyDiv w:val="1"/>
      <w:marLeft w:val="0"/>
      <w:marRight w:val="0"/>
      <w:marTop w:val="0"/>
      <w:marBottom w:val="0"/>
      <w:divBdr>
        <w:top w:val="none" w:sz="0" w:space="0" w:color="auto"/>
        <w:left w:val="none" w:sz="0" w:space="0" w:color="auto"/>
        <w:bottom w:val="none" w:sz="0" w:space="0" w:color="auto"/>
        <w:right w:val="none" w:sz="0" w:space="0" w:color="auto"/>
      </w:divBdr>
    </w:div>
    <w:div w:id="56512036">
      <w:bodyDiv w:val="1"/>
      <w:marLeft w:val="0"/>
      <w:marRight w:val="0"/>
      <w:marTop w:val="0"/>
      <w:marBottom w:val="0"/>
      <w:divBdr>
        <w:top w:val="none" w:sz="0" w:space="0" w:color="auto"/>
        <w:left w:val="none" w:sz="0" w:space="0" w:color="auto"/>
        <w:bottom w:val="none" w:sz="0" w:space="0" w:color="auto"/>
        <w:right w:val="none" w:sz="0" w:space="0" w:color="auto"/>
      </w:divBdr>
    </w:div>
    <w:div w:id="72048315">
      <w:bodyDiv w:val="1"/>
      <w:marLeft w:val="0"/>
      <w:marRight w:val="0"/>
      <w:marTop w:val="0"/>
      <w:marBottom w:val="0"/>
      <w:divBdr>
        <w:top w:val="none" w:sz="0" w:space="0" w:color="auto"/>
        <w:left w:val="none" w:sz="0" w:space="0" w:color="auto"/>
        <w:bottom w:val="none" w:sz="0" w:space="0" w:color="auto"/>
        <w:right w:val="none" w:sz="0" w:space="0" w:color="auto"/>
      </w:divBdr>
    </w:div>
    <w:div w:id="76371202">
      <w:bodyDiv w:val="1"/>
      <w:marLeft w:val="0"/>
      <w:marRight w:val="0"/>
      <w:marTop w:val="0"/>
      <w:marBottom w:val="0"/>
      <w:divBdr>
        <w:top w:val="none" w:sz="0" w:space="0" w:color="auto"/>
        <w:left w:val="none" w:sz="0" w:space="0" w:color="auto"/>
        <w:bottom w:val="none" w:sz="0" w:space="0" w:color="auto"/>
        <w:right w:val="none" w:sz="0" w:space="0" w:color="auto"/>
      </w:divBdr>
    </w:div>
    <w:div w:id="103622876">
      <w:bodyDiv w:val="1"/>
      <w:marLeft w:val="0"/>
      <w:marRight w:val="0"/>
      <w:marTop w:val="0"/>
      <w:marBottom w:val="0"/>
      <w:divBdr>
        <w:top w:val="none" w:sz="0" w:space="0" w:color="auto"/>
        <w:left w:val="none" w:sz="0" w:space="0" w:color="auto"/>
        <w:bottom w:val="none" w:sz="0" w:space="0" w:color="auto"/>
        <w:right w:val="none" w:sz="0" w:space="0" w:color="auto"/>
      </w:divBdr>
      <w:divsChild>
        <w:div w:id="526602142">
          <w:marLeft w:val="0"/>
          <w:marRight w:val="0"/>
          <w:marTop w:val="0"/>
          <w:marBottom w:val="0"/>
          <w:divBdr>
            <w:top w:val="none" w:sz="0" w:space="0" w:color="auto"/>
            <w:left w:val="none" w:sz="0" w:space="0" w:color="auto"/>
            <w:bottom w:val="none" w:sz="0" w:space="0" w:color="auto"/>
            <w:right w:val="single" w:sz="6" w:space="0" w:color="CCCCCC"/>
          </w:divBdr>
          <w:divsChild>
            <w:div w:id="733237641">
              <w:marLeft w:val="10"/>
              <w:marRight w:val="0"/>
              <w:marTop w:val="0"/>
              <w:marBottom w:val="0"/>
              <w:divBdr>
                <w:top w:val="none" w:sz="0" w:space="0" w:color="auto"/>
                <w:left w:val="none" w:sz="0" w:space="0" w:color="auto"/>
                <w:bottom w:val="none" w:sz="0" w:space="0" w:color="auto"/>
                <w:right w:val="single" w:sz="6" w:space="11" w:color="CCCCCC"/>
              </w:divBdr>
              <w:divsChild>
                <w:div w:id="1489832321">
                  <w:marLeft w:val="0"/>
                  <w:marRight w:val="0"/>
                  <w:marTop w:val="0"/>
                  <w:marBottom w:val="0"/>
                  <w:divBdr>
                    <w:top w:val="dotted" w:sz="6" w:space="6" w:color="006699"/>
                    <w:left w:val="none" w:sz="0" w:space="0" w:color="auto"/>
                    <w:bottom w:val="none" w:sz="0" w:space="0" w:color="auto"/>
                    <w:right w:val="none" w:sz="0" w:space="0" w:color="auto"/>
                  </w:divBdr>
                </w:div>
              </w:divsChild>
            </w:div>
          </w:divsChild>
        </w:div>
      </w:divsChild>
    </w:div>
    <w:div w:id="134445910">
      <w:bodyDiv w:val="1"/>
      <w:marLeft w:val="0"/>
      <w:marRight w:val="0"/>
      <w:marTop w:val="0"/>
      <w:marBottom w:val="0"/>
      <w:divBdr>
        <w:top w:val="none" w:sz="0" w:space="0" w:color="auto"/>
        <w:left w:val="none" w:sz="0" w:space="0" w:color="auto"/>
        <w:bottom w:val="none" w:sz="0" w:space="0" w:color="auto"/>
        <w:right w:val="none" w:sz="0" w:space="0" w:color="auto"/>
      </w:divBdr>
    </w:div>
    <w:div w:id="140193016">
      <w:bodyDiv w:val="1"/>
      <w:marLeft w:val="0"/>
      <w:marRight w:val="0"/>
      <w:marTop w:val="0"/>
      <w:marBottom w:val="0"/>
      <w:divBdr>
        <w:top w:val="none" w:sz="0" w:space="0" w:color="auto"/>
        <w:left w:val="none" w:sz="0" w:space="0" w:color="auto"/>
        <w:bottom w:val="none" w:sz="0" w:space="0" w:color="auto"/>
        <w:right w:val="none" w:sz="0" w:space="0" w:color="auto"/>
      </w:divBdr>
    </w:div>
    <w:div w:id="162791463">
      <w:bodyDiv w:val="1"/>
      <w:marLeft w:val="0"/>
      <w:marRight w:val="0"/>
      <w:marTop w:val="0"/>
      <w:marBottom w:val="0"/>
      <w:divBdr>
        <w:top w:val="none" w:sz="0" w:space="0" w:color="auto"/>
        <w:left w:val="none" w:sz="0" w:space="0" w:color="auto"/>
        <w:bottom w:val="none" w:sz="0" w:space="0" w:color="auto"/>
        <w:right w:val="none" w:sz="0" w:space="0" w:color="auto"/>
      </w:divBdr>
    </w:div>
    <w:div w:id="250242670">
      <w:bodyDiv w:val="1"/>
      <w:marLeft w:val="0"/>
      <w:marRight w:val="0"/>
      <w:marTop w:val="0"/>
      <w:marBottom w:val="0"/>
      <w:divBdr>
        <w:top w:val="none" w:sz="0" w:space="0" w:color="auto"/>
        <w:left w:val="none" w:sz="0" w:space="0" w:color="auto"/>
        <w:bottom w:val="none" w:sz="0" w:space="0" w:color="auto"/>
        <w:right w:val="none" w:sz="0" w:space="0" w:color="auto"/>
      </w:divBdr>
    </w:div>
    <w:div w:id="305092705">
      <w:bodyDiv w:val="1"/>
      <w:marLeft w:val="0"/>
      <w:marRight w:val="0"/>
      <w:marTop w:val="0"/>
      <w:marBottom w:val="0"/>
      <w:divBdr>
        <w:top w:val="none" w:sz="0" w:space="0" w:color="auto"/>
        <w:left w:val="none" w:sz="0" w:space="0" w:color="auto"/>
        <w:bottom w:val="none" w:sz="0" w:space="0" w:color="auto"/>
        <w:right w:val="none" w:sz="0" w:space="0" w:color="auto"/>
      </w:divBdr>
    </w:div>
    <w:div w:id="321786584">
      <w:bodyDiv w:val="1"/>
      <w:marLeft w:val="0"/>
      <w:marRight w:val="0"/>
      <w:marTop w:val="0"/>
      <w:marBottom w:val="0"/>
      <w:divBdr>
        <w:top w:val="none" w:sz="0" w:space="0" w:color="auto"/>
        <w:left w:val="none" w:sz="0" w:space="0" w:color="auto"/>
        <w:bottom w:val="none" w:sz="0" w:space="0" w:color="auto"/>
        <w:right w:val="none" w:sz="0" w:space="0" w:color="auto"/>
      </w:divBdr>
    </w:div>
    <w:div w:id="372198707">
      <w:bodyDiv w:val="1"/>
      <w:marLeft w:val="0"/>
      <w:marRight w:val="0"/>
      <w:marTop w:val="0"/>
      <w:marBottom w:val="0"/>
      <w:divBdr>
        <w:top w:val="none" w:sz="0" w:space="0" w:color="auto"/>
        <w:left w:val="none" w:sz="0" w:space="0" w:color="auto"/>
        <w:bottom w:val="none" w:sz="0" w:space="0" w:color="auto"/>
        <w:right w:val="none" w:sz="0" w:space="0" w:color="auto"/>
      </w:divBdr>
    </w:div>
    <w:div w:id="401879357">
      <w:bodyDiv w:val="1"/>
      <w:marLeft w:val="0"/>
      <w:marRight w:val="0"/>
      <w:marTop w:val="0"/>
      <w:marBottom w:val="0"/>
      <w:divBdr>
        <w:top w:val="none" w:sz="0" w:space="0" w:color="auto"/>
        <w:left w:val="none" w:sz="0" w:space="0" w:color="auto"/>
        <w:bottom w:val="none" w:sz="0" w:space="0" w:color="auto"/>
        <w:right w:val="none" w:sz="0" w:space="0" w:color="auto"/>
      </w:divBdr>
    </w:div>
    <w:div w:id="419375180">
      <w:bodyDiv w:val="1"/>
      <w:marLeft w:val="0"/>
      <w:marRight w:val="0"/>
      <w:marTop w:val="0"/>
      <w:marBottom w:val="0"/>
      <w:divBdr>
        <w:top w:val="none" w:sz="0" w:space="0" w:color="auto"/>
        <w:left w:val="none" w:sz="0" w:space="0" w:color="auto"/>
        <w:bottom w:val="none" w:sz="0" w:space="0" w:color="auto"/>
        <w:right w:val="none" w:sz="0" w:space="0" w:color="auto"/>
      </w:divBdr>
    </w:div>
    <w:div w:id="425734662">
      <w:bodyDiv w:val="1"/>
      <w:marLeft w:val="0"/>
      <w:marRight w:val="0"/>
      <w:marTop w:val="0"/>
      <w:marBottom w:val="0"/>
      <w:divBdr>
        <w:top w:val="none" w:sz="0" w:space="0" w:color="auto"/>
        <w:left w:val="none" w:sz="0" w:space="0" w:color="auto"/>
        <w:bottom w:val="none" w:sz="0" w:space="0" w:color="auto"/>
        <w:right w:val="none" w:sz="0" w:space="0" w:color="auto"/>
      </w:divBdr>
    </w:div>
    <w:div w:id="431122230">
      <w:bodyDiv w:val="1"/>
      <w:marLeft w:val="0"/>
      <w:marRight w:val="0"/>
      <w:marTop w:val="0"/>
      <w:marBottom w:val="0"/>
      <w:divBdr>
        <w:top w:val="none" w:sz="0" w:space="0" w:color="auto"/>
        <w:left w:val="none" w:sz="0" w:space="0" w:color="auto"/>
        <w:bottom w:val="none" w:sz="0" w:space="0" w:color="auto"/>
        <w:right w:val="none" w:sz="0" w:space="0" w:color="auto"/>
      </w:divBdr>
    </w:div>
    <w:div w:id="432283630">
      <w:bodyDiv w:val="1"/>
      <w:marLeft w:val="0"/>
      <w:marRight w:val="0"/>
      <w:marTop w:val="0"/>
      <w:marBottom w:val="0"/>
      <w:divBdr>
        <w:top w:val="none" w:sz="0" w:space="0" w:color="auto"/>
        <w:left w:val="none" w:sz="0" w:space="0" w:color="auto"/>
        <w:bottom w:val="none" w:sz="0" w:space="0" w:color="auto"/>
        <w:right w:val="none" w:sz="0" w:space="0" w:color="auto"/>
      </w:divBdr>
    </w:div>
    <w:div w:id="455833126">
      <w:bodyDiv w:val="1"/>
      <w:marLeft w:val="0"/>
      <w:marRight w:val="0"/>
      <w:marTop w:val="0"/>
      <w:marBottom w:val="0"/>
      <w:divBdr>
        <w:top w:val="none" w:sz="0" w:space="0" w:color="auto"/>
        <w:left w:val="none" w:sz="0" w:space="0" w:color="auto"/>
        <w:bottom w:val="none" w:sz="0" w:space="0" w:color="auto"/>
        <w:right w:val="none" w:sz="0" w:space="0" w:color="auto"/>
      </w:divBdr>
    </w:div>
    <w:div w:id="456608401">
      <w:bodyDiv w:val="1"/>
      <w:marLeft w:val="0"/>
      <w:marRight w:val="0"/>
      <w:marTop w:val="0"/>
      <w:marBottom w:val="0"/>
      <w:divBdr>
        <w:top w:val="none" w:sz="0" w:space="0" w:color="auto"/>
        <w:left w:val="none" w:sz="0" w:space="0" w:color="auto"/>
        <w:bottom w:val="none" w:sz="0" w:space="0" w:color="auto"/>
        <w:right w:val="none" w:sz="0" w:space="0" w:color="auto"/>
      </w:divBdr>
    </w:div>
    <w:div w:id="458305026">
      <w:bodyDiv w:val="1"/>
      <w:marLeft w:val="0"/>
      <w:marRight w:val="0"/>
      <w:marTop w:val="0"/>
      <w:marBottom w:val="0"/>
      <w:divBdr>
        <w:top w:val="none" w:sz="0" w:space="0" w:color="auto"/>
        <w:left w:val="none" w:sz="0" w:space="0" w:color="auto"/>
        <w:bottom w:val="none" w:sz="0" w:space="0" w:color="auto"/>
        <w:right w:val="none" w:sz="0" w:space="0" w:color="auto"/>
      </w:divBdr>
    </w:div>
    <w:div w:id="475226305">
      <w:bodyDiv w:val="1"/>
      <w:marLeft w:val="0"/>
      <w:marRight w:val="0"/>
      <w:marTop w:val="0"/>
      <w:marBottom w:val="0"/>
      <w:divBdr>
        <w:top w:val="none" w:sz="0" w:space="0" w:color="auto"/>
        <w:left w:val="none" w:sz="0" w:space="0" w:color="auto"/>
        <w:bottom w:val="none" w:sz="0" w:space="0" w:color="auto"/>
        <w:right w:val="none" w:sz="0" w:space="0" w:color="auto"/>
      </w:divBdr>
    </w:div>
    <w:div w:id="513761559">
      <w:bodyDiv w:val="1"/>
      <w:marLeft w:val="0"/>
      <w:marRight w:val="0"/>
      <w:marTop w:val="0"/>
      <w:marBottom w:val="0"/>
      <w:divBdr>
        <w:top w:val="none" w:sz="0" w:space="0" w:color="auto"/>
        <w:left w:val="none" w:sz="0" w:space="0" w:color="auto"/>
        <w:bottom w:val="none" w:sz="0" w:space="0" w:color="auto"/>
        <w:right w:val="none" w:sz="0" w:space="0" w:color="auto"/>
      </w:divBdr>
    </w:div>
    <w:div w:id="530069062">
      <w:bodyDiv w:val="1"/>
      <w:marLeft w:val="0"/>
      <w:marRight w:val="0"/>
      <w:marTop w:val="0"/>
      <w:marBottom w:val="0"/>
      <w:divBdr>
        <w:top w:val="none" w:sz="0" w:space="0" w:color="auto"/>
        <w:left w:val="none" w:sz="0" w:space="0" w:color="auto"/>
        <w:bottom w:val="none" w:sz="0" w:space="0" w:color="auto"/>
        <w:right w:val="none" w:sz="0" w:space="0" w:color="auto"/>
      </w:divBdr>
    </w:div>
    <w:div w:id="530924562">
      <w:bodyDiv w:val="1"/>
      <w:marLeft w:val="0"/>
      <w:marRight w:val="0"/>
      <w:marTop w:val="0"/>
      <w:marBottom w:val="0"/>
      <w:divBdr>
        <w:top w:val="none" w:sz="0" w:space="0" w:color="auto"/>
        <w:left w:val="none" w:sz="0" w:space="0" w:color="auto"/>
        <w:bottom w:val="none" w:sz="0" w:space="0" w:color="auto"/>
        <w:right w:val="none" w:sz="0" w:space="0" w:color="auto"/>
      </w:divBdr>
    </w:div>
    <w:div w:id="546180850">
      <w:bodyDiv w:val="1"/>
      <w:marLeft w:val="0"/>
      <w:marRight w:val="0"/>
      <w:marTop w:val="0"/>
      <w:marBottom w:val="0"/>
      <w:divBdr>
        <w:top w:val="none" w:sz="0" w:space="0" w:color="auto"/>
        <w:left w:val="none" w:sz="0" w:space="0" w:color="auto"/>
        <w:bottom w:val="none" w:sz="0" w:space="0" w:color="auto"/>
        <w:right w:val="none" w:sz="0" w:space="0" w:color="auto"/>
      </w:divBdr>
    </w:div>
    <w:div w:id="593900577">
      <w:bodyDiv w:val="1"/>
      <w:marLeft w:val="0"/>
      <w:marRight w:val="0"/>
      <w:marTop w:val="0"/>
      <w:marBottom w:val="0"/>
      <w:divBdr>
        <w:top w:val="none" w:sz="0" w:space="0" w:color="auto"/>
        <w:left w:val="none" w:sz="0" w:space="0" w:color="auto"/>
        <w:bottom w:val="none" w:sz="0" w:space="0" w:color="auto"/>
        <w:right w:val="none" w:sz="0" w:space="0" w:color="auto"/>
      </w:divBdr>
    </w:div>
    <w:div w:id="621500706">
      <w:bodyDiv w:val="1"/>
      <w:marLeft w:val="0"/>
      <w:marRight w:val="0"/>
      <w:marTop w:val="0"/>
      <w:marBottom w:val="0"/>
      <w:divBdr>
        <w:top w:val="none" w:sz="0" w:space="0" w:color="auto"/>
        <w:left w:val="none" w:sz="0" w:space="0" w:color="auto"/>
        <w:bottom w:val="none" w:sz="0" w:space="0" w:color="auto"/>
        <w:right w:val="none" w:sz="0" w:space="0" w:color="auto"/>
      </w:divBdr>
    </w:div>
    <w:div w:id="624123630">
      <w:bodyDiv w:val="1"/>
      <w:marLeft w:val="0"/>
      <w:marRight w:val="0"/>
      <w:marTop w:val="0"/>
      <w:marBottom w:val="0"/>
      <w:divBdr>
        <w:top w:val="none" w:sz="0" w:space="0" w:color="auto"/>
        <w:left w:val="none" w:sz="0" w:space="0" w:color="auto"/>
        <w:bottom w:val="none" w:sz="0" w:space="0" w:color="auto"/>
        <w:right w:val="none" w:sz="0" w:space="0" w:color="auto"/>
      </w:divBdr>
    </w:div>
    <w:div w:id="637303957">
      <w:bodyDiv w:val="1"/>
      <w:marLeft w:val="0"/>
      <w:marRight w:val="0"/>
      <w:marTop w:val="0"/>
      <w:marBottom w:val="0"/>
      <w:divBdr>
        <w:top w:val="none" w:sz="0" w:space="0" w:color="auto"/>
        <w:left w:val="none" w:sz="0" w:space="0" w:color="auto"/>
        <w:bottom w:val="none" w:sz="0" w:space="0" w:color="auto"/>
        <w:right w:val="none" w:sz="0" w:space="0" w:color="auto"/>
      </w:divBdr>
    </w:div>
    <w:div w:id="648168523">
      <w:bodyDiv w:val="1"/>
      <w:marLeft w:val="0"/>
      <w:marRight w:val="0"/>
      <w:marTop w:val="0"/>
      <w:marBottom w:val="0"/>
      <w:divBdr>
        <w:top w:val="none" w:sz="0" w:space="0" w:color="auto"/>
        <w:left w:val="none" w:sz="0" w:space="0" w:color="auto"/>
        <w:bottom w:val="none" w:sz="0" w:space="0" w:color="auto"/>
        <w:right w:val="none" w:sz="0" w:space="0" w:color="auto"/>
      </w:divBdr>
    </w:div>
    <w:div w:id="679311449">
      <w:bodyDiv w:val="1"/>
      <w:marLeft w:val="0"/>
      <w:marRight w:val="0"/>
      <w:marTop w:val="0"/>
      <w:marBottom w:val="0"/>
      <w:divBdr>
        <w:top w:val="none" w:sz="0" w:space="0" w:color="auto"/>
        <w:left w:val="none" w:sz="0" w:space="0" w:color="auto"/>
        <w:bottom w:val="none" w:sz="0" w:space="0" w:color="auto"/>
        <w:right w:val="none" w:sz="0" w:space="0" w:color="auto"/>
      </w:divBdr>
    </w:div>
    <w:div w:id="708646133">
      <w:bodyDiv w:val="1"/>
      <w:marLeft w:val="0"/>
      <w:marRight w:val="0"/>
      <w:marTop w:val="0"/>
      <w:marBottom w:val="0"/>
      <w:divBdr>
        <w:top w:val="none" w:sz="0" w:space="0" w:color="auto"/>
        <w:left w:val="none" w:sz="0" w:space="0" w:color="auto"/>
        <w:bottom w:val="none" w:sz="0" w:space="0" w:color="auto"/>
        <w:right w:val="none" w:sz="0" w:space="0" w:color="auto"/>
      </w:divBdr>
    </w:div>
    <w:div w:id="729183876">
      <w:bodyDiv w:val="1"/>
      <w:marLeft w:val="0"/>
      <w:marRight w:val="0"/>
      <w:marTop w:val="0"/>
      <w:marBottom w:val="0"/>
      <w:divBdr>
        <w:top w:val="none" w:sz="0" w:space="0" w:color="auto"/>
        <w:left w:val="none" w:sz="0" w:space="0" w:color="auto"/>
        <w:bottom w:val="none" w:sz="0" w:space="0" w:color="auto"/>
        <w:right w:val="none" w:sz="0" w:space="0" w:color="auto"/>
      </w:divBdr>
    </w:div>
    <w:div w:id="742265297">
      <w:bodyDiv w:val="1"/>
      <w:marLeft w:val="0"/>
      <w:marRight w:val="0"/>
      <w:marTop w:val="0"/>
      <w:marBottom w:val="0"/>
      <w:divBdr>
        <w:top w:val="none" w:sz="0" w:space="0" w:color="auto"/>
        <w:left w:val="none" w:sz="0" w:space="0" w:color="auto"/>
        <w:bottom w:val="none" w:sz="0" w:space="0" w:color="auto"/>
        <w:right w:val="none" w:sz="0" w:space="0" w:color="auto"/>
      </w:divBdr>
    </w:div>
    <w:div w:id="750201785">
      <w:bodyDiv w:val="1"/>
      <w:marLeft w:val="0"/>
      <w:marRight w:val="0"/>
      <w:marTop w:val="0"/>
      <w:marBottom w:val="0"/>
      <w:divBdr>
        <w:top w:val="none" w:sz="0" w:space="0" w:color="auto"/>
        <w:left w:val="none" w:sz="0" w:space="0" w:color="auto"/>
        <w:bottom w:val="none" w:sz="0" w:space="0" w:color="auto"/>
        <w:right w:val="none" w:sz="0" w:space="0" w:color="auto"/>
      </w:divBdr>
    </w:div>
    <w:div w:id="778112587">
      <w:bodyDiv w:val="1"/>
      <w:marLeft w:val="0"/>
      <w:marRight w:val="0"/>
      <w:marTop w:val="0"/>
      <w:marBottom w:val="0"/>
      <w:divBdr>
        <w:top w:val="none" w:sz="0" w:space="0" w:color="auto"/>
        <w:left w:val="none" w:sz="0" w:space="0" w:color="auto"/>
        <w:bottom w:val="none" w:sz="0" w:space="0" w:color="auto"/>
        <w:right w:val="none" w:sz="0" w:space="0" w:color="auto"/>
      </w:divBdr>
    </w:div>
    <w:div w:id="798378114">
      <w:bodyDiv w:val="1"/>
      <w:marLeft w:val="0"/>
      <w:marRight w:val="0"/>
      <w:marTop w:val="0"/>
      <w:marBottom w:val="0"/>
      <w:divBdr>
        <w:top w:val="none" w:sz="0" w:space="0" w:color="auto"/>
        <w:left w:val="none" w:sz="0" w:space="0" w:color="auto"/>
        <w:bottom w:val="none" w:sz="0" w:space="0" w:color="auto"/>
        <w:right w:val="none" w:sz="0" w:space="0" w:color="auto"/>
      </w:divBdr>
    </w:div>
    <w:div w:id="873269388">
      <w:bodyDiv w:val="1"/>
      <w:marLeft w:val="0"/>
      <w:marRight w:val="0"/>
      <w:marTop w:val="0"/>
      <w:marBottom w:val="0"/>
      <w:divBdr>
        <w:top w:val="none" w:sz="0" w:space="0" w:color="auto"/>
        <w:left w:val="none" w:sz="0" w:space="0" w:color="auto"/>
        <w:bottom w:val="none" w:sz="0" w:space="0" w:color="auto"/>
        <w:right w:val="none" w:sz="0" w:space="0" w:color="auto"/>
      </w:divBdr>
    </w:div>
    <w:div w:id="881163858">
      <w:bodyDiv w:val="1"/>
      <w:marLeft w:val="0"/>
      <w:marRight w:val="0"/>
      <w:marTop w:val="0"/>
      <w:marBottom w:val="0"/>
      <w:divBdr>
        <w:top w:val="none" w:sz="0" w:space="0" w:color="auto"/>
        <w:left w:val="none" w:sz="0" w:space="0" w:color="auto"/>
        <w:bottom w:val="none" w:sz="0" w:space="0" w:color="auto"/>
        <w:right w:val="none" w:sz="0" w:space="0" w:color="auto"/>
      </w:divBdr>
    </w:div>
    <w:div w:id="881288293">
      <w:bodyDiv w:val="1"/>
      <w:marLeft w:val="0"/>
      <w:marRight w:val="0"/>
      <w:marTop w:val="0"/>
      <w:marBottom w:val="0"/>
      <w:divBdr>
        <w:top w:val="none" w:sz="0" w:space="0" w:color="auto"/>
        <w:left w:val="none" w:sz="0" w:space="0" w:color="auto"/>
        <w:bottom w:val="none" w:sz="0" w:space="0" w:color="auto"/>
        <w:right w:val="none" w:sz="0" w:space="0" w:color="auto"/>
      </w:divBdr>
    </w:div>
    <w:div w:id="897979420">
      <w:bodyDiv w:val="1"/>
      <w:marLeft w:val="0"/>
      <w:marRight w:val="0"/>
      <w:marTop w:val="0"/>
      <w:marBottom w:val="0"/>
      <w:divBdr>
        <w:top w:val="none" w:sz="0" w:space="0" w:color="auto"/>
        <w:left w:val="none" w:sz="0" w:space="0" w:color="auto"/>
        <w:bottom w:val="none" w:sz="0" w:space="0" w:color="auto"/>
        <w:right w:val="none" w:sz="0" w:space="0" w:color="auto"/>
      </w:divBdr>
    </w:div>
    <w:div w:id="922953626">
      <w:bodyDiv w:val="1"/>
      <w:marLeft w:val="0"/>
      <w:marRight w:val="0"/>
      <w:marTop w:val="0"/>
      <w:marBottom w:val="0"/>
      <w:divBdr>
        <w:top w:val="none" w:sz="0" w:space="0" w:color="auto"/>
        <w:left w:val="none" w:sz="0" w:space="0" w:color="auto"/>
        <w:bottom w:val="none" w:sz="0" w:space="0" w:color="auto"/>
        <w:right w:val="none" w:sz="0" w:space="0" w:color="auto"/>
      </w:divBdr>
    </w:div>
    <w:div w:id="1029066434">
      <w:bodyDiv w:val="1"/>
      <w:marLeft w:val="0"/>
      <w:marRight w:val="0"/>
      <w:marTop w:val="0"/>
      <w:marBottom w:val="0"/>
      <w:divBdr>
        <w:top w:val="none" w:sz="0" w:space="0" w:color="auto"/>
        <w:left w:val="none" w:sz="0" w:space="0" w:color="auto"/>
        <w:bottom w:val="none" w:sz="0" w:space="0" w:color="auto"/>
        <w:right w:val="none" w:sz="0" w:space="0" w:color="auto"/>
      </w:divBdr>
    </w:div>
    <w:div w:id="1037854255">
      <w:bodyDiv w:val="1"/>
      <w:marLeft w:val="0"/>
      <w:marRight w:val="0"/>
      <w:marTop w:val="0"/>
      <w:marBottom w:val="0"/>
      <w:divBdr>
        <w:top w:val="none" w:sz="0" w:space="0" w:color="auto"/>
        <w:left w:val="none" w:sz="0" w:space="0" w:color="auto"/>
        <w:bottom w:val="none" w:sz="0" w:space="0" w:color="auto"/>
        <w:right w:val="none" w:sz="0" w:space="0" w:color="auto"/>
      </w:divBdr>
    </w:div>
    <w:div w:id="1092973363">
      <w:bodyDiv w:val="1"/>
      <w:marLeft w:val="0"/>
      <w:marRight w:val="0"/>
      <w:marTop w:val="0"/>
      <w:marBottom w:val="0"/>
      <w:divBdr>
        <w:top w:val="none" w:sz="0" w:space="0" w:color="auto"/>
        <w:left w:val="none" w:sz="0" w:space="0" w:color="auto"/>
        <w:bottom w:val="none" w:sz="0" w:space="0" w:color="auto"/>
        <w:right w:val="none" w:sz="0" w:space="0" w:color="auto"/>
      </w:divBdr>
    </w:div>
    <w:div w:id="1136876146">
      <w:bodyDiv w:val="1"/>
      <w:marLeft w:val="0"/>
      <w:marRight w:val="0"/>
      <w:marTop w:val="0"/>
      <w:marBottom w:val="0"/>
      <w:divBdr>
        <w:top w:val="none" w:sz="0" w:space="0" w:color="auto"/>
        <w:left w:val="none" w:sz="0" w:space="0" w:color="auto"/>
        <w:bottom w:val="none" w:sz="0" w:space="0" w:color="auto"/>
        <w:right w:val="none" w:sz="0" w:space="0" w:color="auto"/>
      </w:divBdr>
    </w:div>
    <w:div w:id="1170370131">
      <w:bodyDiv w:val="1"/>
      <w:marLeft w:val="0"/>
      <w:marRight w:val="0"/>
      <w:marTop w:val="0"/>
      <w:marBottom w:val="0"/>
      <w:divBdr>
        <w:top w:val="none" w:sz="0" w:space="0" w:color="auto"/>
        <w:left w:val="none" w:sz="0" w:space="0" w:color="auto"/>
        <w:bottom w:val="none" w:sz="0" w:space="0" w:color="auto"/>
        <w:right w:val="none" w:sz="0" w:space="0" w:color="auto"/>
      </w:divBdr>
    </w:div>
    <w:div w:id="1184325971">
      <w:bodyDiv w:val="1"/>
      <w:marLeft w:val="0"/>
      <w:marRight w:val="0"/>
      <w:marTop w:val="0"/>
      <w:marBottom w:val="0"/>
      <w:divBdr>
        <w:top w:val="none" w:sz="0" w:space="0" w:color="auto"/>
        <w:left w:val="none" w:sz="0" w:space="0" w:color="auto"/>
        <w:bottom w:val="none" w:sz="0" w:space="0" w:color="auto"/>
        <w:right w:val="none" w:sz="0" w:space="0" w:color="auto"/>
      </w:divBdr>
    </w:div>
    <w:div w:id="1196382856">
      <w:bodyDiv w:val="1"/>
      <w:marLeft w:val="0"/>
      <w:marRight w:val="0"/>
      <w:marTop w:val="0"/>
      <w:marBottom w:val="0"/>
      <w:divBdr>
        <w:top w:val="none" w:sz="0" w:space="0" w:color="auto"/>
        <w:left w:val="none" w:sz="0" w:space="0" w:color="auto"/>
        <w:bottom w:val="none" w:sz="0" w:space="0" w:color="auto"/>
        <w:right w:val="none" w:sz="0" w:space="0" w:color="auto"/>
      </w:divBdr>
    </w:div>
    <w:div w:id="1213468969">
      <w:bodyDiv w:val="1"/>
      <w:marLeft w:val="0"/>
      <w:marRight w:val="0"/>
      <w:marTop w:val="0"/>
      <w:marBottom w:val="0"/>
      <w:divBdr>
        <w:top w:val="none" w:sz="0" w:space="0" w:color="auto"/>
        <w:left w:val="none" w:sz="0" w:space="0" w:color="auto"/>
        <w:bottom w:val="none" w:sz="0" w:space="0" w:color="auto"/>
        <w:right w:val="none" w:sz="0" w:space="0" w:color="auto"/>
      </w:divBdr>
    </w:div>
    <w:div w:id="1230731086">
      <w:bodyDiv w:val="1"/>
      <w:marLeft w:val="0"/>
      <w:marRight w:val="0"/>
      <w:marTop w:val="0"/>
      <w:marBottom w:val="0"/>
      <w:divBdr>
        <w:top w:val="none" w:sz="0" w:space="0" w:color="auto"/>
        <w:left w:val="none" w:sz="0" w:space="0" w:color="auto"/>
        <w:bottom w:val="none" w:sz="0" w:space="0" w:color="auto"/>
        <w:right w:val="none" w:sz="0" w:space="0" w:color="auto"/>
      </w:divBdr>
    </w:div>
    <w:div w:id="1238175011">
      <w:bodyDiv w:val="1"/>
      <w:marLeft w:val="0"/>
      <w:marRight w:val="0"/>
      <w:marTop w:val="0"/>
      <w:marBottom w:val="0"/>
      <w:divBdr>
        <w:top w:val="none" w:sz="0" w:space="0" w:color="auto"/>
        <w:left w:val="none" w:sz="0" w:space="0" w:color="auto"/>
        <w:bottom w:val="none" w:sz="0" w:space="0" w:color="auto"/>
        <w:right w:val="none" w:sz="0" w:space="0" w:color="auto"/>
      </w:divBdr>
    </w:div>
    <w:div w:id="1242910994">
      <w:bodyDiv w:val="1"/>
      <w:marLeft w:val="0"/>
      <w:marRight w:val="0"/>
      <w:marTop w:val="0"/>
      <w:marBottom w:val="0"/>
      <w:divBdr>
        <w:top w:val="none" w:sz="0" w:space="0" w:color="auto"/>
        <w:left w:val="none" w:sz="0" w:space="0" w:color="auto"/>
        <w:bottom w:val="none" w:sz="0" w:space="0" w:color="auto"/>
        <w:right w:val="none" w:sz="0" w:space="0" w:color="auto"/>
      </w:divBdr>
    </w:div>
    <w:div w:id="1262761965">
      <w:bodyDiv w:val="1"/>
      <w:marLeft w:val="0"/>
      <w:marRight w:val="0"/>
      <w:marTop w:val="0"/>
      <w:marBottom w:val="0"/>
      <w:divBdr>
        <w:top w:val="none" w:sz="0" w:space="0" w:color="auto"/>
        <w:left w:val="none" w:sz="0" w:space="0" w:color="auto"/>
        <w:bottom w:val="none" w:sz="0" w:space="0" w:color="auto"/>
        <w:right w:val="none" w:sz="0" w:space="0" w:color="auto"/>
      </w:divBdr>
    </w:div>
    <w:div w:id="1281451223">
      <w:bodyDiv w:val="1"/>
      <w:marLeft w:val="0"/>
      <w:marRight w:val="0"/>
      <w:marTop w:val="0"/>
      <w:marBottom w:val="0"/>
      <w:divBdr>
        <w:top w:val="none" w:sz="0" w:space="0" w:color="auto"/>
        <w:left w:val="none" w:sz="0" w:space="0" w:color="auto"/>
        <w:bottom w:val="none" w:sz="0" w:space="0" w:color="auto"/>
        <w:right w:val="none" w:sz="0" w:space="0" w:color="auto"/>
      </w:divBdr>
    </w:div>
    <w:div w:id="1288513522">
      <w:bodyDiv w:val="1"/>
      <w:marLeft w:val="0"/>
      <w:marRight w:val="0"/>
      <w:marTop w:val="0"/>
      <w:marBottom w:val="0"/>
      <w:divBdr>
        <w:top w:val="none" w:sz="0" w:space="0" w:color="auto"/>
        <w:left w:val="none" w:sz="0" w:space="0" w:color="auto"/>
        <w:bottom w:val="none" w:sz="0" w:space="0" w:color="auto"/>
        <w:right w:val="none" w:sz="0" w:space="0" w:color="auto"/>
      </w:divBdr>
    </w:div>
    <w:div w:id="1319531101">
      <w:bodyDiv w:val="1"/>
      <w:marLeft w:val="0"/>
      <w:marRight w:val="0"/>
      <w:marTop w:val="0"/>
      <w:marBottom w:val="0"/>
      <w:divBdr>
        <w:top w:val="none" w:sz="0" w:space="0" w:color="auto"/>
        <w:left w:val="none" w:sz="0" w:space="0" w:color="auto"/>
        <w:bottom w:val="none" w:sz="0" w:space="0" w:color="auto"/>
        <w:right w:val="none" w:sz="0" w:space="0" w:color="auto"/>
      </w:divBdr>
    </w:div>
    <w:div w:id="1400061107">
      <w:bodyDiv w:val="1"/>
      <w:marLeft w:val="0"/>
      <w:marRight w:val="0"/>
      <w:marTop w:val="0"/>
      <w:marBottom w:val="0"/>
      <w:divBdr>
        <w:top w:val="none" w:sz="0" w:space="0" w:color="auto"/>
        <w:left w:val="none" w:sz="0" w:space="0" w:color="auto"/>
        <w:bottom w:val="none" w:sz="0" w:space="0" w:color="auto"/>
        <w:right w:val="none" w:sz="0" w:space="0" w:color="auto"/>
      </w:divBdr>
    </w:div>
    <w:div w:id="1408989691">
      <w:bodyDiv w:val="1"/>
      <w:marLeft w:val="0"/>
      <w:marRight w:val="0"/>
      <w:marTop w:val="0"/>
      <w:marBottom w:val="0"/>
      <w:divBdr>
        <w:top w:val="none" w:sz="0" w:space="0" w:color="auto"/>
        <w:left w:val="none" w:sz="0" w:space="0" w:color="auto"/>
        <w:bottom w:val="none" w:sz="0" w:space="0" w:color="auto"/>
        <w:right w:val="none" w:sz="0" w:space="0" w:color="auto"/>
      </w:divBdr>
    </w:div>
    <w:div w:id="1409883878">
      <w:bodyDiv w:val="1"/>
      <w:marLeft w:val="0"/>
      <w:marRight w:val="0"/>
      <w:marTop w:val="0"/>
      <w:marBottom w:val="0"/>
      <w:divBdr>
        <w:top w:val="none" w:sz="0" w:space="0" w:color="auto"/>
        <w:left w:val="none" w:sz="0" w:space="0" w:color="auto"/>
        <w:bottom w:val="none" w:sz="0" w:space="0" w:color="auto"/>
        <w:right w:val="none" w:sz="0" w:space="0" w:color="auto"/>
      </w:divBdr>
    </w:div>
    <w:div w:id="1420560751">
      <w:bodyDiv w:val="1"/>
      <w:marLeft w:val="0"/>
      <w:marRight w:val="0"/>
      <w:marTop w:val="0"/>
      <w:marBottom w:val="0"/>
      <w:divBdr>
        <w:top w:val="none" w:sz="0" w:space="0" w:color="auto"/>
        <w:left w:val="none" w:sz="0" w:space="0" w:color="auto"/>
        <w:bottom w:val="none" w:sz="0" w:space="0" w:color="auto"/>
        <w:right w:val="none" w:sz="0" w:space="0" w:color="auto"/>
      </w:divBdr>
      <w:divsChild>
        <w:div w:id="1185048497">
          <w:marLeft w:val="0"/>
          <w:marRight w:val="0"/>
          <w:marTop w:val="0"/>
          <w:marBottom w:val="0"/>
          <w:divBdr>
            <w:top w:val="none" w:sz="0" w:space="0" w:color="auto"/>
            <w:left w:val="none" w:sz="0" w:space="0" w:color="auto"/>
            <w:bottom w:val="none" w:sz="0" w:space="0" w:color="auto"/>
            <w:right w:val="none" w:sz="0" w:space="0" w:color="auto"/>
          </w:divBdr>
        </w:div>
        <w:div w:id="679966556">
          <w:marLeft w:val="0"/>
          <w:marRight w:val="0"/>
          <w:marTop w:val="0"/>
          <w:marBottom w:val="0"/>
          <w:divBdr>
            <w:top w:val="none" w:sz="0" w:space="0" w:color="auto"/>
            <w:left w:val="none" w:sz="0" w:space="0" w:color="auto"/>
            <w:bottom w:val="none" w:sz="0" w:space="0" w:color="auto"/>
            <w:right w:val="none" w:sz="0" w:space="0" w:color="auto"/>
          </w:divBdr>
        </w:div>
        <w:div w:id="928199514">
          <w:marLeft w:val="0"/>
          <w:marRight w:val="0"/>
          <w:marTop w:val="0"/>
          <w:marBottom w:val="0"/>
          <w:divBdr>
            <w:top w:val="none" w:sz="0" w:space="0" w:color="auto"/>
            <w:left w:val="none" w:sz="0" w:space="0" w:color="auto"/>
            <w:bottom w:val="none" w:sz="0" w:space="0" w:color="auto"/>
            <w:right w:val="none" w:sz="0" w:space="0" w:color="auto"/>
          </w:divBdr>
        </w:div>
        <w:div w:id="615252161">
          <w:marLeft w:val="0"/>
          <w:marRight w:val="0"/>
          <w:marTop w:val="0"/>
          <w:marBottom w:val="0"/>
          <w:divBdr>
            <w:top w:val="none" w:sz="0" w:space="0" w:color="auto"/>
            <w:left w:val="none" w:sz="0" w:space="0" w:color="auto"/>
            <w:bottom w:val="none" w:sz="0" w:space="0" w:color="auto"/>
            <w:right w:val="none" w:sz="0" w:space="0" w:color="auto"/>
          </w:divBdr>
        </w:div>
        <w:div w:id="1880391124">
          <w:marLeft w:val="0"/>
          <w:marRight w:val="0"/>
          <w:marTop w:val="0"/>
          <w:marBottom w:val="0"/>
          <w:divBdr>
            <w:top w:val="none" w:sz="0" w:space="0" w:color="auto"/>
            <w:left w:val="none" w:sz="0" w:space="0" w:color="auto"/>
            <w:bottom w:val="none" w:sz="0" w:space="0" w:color="auto"/>
            <w:right w:val="none" w:sz="0" w:space="0" w:color="auto"/>
          </w:divBdr>
        </w:div>
      </w:divsChild>
    </w:div>
    <w:div w:id="1426145054">
      <w:bodyDiv w:val="1"/>
      <w:marLeft w:val="0"/>
      <w:marRight w:val="0"/>
      <w:marTop w:val="0"/>
      <w:marBottom w:val="0"/>
      <w:divBdr>
        <w:top w:val="none" w:sz="0" w:space="0" w:color="auto"/>
        <w:left w:val="none" w:sz="0" w:space="0" w:color="auto"/>
        <w:bottom w:val="none" w:sz="0" w:space="0" w:color="auto"/>
        <w:right w:val="none" w:sz="0" w:space="0" w:color="auto"/>
      </w:divBdr>
    </w:div>
    <w:div w:id="1432821070">
      <w:bodyDiv w:val="1"/>
      <w:marLeft w:val="0"/>
      <w:marRight w:val="0"/>
      <w:marTop w:val="0"/>
      <w:marBottom w:val="0"/>
      <w:divBdr>
        <w:top w:val="none" w:sz="0" w:space="0" w:color="auto"/>
        <w:left w:val="none" w:sz="0" w:space="0" w:color="auto"/>
        <w:bottom w:val="none" w:sz="0" w:space="0" w:color="auto"/>
        <w:right w:val="none" w:sz="0" w:space="0" w:color="auto"/>
      </w:divBdr>
    </w:div>
    <w:div w:id="1450902108">
      <w:bodyDiv w:val="1"/>
      <w:marLeft w:val="0"/>
      <w:marRight w:val="0"/>
      <w:marTop w:val="0"/>
      <w:marBottom w:val="0"/>
      <w:divBdr>
        <w:top w:val="none" w:sz="0" w:space="0" w:color="auto"/>
        <w:left w:val="none" w:sz="0" w:space="0" w:color="auto"/>
        <w:bottom w:val="none" w:sz="0" w:space="0" w:color="auto"/>
        <w:right w:val="none" w:sz="0" w:space="0" w:color="auto"/>
      </w:divBdr>
    </w:div>
    <w:div w:id="1477146826">
      <w:bodyDiv w:val="1"/>
      <w:marLeft w:val="0"/>
      <w:marRight w:val="0"/>
      <w:marTop w:val="0"/>
      <w:marBottom w:val="0"/>
      <w:divBdr>
        <w:top w:val="none" w:sz="0" w:space="0" w:color="auto"/>
        <w:left w:val="none" w:sz="0" w:space="0" w:color="auto"/>
        <w:bottom w:val="none" w:sz="0" w:space="0" w:color="auto"/>
        <w:right w:val="none" w:sz="0" w:space="0" w:color="auto"/>
      </w:divBdr>
    </w:div>
    <w:div w:id="1478498623">
      <w:bodyDiv w:val="1"/>
      <w:marLeft w:val="0"/>
      <w:marRight w:val="0"/>
      <w:marTop w:val="0"/>
      <w:marBottom w:val="0"/>
      <w:divBdr>
        <w:top w:val="none" w:sz="0" w:space="0" w:color="auto"/>
        <w:left w:val="none" w:sz="0" w:space="0" w:color="auto"/>
        <w:bottom w:val="none" w:sz="0" w:space="0" w:color="auto"/>
        <w:right w:val="none" w:sz="0" w:space="0" w:color="auto"/>
      </w:divBdr>
    </w:div>
    <w:div w:id="1487279562">
      <w:bodyDiv w:val="1"/>
      <w:marLeft w:val="0"/>
      <w:marRight w:val="0"/>
      <w:marTop w:val="0"/>
      <w:marBottom w:val="0"/>
      <w:divBdr>
        <w:top w:val="none" w:sz="0" w:space="0" w:color="auto"/>
        <w:left w:val="none" w:sz="0" w:space="0" w:color="auto"/>
        <w:bottom w:val="none" w:sz="0" w:space="0" w:color="auto"/>
        <w:right w:val="none" w:sz="0" w:space="0" w:color="auto"/>
      </w:divBdr>
    </w:div>
    <w:div w:id="1492523313">
      <w:bodyDiv w:val="1"/>
      <w:marLeft w:val="0"/>
      <w:marRight w:val="0"/>
      <w:marTop w:val="0"/>
      <w:marBottom w:val="0"/>
      <w:divBdr>
        <w:top w:val="none" w:sz="0" w:space="0" w:color="auto"/>
        <w:left w:val="none" w:sz="0" w:space="0" w:color="auto"/>
        <w:bottom w:val="none" w:sz="0" w:space="0" w:color="auto"/>
        <w:right w:val="none" w:sz="0" w:space="0" w:color="auto"/>
      </w:divBdr>
    </w:div>
    <w:div w:id="1511261239">
      <w:bodyDiv w:val="1"/>
      <w:marLeft w:val="0"/>
      <w:marRight w:val="0"/>
      <w:marTop w:val="0"/>
      <w:marBottom w:val="0"/>
      <w:divBdr>
        <w:top w:val="none" w:sz="0" w:space="0" w:color="auto"/>
        <w:left w:val="none" w:sz="0" w:space="0" w:color="auto"/>
        <w:bottom w:val="none" w:sz="0" w:space="0" w:color="auto"/>
        <w:right w:val="none" w:sz="0" w:space="0" w:color="auto"/>
      </w:divBdr>
    </w:div>
    <w:div w:id="1516455206">
      <w:bodyDiv w:val="1"/>
      <w:marLeft w:val="0"/>
      <w:marRight w:val="0"/>
      <w:marTop w:val="0"/>
      <w:marBottom w:val="0"/>
      <w:divBdr>
        <w:top w:val="none" w:sz="0" w:space="0" w:color="auto"/>
        <w:left w:val="none" w:sz="0" w:space="0" w:color="auto"/>
        <w:bottom w:val="none" w:sz="0" w:space="0" w:color="auto"/>
        <w:right w:val="none" w:sz="0" w:space="0" w:color="auto"/>
      </w:divBdr>
    </w:div>
    <w:div w:id="1518426769">
      <w:bodyDiv w:val="1"/>
      <w:marLeft w:val="0"/>
      <w:marRight w:val="0"/>
      <w:marTop w:val="0"/>
      <w:marBottom w:val="0"/>
      <w:divBdr>
        <w:top w:val="none" w:sz="0" w:space="0" w:color="auto"/>
        <w:left w:val="none" w:sz="0" w:space="0" w:color="auto"/>
        <w:bottom w:val="none" w:sz="0" w:space="0" w:color="auto"/>
        <w:right w:val="none" w:sz="0" w:space="0" w:color="auto"/>
      </w:divBdr>
    </w:div>
    <w:div w:id="1538158008">
      <w:bodyDiv w:val="1"/>
      <w:marLeft w:val="0"/>
      <w:marRight w:val="0"/>
      <w:marTop w:val="0"/>
      <w:marBottom w:val="0"/>
      <w:divBdr>
        <w:top w:val="none" w:sz="0" w:space="0" w:color="auto"/>
        <w:left w:val="none" w:sz="0" w:space="0" w:color="auto"/>
        <w:bottom w:val="none" w:sz="0" w:space="0" w:color="auto"/>
        <w:right w:val="none" w:sz="0" w:space="0" w:color="auto"/>
      </w:divBdr>
    </w:div>
    <w:div w:id="1555114590">
      <w:bodyDiv w:val="1"/>
      <w:marLeft w:val="0"/>
      <w:marRight w:val="0"/>
      <w:marTop w:val="0"/>
      <w:marBottom w:val="0"/>
      <w:divBdr>
        <w:top w:val="none" w:sz="0" w:space="0" w:color="auto"/>
        <w:left w:val="none" w:sz="0" w:space="0" w:color="auto"/>
        <w:bottom w:val="none" w:sz="0" w:space="0" w:color="auto"/>
        <w:right w:val="none" w:sz="0" w:space="0" w:color="auto"/>
      </w:divBdr>
    </w:div>
    <w:div w:id="1586957829">
      <w:bodyDiv w:val="1"/>
      <w:marLeft w:val="0"/>
      <w:marRight w:val="0"/>
      <w:marTop w:val="0"/>
      <w:marBottom w:val="0"/>
      <w:divBdr>
        <w:top w:val="none" w:sz="0" w:space="0" w:color="auto"/>
        <w:left w:val="none" w:sz="0" w:space="0" w:color="auto"/>
        <w:bottom w:val="none" w:sz="0" w:space="0" w:color="auto"/>
        <w:right w:val="none" w:sz="0" w:space="0" w:color="auto"/>
      </w:divBdr>
    </w:div>
    <w:div w:id="1607735140">
      <w:bodyDiv w:val="1"/>
      <w:marLeft w:val="0"/>
      <w:marRight w:val="0"/>
      <w:marTop w:val="0"/>
      <w:marBottom w:val="0"/>
      <w:divBdr>
        <w:top w:val="none" w:sz="0" w:space="0" w:color="auto"/>
        <w:left w:val="none" w:sz="0" w:space="0" w:color="auto"/>
        <w:bottom w:val="none" w:sz="0" w:space="0" w:color="auto"/>
        <w:right w:val="none" w:sz="0" w:space="0" w:color="auto"/>
      </w:divBdr>
    </w:div>
    <w:div w:id="1626234113">
      <w:bodyDiv w:val="1"/>
      <w:marLeft w:val="0"/>
      <w:marRight w:val="0"/>
      <w:marTop w:val="0"/>
      <w:marBottom w:val="0"/>
      <w:divBdr>
        <w:top w:val="none" w:sz="0" w:space="0" w:color="auto"/>
        <w:left w:val="none" w:sz="0" w:space="0" w:color="auto"/>
        <w:bottom w:val="none" w:sz="0" w:space="0" w:color="auto"/>
        <w:right w:val="none" w:sz="0" w:space="0" w:color="auto"/>
      </w:divBdr>
    </w:div>
    <w:div w:id="1683436035">
      <w:bodyDiv w:val="1"/>
      <w:marLeft w:val="0"/>
      <w:marRight w:val="0"/>
      <w:marTop w:val="0"/>
      <w:marBottom w:val="0"/>
      <w:divBdr>
        <w:top w:val="none" w:sz="0" w:space="0" w:color="auto"/>
        <w:left w:val="none" w:sz="0" w:space="0" w:color="auto"/>
        <w:bottom w:val="none" w:sz="0" w:space="0" w:color="auto"/>
        <w:right w:val="none" w:sz="0" w:space="0" w:color="auto"/>
      </w:divBdr>
    </w:div>
    <w:div w:id="1687437862">
      <w:bodyDiv w:val="1"/>
      <w:marLeft w:val="0"/>
      <w:marRight w:val="0"/>
      <w:marTop w:val="0"/>
      <w:marBottom w:val="0"/>
      <w:divBdr>
        <w:top w:val="none" w:sz="0" w:space="0" w:color="auto"/>
        <w:left w:val="none" w:sz="0" w:space="0" w:color="auto"/>
        <w:bottom w:val="none" w:sz="0" w:space="0" w:color="auto"/>
        <w:right w:val="none" w:sz="0" w:space="0" w:color="auto"/>
      </w:divBdr>
    </w:div>
    <w:div w:id="1700625911">
      <w:bodyDiv w:val="1"/>
      <w:marLeft w:val="0"/>
      <w:marRight w:val="0"/>
      <w:marTop w:val="0"/>
      <w:marBottom w:val="0"/>
      <w:divBdr>
        <w:top w:val="none" w:sz="0" w:space="0" w:color="auto"/>
        <w:left w:val="none" w:sz="0" w:space="0" w:color="auto"/>
        <w:bottom w:val="none" w:sz="0" w:space="0" w:color="auto"/>
        <w:right w:val="none" w:sz="0" w:space="0" w:color="auto"/>
      </w:divBdr>
      <w:divsChild>
        <w:div w:id="179978083">
          <w:marLeft w:val="0"/>
          <w:marRight w:val="0"/>
          <w:marTop w:val="0"/>
          <w:marBottom w:val="0"/>
          <w:divBdr>
            <w:top w:val="none" w:sz="0" w:space="0" w:color="auto"/>
            <w:left w:val="none" w:sz="0" w:space="0" w:color="auto"/>
            <w:bottom w:val="none" w:sz="0" w:space="0" w:color="auto"/>
            <w:right w:val="none" w:sz="0" w:space="0" w:color="auto"/>
          </w:divBdr>
        </w:div>
      </w:divsChild>
    </w:div>
    <w:div w:id="1712611283">
      <w:bodyDiv w:val="1"/>
      <w:marLeft w:val="0"/>
      <w:marRight w:val="0"/>
      <w:marTop w:val="0"/>
      <w:marBottom w:val="0"/>
      <w:divBdr>
        <w:top w:val="none" w:sz="0" w:space="0" w:color="auto"/>
        <w:left w:val="none" w:sz="0" w:space="0" w:color="auto"/>
        <w:bottom w:val="none" w:sz="0" w:space="0" w:color="auto"/>
        <w:right w:val="none" w:sz="0" w:space="0" w:color="auto"/>
      </w:divBdr>
    </w:div>
    <w:div w:id="1744453841">
      <w:bodyDiv w:val="1"/>
      <w:marLeft w:val="0"/>
      <w:marRight w:val="0"/>
      <w:marTop w:val="0"/>
      <w:marBottom w:val="0"/>
      <w:divBdr>
        <w:top w:val="none" w:sz="0" w:space="0" w:color="auto"/>
        <w:left w:val="none" w:sz="0" w:space="0" w:color="auto"/>
        <w:bottom w:val="none" w:sz="0" w:space="0" w:color="auto"/>
        <w:right w:val="none" w:sz="0" w:space="0" w:color="auto"/>
      </w:divBdr>
    </w:div>
    <w:div w:id="1750270550">
      <w:bodyDiv w:val="1"/>
      <w:marLeft w:val="0"/>
      <w:marRight w:val="0"/>
      <w:marTop w:val="0"/>
      <w:marBottom w:val="0"/>
      <w:divBdr>
        <w:top w:val="none" w:sz="0" w:space="0" w:color="auto"/>
        <w:left w:val="none" w:sz="0" w:space="0" w:color="auto"/>
        <w:bottom w:val="none" w:sz="0" w:space="0" w:color="auto"/>
        <w:right w:val="none" w:sz="0" w:space="0" w:color="auto"/>
      </w:divBdr>
    </w:div>
    <w:div w:id="1771310551">
      <w:bodyDiv w:val="1"/>
      <w:marLeft w:val="0"/>
      <w:marRight w:val="0"/>
      <w:marTop w:val="0"/>
      <w:marBottom w:val="0"/>
      <w:divBdr>
        <w:top w:val="none" w:sz="0" w:space="0" w:color="auto"/>
        <w:left w:val="none" w:sz="0" w:space="0" w:color="auto"/>
        <w:bottom w:val="none" w:sz="0" w:space="0" w:color="auto"/>
        <w:right w:val="none" w:sz="0" w:space="0" w:color="auto"/>
      </w:divBdr>
    </w:div>
    <w:div w:id="1782727137">
      <w:bodyDiv w:val="1"/>
      <w:marLeft w:val="0"/>
      <w:marRight w:val="0"/>
      <w:marTop w:val="0"/>
      <w:marBottom w:val="0"/>
      <w:divBdr>
        <w:top w:val="none" w:sz="0" w:space="0" w:color="auto"/>
        <w:left w:val="none" w:sz="0" w:space="0" w:color="auto"/>
        <w:bottom w:val="none" w:sz="0" w:space="0" w:color="auto"/>
        <w:right w:val="none" w:sz="0" w:space="0" w:color="auto"/>
      </w:divBdr>
    </w:div>
    <w:div w:id="1807972229">
      <w:bodyDiv w:val="1"/>
      <w:marLeft w:val="0"/>
      <w:marRight w:val="0"/>
      <w:marTop w:val="0"/>
      <w:marBottom w:val="0"/>
      <w:divBdr>
        <w:top w:val="none" w:sz="0" w:space="0" w:color="auto"/>
        <w:left w:val="none" w:sz="0" w:space="0" w:color="auto"/>
        <w:bottom w:val="none" w:sz="0" w:space="0" w:color="auto"/>
        <w:right w:val="none" w:sz="0" w:space="0" w:color="auto"/>
      </w:divBdr>
    </w:div>
    <w:div w:id="1815373256">
      <w:bodyDiv w:val="1"/>
      <w:marLeft w:val="0"/>
      <w:marRight w:val="0"/>
      <w:marTop w:val="0"/>
      <w:marBottom w:val="0"/>
      <w:divBdr>
        <w:top w:val="none" w:sz="0" w:space="0" w:color="auto"/>
        <w:left w:val="none" w:sz="0" w:space="0" w:color="auto"/>
        <w:bottom w:val="none" w:sz="0" w:space="0" w:color="auto"/>
        <w:right w:val="none" w:sz="0" w:space="0" w:color="auto"/>
      </w:divBdr>
    </w:div>
    <w:div w:id="1816482031">
      <w:bodyDiv w:val="1"/>
      <w:marLeft w:val="0"/>
      <w:marRight w:val="0"/>
      <w:marTop w:val="0"/>
      <w:marBottom w:val="0"/>
      <w:divBdr>
        <w:top w:val="none" w:sz="0" w:space="0" w:color="auto"/>
        <w:left w:val="none" w:sz="0" w:space="0" w:color="auto"/>
        <w:bottom w:val="none" w:sz="0" w:space="0" w:color="auto"/>
        <w:right w:val="none" w:sz="0" w:space="0" w:color="auto"/>
      </w:divBdr>
    </w:div>
    <w:div w:id="1824276427">
      <w:bodyDiv w:val="1"/>
      <w:marLeft w:val="0"/>
      <w:marRight w:val="0"/>
      <w:marTop w:val="0"/>
      <w:marBottom w:val="0"/>
      <w:divBdr>
        <w:top w:val="none" w:sz="0" w:space="0" w:color="auto"/>
        <w:left w:val="none" w:sz="0" w:space="0" w:color="auto"/>
        <w:bottom w:val="none" w:sz="0" w:space="0" w:color="auto"/>
        <w:right w:val="none" w:sz="0" w:space="0" w:color="auto"/>
      </w:divBdr>
    </w:div>
    <w:div w:id="1845197712">
      <w:bodyDiv w:val="1"/>
      <w:marLeft w:val="0"/>
      <w:marRight w:val="0"/>
      <w:marTop w:val="0"/>
      <w:marBottom w:val="0"/>
      <w:divBdr>
        <w:top w:val="none" w:sz="0" w:space="0" w:color="auto"/>
        <w:left w:val="none" w:sz="0" w:space="0" w:color="auto"/>
        <w:bottom w:val="none" w:sz="0" w:space="0" w:color="auto"/>
        <w:right w:val="none" w:sz="0" w:space="0" w:color="auto"/>
      </w:divBdr>
    </w:div>
    <w:div w:id="1867207860">
      <w:bodyDiv w:val="1"/>
      <w:marLeft w:val="0"/>
      <w:marRight w:val="0"/>
      <w:marTop w:val="0"/>
      <w:marBottom w:val="0"/>
      <w:divBdr>
        <w:top w:val="none" w:sz="0" w:space="0" w:color="auto"/>
        <w:left w:val="none" w:sz="0" w:space="0" w:color="auto"/>
        <w:bottom w:val="none" w:sz="0" w:space="0" w:color="auto"/>
        <w:right w:val="none" w:sz="0" w:space="0" w:color="auto"/>
      </w:divBdr>
    </w:div>
    <w:div w:id="1959098855">
      <w:bodyDiv w:val="1"/>
      <w:marLeft w:val="0"/>
      <w:marRight w:val="0"/>
      <w:marTop w:val="0"/>
      <w:marBottom w:val="0"/>
      <w:divBdr>
        <w:top w:val="none" w:sz="0" w:space="0" w:color="auto"/>
        <w:left w:val="none" w:sz="0" w:space="0" w:color="auto"/>
        <w:bottom w:val="none" w:sz="0" w:space="0" w:color="auto"/>
        <w:right w:val="none" w:sz="0" w:space="0" w:color="auto"/>
      </w:divBdr>
    </w:div>
    <w:div w:id="1959488174">
      <w:bodyDiv w:val="1"/>
      <w:marLeft w:val="0"/>
      <w:marRight w:val="0"/>
      <w:marTop w:val="0"/>
      <w:marBottom w:val="0"/>
      <w:divBdr>
        <w:top w:val="none" w:sz="0" w:space="0" w:color="auto"/>
        <w:left w:val="none" w:sz="0" w:space="0" w:color="auto"/>
        <w:bottom w:val="none" w:sz="0" w:space="0" w:color="auto"/>
        <w:right w:val="none" w:sz="0" w:space="0" w:color="auto"/>
      </w:divBdr>
    </w:div>
    <w:div w:id="1961376806">
      <w:bodyDiv w:val="1"/>
      <w:marLeft w:val="0"/>
      <w:marRight w:val="0"/>
      <w:marTop w:val="0"/>
      <w:marBottom w:val="0"/>
      <w:divBdr>
        <w:top w:val="none" w:sz="0" w:space="0" w:color="auto"/>
        <w:left w:val="none" w:sz="0" w:space="0" w:color="auto"/>
        <w:bottom w:val="none" w:sz="0" w:space="0" w:color="auto"/>
        <w:right w:val="none" w:sz="0" w:space="0" w:color="auto"/>
      </w:divBdr>
    </w:div>
    <w:div w:id="1983340143">
      <w:bodyDiv w:val="1"/>
      <w:marLeft w:val="0"/>
      <w:marRight w:val="0"/>
      <w:marTop w:val="0"/>
      <w:marBottom w:val="0"/>
      <w:divBdr>
        <w:top w:val="none" w:sz="0" w:space="0" w:color="auto"/>
        <w:left w:val="none" w:sz="0" w:space="0" w:color="auto"/>
        <w:bottom w:val="none" w:sz="0" w:space="0" w:color="auto"/>
        <w:right w:val="none" w:sz="0" w:space="0" w:color="auto"/>
      </w:divBdr>
    </w:div>
    <w:div w:id="1995647245">
      <w:bodyDiv w:val="1"/>
      <w:marLeft w:val="0"/>
      <w:marRight w:val="0"/>
      <w:marTop w:val="0"/>
      <w:marBottom w:val="0"/>
      <w:divBdr>
        <w:top w:val="none" w:sz="0" w:space="0" w:color="auto"/>
        <w:left w:val="none" w:sz="0" w:space="0" w:color="auto"/>
        <w:bottom w:val="none" w:sz="0" w:space="0" w:color="auto"/>
        <w:right w:val="none" w:sz="0" w:space="0" w:color="auto"/>
      </w:divBdr>
    </w:div>
    <w:div w:id="2020617554">
      <w:bodyDiv w:val="1"/>
      <w:marLeft w:val="0"/>
      <w:marRight w:val="0"/>
      <w:marTop w:val="0"/>
      <w:marBottom w:val="0"/>
      <w:divBdr>
        <w:top w:val="none" w:sz="0" w:space="0" w:color="auto"/>
        <w:left w:val="none" w:sz="0" w:space="0" w:color="auto"/>
        <w:bottom w:val="none" w:sz="0" w:space="0" w:color="auto"/>
        <w:right w:val="none" w:sz="0" w:space="0" w:color="auto"/>
      </w:divBdr>
    </w:div>
    <w:div w:id="2049137188">
      <w:bodyDiv w:val="1"/>
      <w:marLeft w:val="0"/>
      <w:marRight w:val="0"/>
      <w:marTop w:val="0"/>
      <w:marBottom w:val="0"/>
      <w:divBdr>
        <w:top w:val="none" w:sz="0" w:space="0" w:color="auto"/>
        <w:left w:val="none" w:sz="0" w:space="0" w:color="auto"/>
        <w:bottom w:val="none" w:sz="0" w:space="0" w:color="auto"/>
        <w:right w:val="none" w:sz="0" w:space="0" w:color="auto"/>
      </w:divBdr>
    </w:div>
    <w:div w:id="2049790933">
      <w:bodyDiv w:val="1"/>
      <w:marLeft w:val="0"/>
      <w:marRight w:val="0"/>
      <w:marTop w:val="0"/>
      <w:marBottom w:val="0"/>
      <w:divBdr>
        <w:top w:val="none" w:sz="0" w:space="0" w:color="auto"/>
        <w:left w:val="none" w:sz="0" w:space="0" w:color="auto"/>
        <w:bottom w:val="none" w:sz="0" w:space="0" w:color="auto"/>
        <w:right w:val="none" w:sz="0" w:space="0" w:color="auto"/>
      </w:divBdr>
    </w:div>
    <w:div w:id="2071417373">
      <w:bodyDiv w:val="1"/>
      <w:marLeft w:val="0"/>
      <w:marRight w:val="0"/>
      <w:marTop w:val="0"/>
      <w:marBottom w:val="0"/>
      <w:divBdr>
        <w:top w:val="none" w:sz="0" w:space="0" w:color="auto"/>
        <w:left w:val="none" w:sz="0" w:space="0" w:color="auto"/>
        <w:bottom w:val="none" w:sz="0" w:space="0" w:color="auto"/>
        <w:right w:val="none" w:sz="0" w:space="0" w:color="auto"/>
      </w:divBdr>
    </w:div>
    <w:div w:id="2089225831">
      <w:bodyDiv w:val="1"/>
      <w:marLeft w:val="0"/>
      <w:marRight w:val="0"/>
      <w:marTop w:val="0"/>
      <w:marBottom w:val="0"/>
      <w:divBdr>
        <w:top w:val="none" w:sz="0" w:space="0" w:color="auto"/>
        <w:left w:val="none" w:sz="0" w:space="0" w:color="auto"/>
        <w:bottom w:val="none" w:sz="0" w:space="0" w:color="auto"/>
        <w:right w:val="none" w:sz="0" w:space="0" w:color="auto"/>
      </w:divBdr>
    </w:div>
    <w:div w:id="2099515248">
      <w:bodyDiv w:val="1"/>
      <w:marLeft w:val="0"/>
      <w:marRight w:val="0"/>
      <w:marTop w:val="0"/>
      <w:marBottom w:val="0"/>
      <w:divBdr>
        <w:top w:val="none" w:sz="0" w:space="0" w:color="auto"/>
        <w:left w:val="none" w:sz="0" w:space="0" w:color="auto"/>
        <w:bottom w:val="none" w:sz="0" w:space="0" w:color="auto"/>
        <w:right w:val="none" w:sz="0" w:space="0" w:color="auto"/>
      </w:divBdr>
    </w:div>
    <w:div w:id="2120027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mailto:farida.fkm@unej.ac.id"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6E70519E-FD84-465E-B23B-F7E660BBF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5731</Words>
  <Characters>32667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38322</CharactersWithSpaces>
  <SharedDoc>false</SharedDoc>
  <HLinks>
    <vt:vector size="12" baseType="variant">
      <vt:variant>
        <vt:i4>131104</vt:i4>
      </vt:variant>
      <vt:variant>
        <vt:i4>0</vt:i4>
      </vt:variant>
      <vt:variant>
        <vt:i4>0</vt:i4>
      </vt:variant>
      <vt:variant>
        <vt:i4>5</vt:i4>
      </vt:variant>
      <vt:variant>
        <vt:lpwstr>mailto:trias@ksu.edu</vt:lpwstr>
      </vt:variant>
      <vt:variant>
        <vt:lpwstr/>
      </vt:variant>
      <vt:variant>
        <vt:i4>3604554</vt:i4>
      </vt:variant>
      <vt:variant>
        <vt:i4>13532</vt:i4>
      </vt:variant>
      <vt:variant>
        <vt:i4>1025</vt:i4>
      </vt:variant>
      <vt:variant>
        <vt:i4>1</vt:i4>
      </vt:variant>
      <vt:variant>
        <vt:lpwstr>DDS food groups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2022-01-11T03:44:00Z</dcterms:created>
  <dcterms:modified xsi:type="dcterms:W3CDTF">2022-01-19T05:31:00Z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http://www.zotero.org/styles/harvard1</vt:lpwstr>
  </property>
</Properties>
</file>