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8447FA">
      <w:pPr>
        <w:jc w:val="center"/>
        <w:rPr>
          <w:b/>
          <w:sz w:val="28"/>
          <w:szCs w:val="20"/>
          <w:lang w:val="id-ID"/>
        </w:rPr>
      </w:pPr>
    </w:p>
    <w:p w14:paraId="79575C77" w14:textId="77777777" w:rsidR="00F22918" w:rsidRPr="0090056B" w:rsidRDefault="00F22918" w:rsidP="008447FA">
      <w:pPr>
        <w:jc w:val="center"/>
        <w:rPr>
          <w:b/>
          <w:sz w:val="28"/>
          <w:szCs w:val="20"/>
          <w:lang w:val="id-ID"/>
        </w:rPr>
      </w:pPr>
      <w:r w:rsidRPr="0090056B">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B57FE3" w:rsidRPr="00C3728B" w:rsidRDefault="00B57FE3"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B57FE3" w:rsidRPr="00C3728B" w:rsidRDefault="00B57FE3"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8447FA">
      <w:pPr>
        <w:jc w:val="center"/>
        <w:rPr>
          <w:b/>
          <w:sz w:val="28"/>
          <w:szCs w:val="20"/>
          <w:lang w:val="id-ID"/>
        </w:rPr>
      </w:pPr>
    </w:p>
    <w:p w14:paraId="6FEE10D7" w14:textId="77777777" w:rsidR="00F22918" w:rsidRPr="0090056B" w:rsidRDefault="00F22918" w:rsidP="008447FA">
      <w:pPr>
        <w:jc w:val="center"/>
        <w:rPr>
          <w:b/>
          <w:sz w:val="28"/>
          <w:szCs w:val="20"/>
          <w:lang w:val="id-ID"/>
        </w:rPr>
      </w:pPr>
    </w:p>
    <w:p w14:paraId="1B08EFF5" w14:textId="77777777" w:rsidR="00F22918" w:rsidRPr="0090056B" w:rsidRDefault="00F22918" w:rsidP="008447FA">
      <w:pPr>
        <w:jc w:val="center"/>
        <w:rPr>
          <w:b/>
          <w:sz w:val="28"/>
          <w:szCs w:val="20"/>
          <w:lang w:val="id-ID"/>
        </w:rPr>
      </w:pPr>
    </w:p>
    <w:p w14:paraId="06A4AF9F" w14:textId="3F363B3B" w:rsidR="00306CC1" w:rsidRPr="00306CC1" w:rsidRDefault="00306CC1" w:rsidP="008447FA">
      <w:pPr>
        <w:jc w:val="center"/>
        <w:rPr>
          <w:b/>
          <w:sz w:val="28"/>
          <w:szCs w:val="28"/>
        </w:rPr>
      </w:pPr>
      <w:r w:rsidRPr="00306CC1">
        <w:rPr>
          <w:rStyle w:val="hps"/>
          <w:b/>
          <w:sz w:val="28"/>
          <w:szCs w:val="28"/>
        </w:rPr>
        <w:t>GAMBARAN PERILAKU MEMBUANG SAMPAH DI KECAMATAN LICIN KABUPATEN BANYUWANGI</w:t>
      </w:r>
    </w:p>
    <w:p w14:paraId="79A0B72C" w14:textId="77777777" w:rsidR="00DD19D4" w:rsidRPr="0090056B" w:rsidRDefault="00DD19D4" w:rsidP="008447FA">
      <w:pPr>
        <w:jc w:val="center"/>
        <w:rPr>
          <w:b/>
          <w:i/>
          <w:sz w:val="28"/>
          <w:szCs w:val="20"/>
          <w:lang w:val="id-ID"/>
        </w:rPr>
      </w:pPr>
    </w:p>
    <w:p w14:paraId="1A648E2A" w14:textId="77777777" w:rsidR="00306CC1" w:rsidRPr="00306CC1" w:rsidRDefault="00306CC1" w:rsidP="0084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02124"/>
          <w:sz w:val="28"/>
          <w:szCs w:val="28"/>
        </w:rPr>
      </w:pPr>
      <w:r w:rsidRPr="00306CC1">
        <w:rPr>
          <w:b/>
          <w:i/>
          <w:color w:val="202124"/>
          <w:sz w:val="28"/>
          <w:szCs w:val="28"/>
        </w:rPr>
        <w:t>DESCRIPTION OF WASTE DISPOSING BEHAVIOR IN LICIN SUB-DISTRICT, BANYUWANGI REGENCY</w:t>
      </w:r>
    </w:p>
    <w:p w14:paraId="0AD315C1" w14:textId="77777777" w:rsidR="00DD19D4" w:rsidRPr="0090056B" w:rsidRDefault="00DD19D4" w:rsidP="008447FA">
      <w:pPr>
        <w:jc w:val="center"/>
        <w:rPr>
          <w:b/>
          <w:i/>
          <w:sz w:val="20"/>
          <w:szCs w:val="20"/>
          <w:lang w:val="id-ID"/>
        </w:rPr>
      </w:pPr>
    </w:p>
    <w:p w14:paraId="3D6AD118" w14:textId="43AE904D" w:rsidR="00306CC1" w:rsidRPr="00220308" w:rsidRDefault="00306CC1" w:rsidP="008447FA">
      <w:pPr>
        <w:spacing w:line="480" w:lineRule="auto"/>
        <w:jc w:val="center"/>
        <w:rPr>
          <w:sz w:val="20"/>
          <w:szCs w:val="20"/>
          <w:vertAlign w:val="superscript"/>
        </w:rPr>
      </w:pPr>
      <w:r w:rsidRPr="00220308">
        <w:rPr>
          <w:sz w:val="20"/>
          <w:szCs w:val="20"/>
        </w:rPr>
        <w:t>Ristiana*</w:t>
      </w:r>
      <w:r w:rsidRPr="00220308">
        <w:rPr>
          <w:sz w:val="20"/>
          <w:szCs w:val="20"/>
          <w:vertAlign w:val="superscript"/>
        </w:rPr>
        <w:t>1</w:t>
      </w:r>
      <w:r w:rsidRPr="00220308">
        <w:rPr>
          <w:sz w:val="20"/>
          <w:szCs w:val="20"/>
        </w:rPr>
        <w:t>, Ayik Mirayanti Mandagi</w:t>
      </w:r>
      <w:r w:rsidRPr="00220308">
        <w:rPr>
          <w:sz w:val="20"/>
          <w:szCs w:val="20"/>
          <w:vertAlign w:val="superscript"/>
        </w:rPr>
        <w:t>2</w:t>
      </w:r>
    </w:p>
    <w:p w14:paraId="293B0578" w14:textId="77777777" w:rsidR="0010291D" w:rsidRPr="0090056B" w:rsidRDefault="0010291D" w:rsidP="008447FA">
      <w:pPr>
        <w:pStyle w:val="NormalWeb"/>
        <w:spacing w:before="86" w:beforeAutospacing="0" w:after="0" w:afterAutospacing="0"/>
        <w:jc w:val="center"/>
        <w:textAlignment w:val="baseline"/>
        <w:outlineLvl w:val="0"/>
        <w:rPr>
          <w:rFonts w:eastAsia="MS Mincho"/>
          <w:b/>
          <w:bCs/>
          <w:kern w:val="24"/>
          <w:sz w:val="20"/>
          <w:szCs w:val="20"/>
        </w:rPr>
      </w:pPr>
    </w:p>
    <w:p w14:paraId="584D8563" w14:textId="77777777" w:rsidR="00DD328C" w:rsidRPr="008447FA" w:rsidRDefault="00BD5714" w:rsidP="008447FA">
      <w:pPr>
        <w:pStyle w:val="NormalWeb"/>
        <w:spacing w:before="86" w:beforeAutospacing="0" w:after="0" w:afterAutospacing="0"/>
        <w:jc w:val="center"/>
        <w:textAlignment w:val="baseline"/>
        <w:outlineLvl w:val="0"/>
        <w:rPr>
          <w:rFonts w:eastAsia="MS Mincho"/>
          <w:b/>
          <w:bCs/>
          <w:color w:val="000000" w:themeColor="text1"/>
          <w:kern w:val="24"/>
          <w:sz w:val="20"/>
          <w:szCs w:val="20"/>
        </w:rPr>
      </w:pPr>
      <w:r w:rsidRPr="008447FA">
        <w:rPr>
          <w:rFonts w:eastAsia="MS Mincho"/>
          <w:b/>
          <w:bCs/>
          <w:color w:val="000000" w:themeColor="text1"/>
          <w:kern w:val="24"/>
          <w:sz w:val="20"/>
          <w:szCs w:val="20"/>
        </w:rPr>
        <w:t>ABSTRAK</w:t>
      </w:r>
      <w:r w:rsidR="00DD19D4" w:rsidRPr="008447FA">
        <w:rPr>
          <w:rFonts w:eastAsia="MS Mincho"/>
          <w:b/>
          <w:bCs/>
          <w:color w:val="000000" w:themeColor="text1"/>
          <w:kern w:val="24"/>
          <w:sz w:val="20"/>
          <w:szCs w:val="20"/>
        </w:rPr>
        <w:t xml:space="preserve"> </w:t>
      </w:r>
    </w:p>
    <w:p w14:paraId="31031B08" w14:textId="77777777" w:rsidR="00DD19D4" w:rsidRPr="008447FA" w:rsidRDefault="00DD19D4" w:rsidP="008447FA">
      <w:pPr>
        <w:pStyle w:val="NormalWeb"/>
        <w:spacing w:before="86" w:beforeAutospacing="0" w:after="0" w:afterAutospacing="0"/>
        <w:jc w:val="center"/>
        <w:textAlignment w:val="baseline"/>
        <w:outlineLvl w:val="0"/>
        <w:rPr>
          <w:rFonts w:eastAsia="MS Mincho"/>
          <w:b/>
          <w:bCs/>
          <w:i/>
          <w:color w:val="000000" w:themeColor="text1"/>
          <w:kern w:val="24"/>
          <w:sz w:val="20"/>
          <w:szCs w:val="20"/>
        </w:rPr>
      </w:pPr>
    </w:p>
    <w:p w14:paraId="62CA4228" w14:textId="2D1C2D3F" w:rsidR="00DD19D4" w:rsidRDefault="00C154E9" w:rsidP="008447FA">
      <w:pPr>
        <w:pStyle w:val="NormalWeb"/>
        <w:spacing w:before="86" w:beforeAutospacing="0" w:after="0" w:afterAutospacing="0"/>
        <w:jc w:val="both"/>
        <w:textAlignment w:val="baseline"/>
        <w:rPr>
          <w:rStyle w:val="hps"/>
          <w:color w:val="000000" w:themeColor="text1"/>
          <w:sz w:val="20"/>
          <w:szCs w:val="20"/>
        </w:rPr>
      </w:pPr>
      <w:r w:rsidRPr="008447FA">
        <w:rPr>
          <w:b/>
          <w:color w:val="000000" w:themeColor="text1"/>
          <w:sz w:val="20"/>
          <w:szCs w:val="20"/>
        </w:rPr>
        <w:t>Latar Belakang</w:t>
      </w:r>
      <w:r w:rsidR="00DD328C" w:rsidRPr="008447FA">
        <w:rPr>
          <w:b/>
          <w:color w:val="000000" w:themeColor="text1"/>
          <w:sz w:val="20"/>
          <w:szCs w:val="20"/>
        </w:rPr>
        <w:t>:</w:t>
      </w:r>
      <w:r w:rsidR="003F32AB">
        <w:rPr>
          <w:color w:val="000000" w:themeColor="text1"/>
          <w:sz w:val="20"/>
          <w:szCs w:val="20"/>
        </w:rPr>
        <w:t xml:space="preserve"> Penelitian dilakukan di Kecamatan Licin, Kabupaten Banyuwangi pada tahun 2020, s</w:t>
      </w:r>
      <w:r w:rsidR="00306CC1" w:rsidRPr="008447FA">
        <w:rPr>
          <w:color w:val="000000" w:themeColor="text1"/>
          <w:sz w:val="20"/>
          <w:szCs w:val="20"/>
        </w:rPr>
        <w:t xml:space="preserve">ebanyak 63,3% dari 120 orang </w:t>
      </w:r>
      <w:r w:rsidR="002971C0" w:rsidRPr="008447FA">
        <w:rPr>
          <w:color w:val="000000" w:themeColor="text1"/>
          <w:sz w:val="20"/>
          <w:szCs w:val="20"/>
        </w:rPr>
        <w:t>dengan sikap yang dikategorikan tidak</w:t>
      </w:r>
      <w:r w:rsidR="00306CC1" w:rsidRPr="008447FA">
        <w:rPr>
          <w:color w:val="000000" w:themeColor="text1"/>
          <w:sz w:val="20"/>
          <w:szCs w:val="20"/>
        </w:rPr>
        <w:t xml:space="preserve"> baik terhadap pengelolahan sampah. </w:t>
      </w:r>
      <w:r w:rsidR="002971C0" w:rsidRPr="008447FA">
        <w:rPr>
          <w:color w:val="000000" w:themeColor="text1"/>
          <w:sz w:val="20"/>
          <w:szCs w:val="20"/>
        </w:rPr>
        <w:t>Kategori yang tidak baik</w:t>
      </w:r>
      <w:r w:rsidR="00306CC1" w:rsidRPr="008447FA">
        <w:rPr>
          <w:color w:val="000000" w:themeColor="text1"/>
          <w:sz w:val="20"/>
          <w:szCs w:val="20"/>
        </w:rPr>
        <w:t xml:space="preserve"> mengenai pengelolahan sampah memicu perilaku membuang sampah sembarangan yang </w:t>
      </w:r>
      <w:proofErr w:type="gramStart"/>
      <w:r w:rsidR="00306CC1" w:rsidRPr="008447FA">
        <w:rPr>
          <w:color w:val="000000" w:themeColor="text1"/>
          <w:sz w:val="20"/>
          <w:szCs w:val="20"/>
        </w:rPr>
        <w:t>akan</w:t>
      </w:r>
      <w:proofErr w:type="gramEnd"/>
      <w:r w:rsidR="00306CC1" w:rsidRPr="008447FA">
        <w:rPr>
          <w:color w:val="000000" w:themeColor="text1"/>
          <w:sz w:val="20"/>
          <w:szCs w:val="20"/>
        </w:rPr>
        <w:t xml:space="preserve"> menimbulkan banyak penyakit dan mencemari lingkungan. </w:t>
      </w:r>
      <w:proofErr w:type="gramStart"/>
      <w:r w:rsidR="00306CC1" w:rsidRPr="008447FA">
        <w:rPr>
          <w:color w:val="000000" w:themeColor="text1"/>
          <w:sz w:val="20"/>
          <w:szCs w:val="20"/>
        </w:rPr>
        <w:t>Persepsi dan perilaku dalam membuang sam</w:t>
      </w:r>
      <w:r w:rsidR="002971C0" w:rsidRPr="008447FA">
        <w:rPr>
          <w:color w:val="000000" w:themeColor="text1"/>
          <w:sz w:val="20"/>
          <w:szCs w:val="20"/>
        </w:rPr>
        <w:t>pah secara sembarangan sebagai</w:t>
      </w:r>
      <w:r w:rsidR="00306CC1" w:rsidRPr="008447FA">
        <w:rPr>
          <w:color w:val="000000" w:themeColor="text1"/>
          <w:sz w:val="20"/>
          <w:szCs w:val="20"/>
        </w:rPr>
        <w:t xml:space="preserve"> bukti bahwa perilaku peduli lingkungan di</w:t>
      </w:r>
      <w:r w:rsidR="003F32AB">
        <w:rPr>
          <w:color w:val="000000" w:themeColor="text1"/>
          <w:sz w:val="20"/>
          <w:szCs w:val="20"/>
        </w:rPr>
        <w:t xml:space="preserve"> </w:t>
      </w:r>
      <w:r w:rsidR="00306CC1" w:rsidRPr="008447FA">
        <w:rPr>
          <w:color w:val="000000" w:themeColor="text1"/>
          <w:sz w:val="20"/>
          <w:szCs w:val="20"/>
        </w:rPr>
        <w:t>masyarakat masih tergolong rendah.</w:t>
      </w:r>
      <w:proofErr w:type="gramEnd"/>
      <w:r w:rsidR="00306CC1" w:rsidRPr="008447FA">
        <w:rPr>
          <w:color w:val="000000" w:themeColor="text1"/>
          <w:sz w:val="20"/>
          <w:szCs w:val="20"/>
        </w:rPr>
        <w:t xml:space="preserve"> </w:t>
      </w:r>
      <w:proofErr w:type="gramStart"/>
      <w:r w:rsidR="00306CC1" w:rsidRPr="008447FA">
        <w:rPr>
          <w:color w:val="000000" w:themeColor="text1"/>
          <w:sz w:val="20"/>
          <w:szCs w:val="20"/>
        </w:rPr>
        <w:t xml:space="preserve">Oleh karena itu </w:t>
      </w:r>
      <w:r w:rsidR="002971C0" w:rsidRPr="008447FA">
        <w:rPr>
          <w:color w:val="000000" w:themeColor="text1"/>
          <w:sz w:val="20"/>
          <w:szCs w:val="20"/>
        </w:rPr>
        <w:t>penelitian ini bertujuan</w:t>
      </w:r>
      <w:r w:rsidR="00306CC1" w:rsidRPr="008447FA">
        <w:rPr>
          <w:rStyle w:val="markedcontent"/>
          <w:color w:val="000000" w:themeColor="text1"/>
          <w:sz w:val="20"/>
          <w:szCs w:val="20"/>
        </w:rPr>
        <w:t xml:space="preserve"> mengidentifikasi gambaran perilaku </w:t>
      </w:r>
      <w:r w:rsidR="002971C0" w:rsidRPr="008447FA">
        <w:rPr>
          <w:rStyle w:val="markedcontent"/>
          <w:color w:val="000000" w:themeColor="text1"/>
          <w:sz w:val="20"/>
          <w:szCs w:val="20"/>
        </w:rPr>
        <w:t>berpengaruh terhadap</w:t>
      </w:r>
      <w:r w:rsidR="00306CC1" w:rsidRPr="008447FA">
        <w:rPr>
          <w:rStyle w:val="markedcontent"/>
          <w:color w:val="000000" w:themeColor="text1"/>
          <w:sz w:val="20"/>
          <w:szCs w:val="20"/>
        </w:rPr>
        <w:t xml:space="preserve"> kebiasaan masyarakat membuang</w:t>
      </w:r>
      <w:r w:rsidR="003B0F03">
        <w:rPr>
          <w:rStyle w:val="markedcontent"/>
          <w:color w:val="000000" w:themeColor="text1"/>
          <w:sz w:val="20"/>
          <w:szCs w:val="20"/>
        </w:rPr>
        <w:t xml:space="preserve"> </w:t>
      </w:r>
      <w:r w:rsidR="00306CC1" w:rsidRPr="008447FA">
        <w:rPr>
          <w:rStyle w:val="markedcontent"/>
          <w:color w:val="000000" w:themeColor="text1"/>
          <w:sz w:val="20"/>
          <w:szCs w:val="20"/>
        </w:rPr>
        <w:t>sampah</w:t>
      </w:r>
      <w:r w:rsidR="003B0F03">
        <w:rPr>
          <w:rStyle w:val="markedcontent"/>
          <w:color w:val="000000" w:themeColor="text1"/>
          <w:sz w:val="20"/>
          <w:szCs w:val="20"/>
        </w:rPr>
        <w:t xml:space="preserve"> </w:t>
      </w:r>
      <w:r w:rsidR="00306CC1" w:rsidRPr="008447FA">
        <w:rPr>
          <w:rStyle w:val="markedcontent"/>
          <w:color w:val="000000" w:themeColor="text1"/>
          <w:sz w:val="20"/>
          <w:szCs w:val="20"/>
        </w:rPr>
        <w:t>sembarangan</w:t>
      </w:r>
      <w:r w:rsidR="002971C0" w:rsidRPr="008447FA">
        <w:rPr>
          <w:rStyle w:val="markedcontent"/>
          <w:color w:val="000000" w:themeColor="text1"/>
          <w:sz w:val="20"/>
          <w:szCs w:val="20"/>
        </w:rPr>
        <w:t>.</w:t>
      </w:r>
      <w:proofErr w:type="gramEnd"/>
      <w:r w:rsidR="003F32AB">
        <w:rPr>
          <w:rStyle w:val="markedcontent"/>
          <w:color w:val="000000" w:themeColor="text1"/>
          <w:sz w:val="20"/>
          <w:szCs w:val="20"/>
        </w:rPr>
        <w:t xml:space="preserve"> </w:t>
      </w:r>
      <w:r w:rsidRPr="008447FA">
        <w:rPr>
          <w:rFonts w:eastAsia="MS Mincho"/>
          <w:b/>
          <w:bCs/>
          <w:color w:val="000000" w:themeColor="text1"/>
          <w:kern w:val="24"/>
          <w:sz w:val="20"/>
          <w:szCs w:val="20"/>
        </w:rPr>
        <w:t>Tujuan:</w:t>
      </w:r>
      <w:r w:rsidRPr="008447FA">
        <w:rPr>
          <w:rFonts w:eastAsia="MS Mincho"/>
          <w:bCs/>
          <w:color w:val="000000" w:themeColor="text1"/>
          <w:kern w:val="24"/>
          <w:sz w:val="20"/>
          <w:szCs w:val="20"/>
        </w:rPr>
        <w:t xml:space="preserve"> </w:t>
      </w:r>
      <w:r w:rsidR="00306CC1" w:rsidRPr="008447FA">
        <w:rPr>
          <w:rFonts w:eastAsia="MS Mincho"/>
          <w:bCs/>
          <w:color w:val="000000" w:themeColor="text1"/>
          <w:kern w:val="24"/>
          <w:sz w:val="20"/>
          <w:szCs w:val="20"/>
        </w:rPr>
        <w:t xml:space="preserve">Tujuan penelitian </w:t>
      </w:r>
      <w:r w:rsidR="00306CC1" w:rsidRPr="008447FA">
        <w:rPr>
          <w:rStyle w:val="markedcontent"/>
          <w:color w:val="000000" w:themeColor="text1"/>
          <w:sz w:val="20"/>
          <w:szCs w:val="20"/>
        </w:rPr>
        <w:t>mengidentifikasi gambaran perilaku mempengaruhi kebiasaan masyarakat membuang</w:t>
      </w:r>
      <w:r w:rsidR="003F32AB">
        <w:rPr>
          <w:rStyle w:val="markedcontent"/>
          <w:color w:val="000000" w:themeColor="text1"/>
          <w:sz w:val="20"/>
          <w:szCs w:val="20"/>
        </w:rPr>
        <w:t xml:space="preserve"> </w:t>
      </w:r>
      <w:r w:rsidR="00306CC1" w:rsidRPr="008447FA">
        <w:rPr>
          <w:rStyle w:val="markedcontent"/>
          <w:color w:val="000000" w:themeColor="text1"/>
          <w:sz w:val="20"/>
          <w:szCs w:val="20"/>
        </w:rPr>
        <w:t>sampah sembarangan</w:t>
      </w:r>
      <w:r w:rsidR="009C558A" w:rsidRPr="008447FA">
        <w:rPr>
          <w:rFonts w:eastAsia="MS Mincho"/>
          <w:bCs/>
          <w:color w:val="000000" w:themeColor="text1"/>
          <w:kern w:val="24"/>
          <w:sz w:val="20"/>
          <w:szCs w:val="20"/>
        </w:rPr>
        <w:t xml:space="preserve">. </w:t>
      </w:r>
      <w:r w:rsidRPr="008447FA">
        <w:rPr>
          <w:rFonts w:eastAsia="MS Mincho"/>
          <w:b/>
          <w:bCs/>
          <w:color w:val="000000" w:themeColor="text1"/>
          <w:kern w:val="24"/>
          <w:sz w:val="20"/>
          <w:szCs w:val="20"/>
        </w:rPr>
        <w:t>Metode</w:t>
      </w:r>
      <w:r w:rsidR="00DD328C" w:rsidRPr="008447FA">
        <w:rPr>
          <w:rFonts w:eastAsia="MS Mincho"/>
          <w:b/>
          <w:bCs/>
          <w:color w:val="000000" w:themeColor="text1"/>
          <w:kern w:val="24"/>
          <w:sz w:val="20"/>
          <w:szCs w:val="20"/>
        </w:rPr>
        <w:t>:</w:t>
      </w:r>
      <w:r w:rsidR="00DD328C" w:rsidRPr="008447FA">
        <w:rPr>
          <w:rFonts w:eastAsia="MS Mincho"/>
          <w:bCs/>
          <w:color w:val="000000" w:themeColor="text1"/>
          <w:kern w:val="24"/>
          <w:sz w:val="20"/>
          <w:szCs w:val="20"/>
        </w:rPr>
        <w:t xml:space="preserve"> </w:t>
      </w:r>
      <w:r w:rsidR="00306CC1" w:rsidRPr="008447FA">
        <w:rPr>
          <w:color w:val="000000" w:themeColor="text1"/>
          <w:sz w:val="20"/>
          <w:szCs w:val="20"/>
        </w:rPr>
        <w:t xml:space="preserve">Penelitian ini merupakan penelitian deskriptif dengan pendekatan kuantitatif, Penelitian ini dilakukan kepada semua masyarakat yang ada di desa X. Responden dalam penelitian sebanyak 120 orang masyarakat di desa X. Metode pengambilan data dilakukan dengan </w:t>
      </w:r>
      <w:r w:rsidR="00306CC1" w:rsidRPr="008447FA">
        <w:rPr>
          <w:i/>
          <w:color w:val="000000" w:themeColor="text1"/>
          <w:sz w:val="20"/>
          <w:szCs w:val="20"/>
        </w:rPr>
        <w:t>indepth interview</w:t>
      </w:r>
      <w:r w:rsidR="00306CC1" w:rsidRPr="008447FA">
        <w:rPr>
          <w:color w:val="000000" w:themeColor="text1"/>
          <w:sz w:val="20"/>
          <w:szCs w:val="20"/>
        </w:rPr>
        <w:t xml:space="preserve">. Desain penelitian yang digunakan adalah </w:t>
      </w:r>
      <w:r w:rsidR="00306CC1" w:rsidRPr="008447FA">
        <w:rPr>
          <w:i/>
          <w:color w:val="000000" w:themeColor="text1"/>
          <w:sz w:val="20"/>
          <w:szCs w:val="20"/>
        </w:rPr>
        <w:t>cross sectional</w:t>
      </w:r>
      <w:r w:rsidR="003F32AB">
        <w:rPr>
          <w:color w:val="000000" w:themeColor="text1"/>
          <w:sz w:val="20"/>
          <w:szCs w:val="20"/>
        </w:rPr>
        <w:t xml:space="preserve">. </w:t>
      </w:r>
      <w:r w:rsidR="006840C2" w:rsidRPr="008447FA">
        <w:rPr>
          <w:rStyle w:val="highlight"/>
          <w:b/>
          <w:color w:val="000000" w:themeColor="text1"/>
          <w:sz w:val="20"/>
          <w:szCs w:val="20"/>
          <w:shd w:val="clear" w:color="auto" w:fill="FFFFFF"/>
        </w:rPr>
        <w:t>Hasil</w:t>
      </w:r>
      <w:r w:rsidR="00DD328C" w:rsidRPr="008447FA">
        <w:rPr>
          <w:rStyle w:val="highlight"/>
          <w:b/>
          <w:color w:val="000000" w:themeColor="text1"/>
          <w:sz w:val="20"/>
          <w:szCs w:val="20"/>
          <w:shd w:val="clear" w:color="auto" w:fill="FFFFFF"/>
        </w:rPr>
        <w:t>:</w:t>
      </w:r>
      <w:r w:rsidR="00DD328C" w:rsidRPr="008447FA">
        <w:rPr>
          <w:rStyle w:val="highlight"/>
          <w:color w:val="000000" w:themeColor="text1"/>
          <w:sz w:val="20"/>
          <w:szCs w:val="20"/>
          <w:shd w:val="clear" w:color="auto" w:fill="FFFFFF"/>
        </w:rPr>
        <w:t xml:space="preserve"> </w:t>
      </w:r>
      <w:r w:rsidR="00306CC1" w:rsidRPr="008447FA">
        <w:rPr>
          <w:color w:val="000000" w:themeColor="text1"/>
          <w:sz w:val="20"/>
          <w:szCs w:val="20"/>
        </w:rPr>
        <w:t>Hasil penelitian menunjukkan bahwa tingkat pendidikan masyarakat masih tergolong rendah sebesar 65,8%, faktor selanjutnya adalah tingkat pengetahuan mengenai sampah tergolong baik sebesar 43,3%, dan faktor terakhir yakni sikap masyarakat mengenai sampah serta pengolahan sampah tergolong kurang baik sebesar 63,3%.</w:t>
      </w:r>
      <w:r w:rsidR="003F32AB">
        <w:rPr>
          <w:color w:val="000000" w:themeColor="text1"/>
          <w:sz w:val="20"/>
          <w:szCs w:val="20"/>
        </w:rPr>
        <w:t xml:space="preserve"> </w:t>
      </w:r>
      <w:r w:rsidR="006840C2" w:rsidRPr="008447FA">
        <w:rPr>
          <w:rFonts w:eastAsia="MS Mincho"/>
          <w:b/>
          <w:bCs/>
          <w:color w:val="000000" w:themeColor="text1"/>
          <w:kern w:val="24"/>
          <w:sz w:val="20"/>
          <w:szCs w:val="20"/>
        </w:rPr>
        <w:t>Kesimpulan</w:t>
      </w:r>
      <w:r w:rsidR="00DD328C" w:rsidRPr="008447FA">
        <w:rPr>
          <w:rFonts w:eastAsia="MS Mincho"/>
          <w:b/>
          <w:bCs/>
          <w:color w:val="000000" w:themeColor="text1"/>
          <w:kern w:val="24"/>
          <w:sz w:val="20"/>
          <w:szCs w:val="20"/>
        </w:rPr>
        <w:t>:</w:t>
      </w:r>
      <w:r w:rsidR="00DD328C" w:rsidRPr="008447FA">
        <w:rPr>
          <w:color w:val="000000" w:themeColor="text1"/>
          <w:sz w:val="20"/>
          <w:szCs w:val="20"/>
        </w:rPr>
        <w:t xml:space="preserve"> </w:t>
      </w:r>
      <w:r w:rsidR="00306CC1" w:rsidRPr="008447FA">
        <w:rPr>
          <w:color w:val="000000" w:themeColor="text1"/>
          <w:sz w:val="20"/>
          <w:szCs w:val="20"/>
        </w:rPr>
        <w:t>Penyebab perilaku membuang sampah pada masyarakat di Kecamatan Licin, Kabupaten Banyuwangi disebabkan oleh tingkat pendidikan masyarakat yang masih rendah, pengetahuan serta sikap mengenai pengolahan sampah juga masih tergolong rendah dan kepedulian masyarakat terhadap lingkungan</w:t>
      </w:r>
      <w:r w:rsidR="00306CC1" w:rsidRPr="008447FA">
        <w:rPr>
          <w:rStyle w:val="hps"/>
          <w:color w:val="000000" w:themeColor="text1"/>
          <w:sz w:val="20"/>
          <w:szCs w:val="20"/>
        </w:rPr>
        <w:t xml:space="preserve"> </w:t>
      </w:r>
      <w:proofErr w:type="gramStart"/>
      <w:r w:rsidR="00306CC1" w:rsidRPr="008447FA">
        <w:rPr>
          <w:rStyle w:val="hps"/>
          <w:color w:val="000000" w:themeColor="text1"/>
          <w:sz w:val="20"/>
          <w:szCs w:val="20"/>
        </w:rPr>
        <w:t>m</w:t>
      </w:r>
      <w:r w:rsidR="003F32AB">
        <w:rPr>
          <w:rStyle w:val="hps"/>
          <w:color w:val="000000" w:themeColor="text1"/>
          <w:sz w:val="20"/>
          <w:szCs w:val="20"/>
        </w:rPr>
        <w:t xml:space="preserve">asih </w:t>
      </w:r>
      <w:r w:rsidR="00306CC1" w:rsidRPr="008447FA">
        <w:rPr>
          <w:rStyle w:val="hps"/>
          <w:color w:val="000000" w:themeColor="text1"/>
          <w:sz w:val="20"/>
          <w:szCs w:val="20"/>
        </w:rPr>
        <w:t xml:space="preserve"> rendah</w:t>
      </w:r>
      <w:proofErr w:type="gramEnd"/>
      <w:r w:rsidR="00342471">
        <w:rPr>
          <w:rStyle w:val="hps"/>
          <w:color w:val="000000" w:themeColor="text1"/>
          <w:sz w:val="20"/>
          <w:szCs w:val="20"/>
        </w:rPr>
        <w:t>.</w:t>
      </w:r>
    </w:p>
    <w:p w14:paraId="3666AC7A" w14:textId="77777777" w:rsidR="004E59AC" w:rsidRPr="008447FA" w:rsidRDefault="004E59AC" w:rsidP="008447FA">
      <w:pPr>
        <w:pStyle w:val="NormalWeb"/>
        <w:spacing w:before="86" w:beforeAutospacing="0" w:after="0" w:afterAutospacing="0"/>
        <w:jc w:val="both"/>
        <w:textAlignment w:val="baseline"/>
        <w:rPr>
          <w:color w:val="000000" w:themeColor="text1"/>
          <w:sz w:val="20"/>
          <w:szCs w:val="20"/>
        </w:rPr>
      </w:pPr>
    </w:p>
    <w:p w14:paraId="0458F4D7" w14:textId="48C178AC" w:rsidR="00DD328C" w:rsidRPr="008447FA" w:rsidRDefault="006840C2" w:rsidP="008447FA">
      <w:pPr>
        <w:pStyle w:val="NormalWeb"/>
        <w:spacing w:before="0" w:beforeAutospacing="0" w:after="0" w:afterAutospacing="0"/>
        <w:jc w:val="both"/>
        <w:textAlignment w:val="baseline"/>
        <w:rPr>
          <w:color w:val="000000" w:themeColor="text1"/>
          <w:sz w:val="20"/>
          <w:szCs w:val="20"/>
        </w:rPr>
      </w:pPr>
      <w:r w:rsidRPr="008447FA">
        <w:rPr>
          <w:b/>
          <w:color w:val="000000" w:themeColor="text1"/>
          <w:sz w:val="20"/>
          <w:szCs w:val="20"/>
        </w:rPr>
        <w:t>Kata kunci:</w:t>
      </w:r>
      <w:r w:rsidR="003F32AB">
        <w:rPr>
          <w:b/>
          <w:color w:val="000000" w:themeColor="text1"/>
          <w:sz w:val="20"/>
          <w:szCs w:val="20"/>
        </w:rPr>
        <w:t xml:space="preserve"> </w:t>
      </w:r>
      <w:r w:rsidRPr="008447FA">
        <w:rPr>
          <w:color w:val="000000" w:themeColor="text1"/>
          <w:sz w:val="20"/>
          <w:szCs w:val="20"/>
        </w:rPr>
        <w:t xml:space="preserve"> </w:t>
      </w:r>
      <w:r w:rsidR="00306CC1" w:rsidRPr="008447FA">
        <w:rPr>
          <w:rStyle w:val="hps"/>
          <w:color w:val="000000" w:themeColor="text1"/>
          <w:sz w:val="20"/>
          <w:szCs w:val="20"/>
        </w:rPr>
        <w:t>M</w:t>
      </w:r>
      <w:r w:rsidR="003F32AB">
        <w:rPr>
          <w:rStyle w:val="hps"/>
          <w:color w:val="000000" w:themeColor="text1"/>
          <w:sz w:val="20"/>
          <w:szCs w:val="20"/>
        </w:rPr>
        <w:t xml:space="preserve">asyarakat, Perilaku, Membuang </w:t>
      </w:r>
      <w:r w:rsidR="00306CC1" w:rsidRPr="008447FA">
        <w:rPr>
          <w:rStyle w:val="hps"/>
          <w:color w:val="000000" w:themeColor="text1"/>
          <w:sz w:val="20"/>
          <w:szCs w:val="20"/>
        </w:rPr>
        <w:t>Sampah</w:t>
      </w:r>
      <w:r w:rsidR="003F32AB">
        <w:rPr>
          <w:rStyle w:val="hps"/>
          <w:color w:val="000000" w:themeColor="text1"/>
          <w:sz w:val="20"/>
          <w:szCs w:val="20"/>
        </w:rPr>
        <w:t xml:space="preserve">. </w:t>
      </w:r>
    </w:p>
    <w:p w14:paraId="63B59CB1" w14:textId="77777777" w:rsidR="000D5504" w:rsidRPr="008447FA" w:rsidRDefault="000D5504" w:rsidP="008447FA">
      <w:pPr>
        <w:pStyle w:val="NormalWeb"/>
        <w:spacing w:before="86" w:beforeAutospacing="0" w:after="0" w:afterAutospacing="0"/>
        <w:jc w:val="both"/>
        <w:textAlignment w:val="baseline"/>
        <w:outlineLvl w:val="0"/>
        <w:rPr>
          <w:rFonts w:eastAsia="MS Mincho"/>
          <w:b/>
          <w:bCs/>
          <w:color w:val="000000" w:themeColor="text1"/>
          <w:kern w:val="24"/>
          <w:sz w:val="20"/>
          <w:szCs w:val="20"/>
        </w:rPr>
      </w:pPr>
    </w:p>
    <w:p w14:paraId="4949222B" w14:textId="77777777" w:rsidR="000D5504" w:rsidRPr="008447FA" w:rsidRDefault="00DD19D4" w:rsidP="008447FA">
      <w:pPr>
        <w:pStyle w:val="NormalWeb"/>
        <w:spacing w:before="86" w:beforeAutospacing="0" w:after="0" w:afterAutospacing="0"/>
        <w:jc w:val="center"/>
        <w:textAlignment w:val="baseline"/>
        <w:outlineLvl w:val="0"/>
        <w:rPr>
          <w:rFonts w:eastAsia="MS Mincho"/>
          <w:b/>
          <w:bCs/>
          <w:i/>
          <w:color w:val="000000" w:themeColor="text1"/>
          <w:kern w:val="24"/>
          <w:sz w:val="20"/>
          <w:szCs w:val="20"/>
        </w:rPr>
      </w:pPr>
      <w:r w:rsidRPr="008447FA">
        <w:rPr>
          <w:rFonts w:eastAsia="MS Mincho"/>
          <w:b/>
          <w:bCs/>
          <w:i/>
          <w:color w:val="000000" w:themeColor="text1"/>
          <w:kern w:val="24"/>
          <w:sz w:val="20"/>
          <w:szCs w:val="20"/>
        </w:rPr>
        <w:t>ABSTRACT</w:t>
      </w:r>
    </w:p>
    <w:p w14:paraId="15B0ACBB" w14:textId="77777777" w:rsidR="00DD19D4" w:rsidRPr="008447FA" w:rsidRDefault="00DD19D4" w:rsidP="008447FA">
      <w:pPr>
        <w:pStyle w:val="NormalWeb"/>
        <w:spacing w:before="86" w:beforeAutospacing="0" w:after="0" w:afterAutospacing="0"/>
        <w:jc w:val="center"/>
        <w:textAlignment w:val="baseline"/>
        <w:outlineLvl w:val="0"/>
        <w:rPr>
          <w:rFonts w:eastAsia="MS Mincho"/>
          <w:b/>
          <w:bCs/>
          <w:i/>
          <w:color w:val="000000" w:themeColor="text1"/>
          <w:kern w:val="24"/>
          <w:sz w:val="20"/>
          <w:szCs w:val="20"/>
        </w:rPr>
      </w:pPr>
    </w:p>
    <w:p w14:paraId="71ADDFC0" w14:textId="00F070CC" w:rsidR="000D5504" w:rsidRPr="008447FA" w:rsidRDefault="003B0F03" w:rsidP="008447FA">
      <w:pPr>
        <w:pStyle w:val="NormalWeb"/>
        <w:spacing w:before="86" w:beforeAutospacing="0" w:after="0" w:afterAutospacing="0"/>
        <w:jc w:val="both"/>
        <w:textAlignment w:val="baseline"/>
        <w:rPr>
          <w:rFonts w:eastAsia="MS Mincho"/>
          <w:bCs/>
          <w:i/>
          <w:color w:val="000000" w:themeColor="text1"/>
          <w:kern w:val="24"/>
          <w:sz w:val="20"/>
          <w:szCs w:val="20"/>
        </w:rPr>
      </w:pPr>
      <w:r w:rsidRPr="003B0F03">
        <w:rPr>
          <w:rFonts w:eastAsia="MS Mincho"/>
          <w:b/>
          <w:bCs/>
          <w:i/>
          <w:color w:val="000000" w:themeColor="text1"/>
          <w:kern w:val="24"/>
          <w:sz w:val="20"/>
          <w:szCs w:val="20"/>
        </w:rPr>
        <w:t>Background:</w:t>
      </w:r>
      <w:r w:rsidRPr="003B0F03">
        <w:rPr>
          <w:rFonts w:eastAsia="MS Mincho"/>
          <w:bCs/>
          <w:i/>
          <w:color w:val="000000" w:themeColor="text1"/>
          <w:kern w:val="24"/>
          <w:sz w:val="20"/>
          <w:szCs w:val="20"/>
        </w:rPr>
        <w:t xml:space="preserve"> The study was conducted in Licin District, Banyuwangi Regency in 2020, as many as 63.3% of 120 people with attitudes that were categorized as bad towards waste management. The category that is not good regarding waste management triggers the behavior of littering which will cause many diseases and pollute the environment. </w:t>
      </w:r>
      <w:proofErr w:type="gramStart"/>
      <w:r w:rsidRPr="003B0F03">
        <w:rPr>
          <w:rFonts w:eastAsia="MS Mincho"/>
          <w:bCs/>
          <w:i/>
          <w:color w:val="000000" w:themeColor="text1"/>
          <w:kern w:val="24"/>
          <w:sz w:val="20"/>
          <w:szCs w:val="20"/>
        </w:rPr>
        <w:t>Perceptions and behaviors in littering as evidence that environmental care behavior in the community is still relatively low.</w:t>
      </w:r>
      <w:proofErr w:type="gramEnd"/>
      <w:r w:rsidRPr="003B0F03">
        <w:rPr>
          <w:rFonts w:eastAsia="MS Mincho"/>
          <w:bCs/>
          <w:i/>
          <w:color w:val="000000" w:themeColor="text1"/>
          <w:kern w:val="24"/>
          <w:sz w:val="20"/>
          <w:szCs w:val="20"/>
        </w:rPr>
        <w:t xml:space="preserve"> Therefore, this study aims to identify behavioral descriptions that influence people's habits of littering. </w:t>
      </w:r>
      <w:r w:rsidRPr="003B0F03">
        <w:rPr>
          <w:rFonts w:eastAsia="MS Mincho"/>
          <w:b/>
          <w:bCs/>
          <w:i/>
          <w:color w:val="000000" w:themeColor="text1"/>
          <w:kern w:val="24"/>
          <w:sz w:val="20"/>
          <w:szCs w:val="20"/>
        </w:rPr>
        <w:t>Objective:</w:t>
      </w:r>
      <w:r w:rsidRPr="003B0F03">
        <w:rPr>
          <w:rFonts w:eastAsia="MS Mincho"/>
          <w:bCs/>
          <w:i/>
          <w:color w:val="000000" w:themeColor="text1"/>
          <w:kern w:val="24"/>
          <w:sz w:val="20"/>
          <w:szCs w:val="20"/>
        </w:rPr>
        <w:t xml:space="preserve"> The purpose of this study is to identify a description of behavior that affects people's habits of littering. </w:t>
      </w:r>
      <w:r w:rsidRPr="003B0F03">
        <w:rPr>
          <w:rFonts w:eastAsia="MS Mincho"/>
          <w:b/>
          <w:bCs/>
          <w:i/>
          <w:color w:val="000000" w:themeColor="text1"/>
          <w:kern w:val="24"/>
          <w:sz w:val="20"/>
          <w:szCs w:val="20"/>
        </w:rPr>
        <w:t>Methods</w:t>
      </w:r>
      <w:r w:rsidRPr="003B0F03">
        <w:rPr>
          <w:rFonts w:eastAsia="MS Mincho"/>
          <w:bCs/>
          <w:i/>
          <w:color w:val="000000" w:themeColor="text1"/>
          <w:kern w:val="24"/>
          <w:sz w:val="20"/>
          <w:szCs w:val="20"/>
        </w:rPr>
        <w:t xml:space="preserve">: This research is a descriptive study with a quantitative approach. This research was conducted on all communities in village X. Respondents in the study were 120 people in village X. The data collection method was carried out by in-depth interviews. The research design used was </w:t>
      </w:r>
      <w:proofErr w:type="gramStart"/>
      <w:r w:rsidRPr="003B0F03">
        <w:rPr>
          <w:rFonts w:eastAsia="MS Mincho"/>
          <w:bCs/>
          <w:i/>
          <w:color w:val="000000" w:themeColor="text1"/>
          <w:kern w:val="24"/>
          <w:sz w:val="20"/>
          <w:szCs w:val="20"/>
        </w:rPr>
        <w:t>cross</w:t>
      </w:r>
      <w:proofErr w:type="gramEnd"/>
      <w:r w:rsidRPr="003B0F03">
        <w:rPr>
          <w:rFonts w:eastAsia="MS Mincho"/>
          <w:bCs/>
          <w:i/>
          <w:color w:val="000000" w:themeColor="text1"/>
          <w:kern w:val="24"/>
          <w:sz w:val="20"/>
          <w:szCs w:val="20"/>
        </w:rPr>
        <w:t xml:space="preserve"> sectional. </w:t>
      </w:r>
      <w:r w:rsidRPr="003B0F03">
        <w:rPr>
          <w:rFonts w:eastAsia="MS Mincho"/>
          <w:b/>
          <w:bCs/>
          <w:i/>
          <w:color w:val="000000" w:themeColor="text1"/>
          <w:kern w:val="24"/>
          <w:sz w:val="20"/>
          <w:szCs w:val="20"/>
        </w:rPr>
        <w:t>Results:</w:t>
      </w:r>
      <w:r w:rsidRPr="003B0F03">
        <w:rPr>
          <w:rFonts w:eastAsia="MS Mincho"/>
          <w:bCs/>
          <w:i/>
          <w:color w:val="000000" w:themeColor="text1"/>
          <w:kern w:val="24"/>
          <w:sz w:val="20"/>
          <w:szCs w:val="20"/>
        </w:rPr>
        <w:t xml:space="preserve"> The results showed that the level of public education is still relatively low at 65.8%, the next factor is the level of knowledge about waste is classified as good at 43.3%, and the last factor is public attitudes about waste and waste processing is classified as not good at 63, 3%. </w:t>
      </w:r>
      <w:r w:rsidRPr="003B0F03">
        <w:rPr>
          <w:rFonts w:eastAsia="MS Mincho"/>
          <w:b/>
          <w:bCs/>
          <w:i/>
          <w:color w:val="000000" w:themeColor="text1"/>
          <w:kern w:val="24"/>
          <w:sz w:val="20"/>
          <w:szCs w:val="20"/>
        </w:rPr>
        <w:t>Conclusion:</w:t>
      </w:r>
      <w:r w:rsidRPr="003B0F03">
        <w:rPr>
          <w:rFonts w:eastAsia="MS Mincho"/>
          <w:bCs/>
          <w:i/>
          <w:color w:val="000000" w:themeColor="text1"/>
          <w:kern w:val="24"/>
          <w:sz w:val="20"/>
          <w:szCs w:val="20"/>
        </w:rPr>
        <w:t xml:space="preserve"> The cause of the behavior of disposing of waste in the community in Licin District, Banyuwangi Regency is caused by the low </w:t>
      </w:r>
      <w:r w:rsidRPr="003B0F03">
        <w:rPr>
          <w:rFonts w:eastAsia="MS Mincho"/>
          <w:bCs/>
          <w:i/>
          <w:color w:val="000000" w:themeColor="text1"/>
          <w:kern w:val="24"/>
          <w:sz w:val="20"/>
          <w:szCs w:val="20"/>
        </w:rPr>
        <w:lastRenderedPageBreak/>
        <w:t>level of public education, knowledge and attitudes regarding waste management are also still relatively low and public awareness of the environment is still low.</w:t>
      </w:r>
    </w:p>
    <w:p w14:paraId="366DAFA1" w14:textId="77777777" w:rsidR="00DD19D4" w:rsidRPr="008447FA" w:rsidRDefault="00DD19D4" w:rsidP="008447FA">
      <w:pPr>
        <w:pStyle w:val="NormalWeb"/>
        <w:spacing w:before="86" w:beforeAutospacing="0" w:after="0" w:afterAutospacing="0"/>
        <w:jc w:val="both"/>
        <w:textAlignment w:val="baseline"/>
        <w:rPr>
          <w:rFonts w:eastAsia="MS Mincho"/>
          <w:bCs/>
          <w:i/>
          <w:color w:val="000000" w:themeColor="text1"/>
          <w:kern w:val="24"/>
          <w:sz w:val="20"/>
          <w:szCs w:val="20"/>
        </w:rPr>
      </w:pPr>
    </w:p>
    <w:p w14:paraId="28F7761A" w14:textId="693B6909" w:rsidR="000D5504" w:rsidRPr="008447FA" w:rsidRDefault="000D5504" w:rsidP="008447FA">
      <w:pPr>
        <w:pStyle w:val="NormalWeb"/>
        <w:spacing w:before="0" w:beforeAutospacing="0" w:after="0" w:afterAutospacing="0"/>
        <w:jc w:val="both"/>
        <w:textAlignment w:val="baseline"/>
        <w:rPr>
          <w:i/>
          <w:color w:val="000000" w:themeColor="text1"/>
          <w:sz w:val="20"/>
          <w:szCs w:val="20"/>
        </w:rPr>
      </w:pPr>
      <w:r w:rsidRPr="008447FA">
        <w:rPr>
          <w:b/>
          <w:i/>
          <w:color w:val="000000" w:themeColor="text1"/>
          <w:sz w:val="20"/>
          <w:szCs w:val="20"/>
        </w:rPr>
        <w:t>Keywords:</w:t>
      </w:r>
      <w:r w:rsidRPr="008447FA">
        <w:rPr>
          <w:i/>
          <w:color w:val="000000" w:themeColor="text1"/>
          <w:sz w:val="20"/>
          <w:szCs w:val="20"/>
        </w:rPr>
        <w:t xml:space="preserve"> </w:t>
      </w:r>
      <w:r w:rsidR="003B0F03" w:rsidRPr="003B0F03">
        <w:rPr>
          <w:rStyle w:val="y2iqfc"/>
          <w:i/>
          <w:color w:val="000000" w:themeColor="text1"/>
          <w:sz w:val="20"/>
          <w:szCs w:val="20"/>
        </w:rPr>
        <w:t>Society, Behavior, Disposing of Garbage</w:t>
      </w:r>
      <w:r w:rsidR="00306CC1" w:rsidRPr="008447FA">
        <w:rPr>
          <w:rStyle w:val="y2iqfc"/>
          <w:i/>
          <w:color w:val="000000" w:themeColor="text1"/>
          <w:sz w:val="20"/>
          <w:szCs w:val="20"/>
        </w:rPr>
        <w:t>.</w:t>
      </w:r>
    </w:p>
    <w:p w14:paraId="387A8947" w14:textId="77777777" w:rsidR="00DD328C" w:rsidRPr="008447FA" w:rsidRDefault="00DD328C" w:rsidP="008447FA">
      <w:pPr>
        <w:pStyle w:val="NormalWeb"/>
        <w:spacing w:before="0" w:beforeAutospacing="0" w:after="0" w:afterAutospacing="0"/>
        <w:jc w:val="both"/>
        <w:textAlignment w:val="baseline"/>
        <w:rPr>
          <w:i/>
          <w:color w:val="000000" w:themeColor="text1"/>
          <w:sz w:val="20"/>
          <w:szCs w:val="20"/>
        </w:rPr>
      </w:pPr>
    </w:p>
    <w:p w14:paraId="4FF14DB9" w14:textId="77777777" w:rsidR="000D5504" w:rsidRPr="008447FA" w:rsidRDefault="0010291D" w:rsidP="008447FA">
      <w:pPr>
        <w:pStyle w:val="NormalWeb"/>
        <w:spacing w:before="0" w:beforeAutospacing="0" w:after="0" w:afterAutospacing="0"/>
        <w:jc w:val="both"/>
        <w:textAlignment w:val="baseline"/>
        <w:rPr>
          <w:color w:val="000000" w:themeColor="text1"/>
          <w:sz w:val="20"/>
          <w:szCs w:val="20"/>
          <w:lang w:val="id-ID"/>
        </w:rPr>
      </w:pPr>
      <w:r w:rsidRPr="008447FA">
        <w:rPr>
          <w:i/>
          <w:noProof/>
          <w:color w:val="000000" w:themeColor="text1"/>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5E0B3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8447FA">
        <w:rPr>
          <w:color w:val="000000" w:themeColor="text1"/>
          <w:sz w:val="20"/>
          <w:szCs w:val="20"/>
          <w:lang w:val="id-ID"/>
        </w:rPr>
        <w:t>*Koresponden:</w:t>
      </w:r>
    </w:p>
    <w:p w14:paraId="773F7F61" w14:textId="1BB0218E" w:rsidR="00404112" w:rsidRPr="008447FA" w:rsidRDefault="00357BC9" w:rsidP="008447FA">
      <w:pPr>
        <w:pStyle w:val="NormalWeb"/>
        <w:spacing w:before="0" w:beforeAutospacing="0" w:after="0" w:afterAutospacing="0"/>
        <w:jc w:val="both"/>
        <w:textAlignment w:val="baseline"/>
        <w:rPr>
          <w:color w:val="000000" w:themeColor="text1"/>
          <w:sz w:val="20"/>
          <w:szCs w:val="20"/>
          <w:lang w:val="id-ID"/>
        </w:rPr>
      </w:pPr>
      <w:r w:rsidRPr="008447FA">
        <w:rPr>
          <w:color w:val="000000" w:themeColor="text1"/>
          <w:sz w:val="20"/>
          <w:szCs w:val="20"/>
        </w:rPr>
        <w:t>Ristiana-2017@fkm.unair.ac.id</w:t>
      </w:r>
      <w:r w:rsidRPr="008447FA">
        <w:rPr>
          <w:color w:val="000000" w:themeColor="text1"/>
          <w:sz w:val="20"/>
          <w:szCs w:val="20"/>
          <w:lang w:val="id-ID"/>
        </w:rPr>
        <w:t xml:space="preserve"> </w:t>
      </w:r>
      <w:r w:rsidR="00404112" w:rsidRPr="008447FA">
        <w:rPr>
          <w:color w:val="000000" w:themeColor="text1"/>
          <w:sz w:val="20"/>
          <w:szCs w:val="20"/>
          <w:lang w:val="id-ID"/>
        </w:rPr>
        <w:t>(*)</w:t>
      </w:r>
    </w:p>
    <w:p w14:paraId="23042C14" w14:textId="77777777" w:rsidR="00357BC9" w:rsidRPr="008447FA" w:rsidRDefault="00357BC9" w:rsidP="008447FA">
      <w:pPr>
        <w:rPr>
          <w:color w:val="000000" w:themeColor="text1"/>
          <w:sz w:val="20"/>
          <w:szCs w:val="20"/>
        </w:rPr>
      </w:pPr>
      <w:proofErr w:type="gramStart"/>
      <w:r w:rsidRPr="008447FA">
        <w:rPr>
          <w:color w:val="000000" w:themeColor="text1"/>
          <w:sz w:val="20"/>
          <w:szCs w:val="20"/>
        </w:rPr>
        <w:t>Ristiana</w:t>
      </w:r>
      <w:r w:rsidR="00404112" w:rsidRPr="008447FA">
        <w:rPr>
          <w:color w:val="000000" w:themeColor="text1"/>
          <w:sz w:val="20"/>
          <w:szCs w:val="20"/>
          <w:lang w:val="id-ID"/>
        </w:rPr>
        <w:t>(</w:t>
      </w:r>
      <w:proofErr w:type="gramEnd"/>
      <w:r w:rsidR="00404112" w:rsidRPr="008447FA">
        <w:rPr>
          <w:color w:val="000000" w:themeColor="text1"/>
          <w:sz w:val="20"/>
          <w:szCs w:val="20"/>
          <w:lang w:val="id-ID"/>
        </w:rPr>
        <w:t>*)</w:t>
      </w:r>
    </w:p>
    <w:p w14:paraId="4D9676D9" w14:textId="3063C323" w:rsidR="00404112" w:rsidRPr="008447FA" w:rsidRDefault="00357BC9" w:rsidP="008447FA">
      <w:pPr>
        <w:rPr>
          <w:color w:val="000000" w:themeColor="text1"/>
          <w:sz w:val="20"/>
          <w:szCs w:val="20"/>
        </w:rPr>
      </w:pPr>
      <w:r w:rsidRPr="008447FA">
        <w:rPr>
          <w:color w:val="000000" w:themeColor="text1"/>
          <w:sz w:val="20"/>
          <w:szCs w:val="20"/>
        </w:rPr>
        <w:t>Departemen Kesehatan Lingkungan, Fakultas Kesehatan Masyarakat, Universitas Airlangga, Surabaya 60115, Indonesia</w:t>
      </w:r>
      <w:r w:rsidR="00404112" w:rsidRPr="008447FA">
        <w:rPr>
          <w:color w:val="000000" w:themeColor="text1"/>
          <w:sz w:val="20"/>
          <w:szCs w:val="20"/>
          <w:lang w:val="id-ID"/>
        </w:rPr>
        <w:t xml:space="preserve"> (*)</w:t>
      </w:r>
    </w:p>
    <w:p w14:paraId="205A4571" w14:textId="77777777" w:rsidR="00404112" w:rsidRPr="008447FA" w:rsidRDefault="00404112" w:rsidP="008447FA">
      <w:pPr>
        <w:pStyle w:val="NormalWeb"/>
        <w:spacing w:before="0" w:beforeAutospacing="0" w:after="0" w:afterAutospacing="0"/>
        <w:jc w:val="both"/>
        <w:textAlignment w:val="baseline"/>
        <w:rPr>
          <w:i/>
          <w:color w:val="000000" w:themeColor="text1"/>
          <w:sz w:val="20"/>
          <w:szCs w:val="20"/>
          <w:lang w:val="id-ID"/>
        </w:rPr>
      </w:pPr>
    </w:p>
    <w:p w14:paraId="4226B506" w14:textId="77777777" w:rsidR="000D5504" w:rsidRPr="008447FA" w:rsidRDefault="000D5504" w:rsidP="008447FA">
      <w:pPr>
        <w:pStyle w:val="NormalWeb"/>
        <w:spacing w:before="0" w:beforeAutospacing="0" w:after="0" w:afterAutospacing="0"/>
        <w:jc w:val="both"/>
        <w:textAlignment w:val="baseline"/>
        <w:rPr>
          <w:i/>
          <w:color w:val="000000" w:themeColor="text1"/>
          <w:sz w:val="20"/>
          <w:szCs w:val="20"/>
        </w:rPr>
      </w:pPr>
    </w:p>
    <w:p w14:paraId="61FB9120" w14:textId="77777777" w:rsidR="007F2196" w:rsidRPr="008447FA" w:rsidRDefault="0010291D" w:rsidP="008447FA">
      <w:pPr>
        <w:jc w:val="both"/>
        <w:outlineLvl w:val="0"/>
        <w:rPr>
          <w:b/>
          <w:color w:val="000000" w:themeColor="text1"/>
          <w:sz w:val="20"/>
          <w:szCs w:val="20"/>
        </w:rPr>
      </w:pPr>
      <w:r w:rsidRPr="008447FA">
        <w:rPr>
          <w:b/>
          <w:color w:val="000000" w:themeColor="text1"/>
          <w:sz w:val="20"/>
          <w:szCs w:val="20"/>
        </w:rPr>
        <w:t>PENDAHULUAN</w:t>
      </w:r>
    </w:p>
    <w:p w14:paraId="0AFB72B0" w14:textId="77777777" w:rsidR="00DD19D4" w:rsidRPr="008447FA" w:rsidRDefault="00DD19D4" w:rsidP="008447FA">
      <w:pPr>
        <w:jc w:val="both"/>
        <w:outlineLvl w:val="0"/>
        <w:rPr>
          <w:b/>
          <w:color w:val="000000" w:themeColor="text1"/>
          <w:sz w:val="20"/>
          <w:szCs w:val="20"/>
        </w:rPr>
      </w:pPr>
    </w:p>
    <w:p w14:paraId="6A76F8BC" w14:textId="2CC538F4" w:rsidR="0017189B" w:rsidRDefault="009C558A" w:rsidP="008447FA">
      <w:pPr>
        <w:ind w:firstLine="567"/>
        <w:jc w:val="both"/>
        <w:rPr>
          <w:rStyle w:val="markedcontent"/>
          <w:color w:val="000000" w:themeColor="text1"/>
          <w:sz w:val="20"/>
          <w:szCs w:val="20"/>
        </w:rPr>
      </w:pPr>
      <w:proofErr w:type="gramStart"/>
      <w:r w:rsidRPr="008447FA">
        <w:rPr>
          <w:color w:val="000000" w:themeColor="text1"/>
          <w:sz w:val="20"/>
          <w:szCs w:val="20"/>
        </w:rPr>
        <w:t xml:space="preserve">WHO </w:t>
      </w:r>
      <w:r w:rsidRPr="008447FA">
        <w:rPr>
          <w:i/>
          <w:color w:val="000000" w:themeColor="text1"/>
          <w:sz w:val="20"/>
          <w:szCs w:val="20"/>
        </w:rPr>
        <w:t>(World Health Organization)</w:t>
      </w:r>
      <w:r w:rsidRPr="008447FA">
        <w:rPr>
          <w:color w:val="000000" w:themeColor="text1"/>
          <w:sz w:val="20"/>
          <w:szCs w:val="20"/>
        </w:rPr>
        <w:t xml:space="preserve"> menjelaskan </w:t>
      </w:r>
      <w:r w:rsidR="00927AF7" w:rsidRPr="008447FA">
        <w:rPr>
          <w:color w:val="000000" w:themeColor="text1"/>
          <w:sz w:val="20"/>
          <w:szCs w:val="20"/>
        </w:rPr>
        <w:t>bahwa sampah merupakan hasil dari kegiatan aktiv</w:t>
      </w:r>
      <w:r w:rsidR="005E76E1">
        <w:rPr>
          <w:color w:val="000000" w:themeColor="text1"/>
          <w:sz w:val="20"/>
          <w:szCs w:val="20"/>
        </w:rPr>
        <w:t xml:space="preserve">itas yang dilakukan manusia yang </w:t>
      </w:r>
      <w:r w:rsidR="00927AF7" w:rsidRPr="008447FA">
        <w:rPr>
          <w:color w:val="000000" w:themeColor="text1"/>
          <w:sz w:val="20"/>
          <w:szCs w:val="20"/>
        </w:rPr>
        <w:t>tidak digunakan, tidak dibutuhkan serta tidak disenangi kembali.</w:t>
      </w:r>
      <w:proofErr w:type="gramEnd"/>
      <w:r w:rsidR="00927AF7" w:rsidRPr="008447FA">
        <w:rPr>
          <w:color w:val="000000" w:themeColor="text1"/>
          <w:sz w:val="20"/>
          <w:szCs w:val="20"/>
        </w:rPr>
        <w:t xml:space="preserve"> </w:t>
      </w:r>
      <w:r w:rsidR="0017189B" w:rsidRPr="008447FA">
        <w:rPr>
          <w:color w:val="000000" w:themeColor="text1"/>
          <w:sz w:val="20"/>
          <w:szCs w:val="20"/>
        </w:rPr>
        <w:t>Berdasarkan</w:t>
      </w:r>
      <w:r w:rsidR="0017189B">
        <w:rPr>
          <w:color w:val="000000" w:themeColor="text1"/>
          <w:sz w:val="20"/>
          <w:szCs w:val="20"/>
        </w:rPr>
        <w:t xml:space="preserve"> UU No 18 Tahun 2008, s</w:t>
      </w:r>
      <w:r w:rsidR="0017189B" w:rsidRPr="008447FA">
        <w:rPr>
          <w:color w:val="000000" w:themeColor="text1"/>
          <w:sz w:val="20"/>
          <w:szCs w:val="20"/>
        </w:rPr>
        <w:t>ampah adalah sisa keg</w:t>
      </w:r>
      <w:r w:rsidR="0017189B">
        <w:rPr>
          <w:color w:val="000000" w:themeColor="text1"/>
          <w:sz w:val="20"/>
          <w:szCs w:val="20"/>
        </w:rPr>
        <w:t xml:space="preserve">iatan sehari- hari manusia dan </w:t>
      </w:r>
      <w:r w:rsidR="0017189B" w:rsidRPr="008447FA">
        <w:rPr>
          <w:color w:val="000000" w:themeColor="text1"/>
          <w:sz w:val="20"/>
          <w:szCs w:val="20"/>
        </w:rPr>
        <w:t xml:space="preserve">atau proses alam yang berbentuk padat. Setiap tahun tingkat konsumsi masyarakat </w:t>
      </w:r>
      <w:proofErr w:type="gramStart"/>
      <w:r w:rsidR="0017189B" w:rsidRPr="008447FA">
        <w:rPr>
          <w:color w:val="000000" w:themeColor="text1"/>
          <w:sz w:val="20"/>
          <w:szCs w:val="20"/>
        </w:rPr>
        <w:t>akan</w:t>
      </w:r>
      <w:proofErr w:type="gramEnd"/>
      <w:r w:rsidR="0017189B" w:rsidRPr="008447FA">
        <w:rPr>
          <w:color w:val="000000" w:themeColor="text1"/>
          <w:sz w:val="20"/>
          <w:szCs w:val="20"/>
        </w:rPr>
        <w:t xml:space="preserve"> selalu meningkat</w:t>
      </w:r>
      <w:r w:rsidR="0017189B">
        <w:rPr>
          <w:color w:val="000000" w:themeColor="text1"/>
          <w:sz w:val="20"/>
          <w:szCs w:val="20"/>
        </w:rPr>
        <w:t>,</w:t>
      </w:r>
      <w:r w:rsidR="0017189B" w:rsidRPr="008447FA">
        <w:rPr>
          <w:color w:val="000000" w:themeColor="text1"/>
          <w:sz w:val="20"/>
          <w:szCs w:val="20"/>
        </w:rPr>
        <w:t xml:space="preserve"> hal ini akan mempengaruhi frekuensi jumlah</w:t>
      </w:r>
      <w:r w:rsidR="0017189B">
        <w:rPr>
          <w:color w:val="000000" w:themeColor="text1"/>
          <w:sz w:val="20"/>
          <w:szCs w:val="20"/>
        </w:rPr>
        <w:t xml:space="preserve"> </w:t>
      </w:r>
      <w:r w:rsidR="0017189B" w:rsidRPr="008447FA">
        <w:rPr>
          <w:color w:val="000000" w:themeColor="text1"/>
          <w:sz w:val="20"/>
          <w:szCs w:val="20"/>
        </w:rPr>
        <w:t>sampah yang dihasilkan</w:t>
      </w:r>
      <w:r w:rsidR="0017189B">
        <w:rPr>
          <w:color w:val="000000" w:themeColor="text1"/>
          <w:sz w:val="20"/>
          <w:szCs w:val="20"/>
        </w:rPr>
        <w:t xml:space="preserve">.  </w:t>
      </w:r>
      <w:r w:rsidR="00927AF7" w:rsidRPr="008447FA">
        <w:rPr>
          <w:color w:val="000000" w:themeColor="text1"/>
          <w:sz w:val="20"/>
          <w:szCs w:val="20"/>
        </w:rPr>
        <w:t>Sebagai barang yang tidak disenangi dan tidak digunakan kembali</w:t>
      </w:r>
      <w:r w:rsidR="005E76E1">
        <w:rPr>
          <w:color w:val="000000" w:themeColor="text1"/>
          <w:sz w:val="20"/>
          <w:szCs w:val="20"/>
        </w:rPr>
        <w:t>,</w:t>
      </w:r>
      <w:r w:rsidR="00927AF7" w:rsidRPr="008447FA">
        <w:rPr>
          <w:color w:val="000000" w:themeColor="text1"/>
          <w:sz w:val="20"/>
          <w:szCs w:val="20"/>
        </w:rPr>
        <w:t xml:space="preserve"> sampah akan dibuang oleh manusia</w:t>
      </w:r>
      <w:r w:rsidR="00357BC9" w:rsidRPr="008447FA">
        <w:rPr>
          <w:color w:val="000000" w:themeColor="text1"/>
          <w:sz w:val="20"/>
          <w:szCs w:val="20"/>
        </w:rPr>
        <w:t xml:space="preserve"> </w:t>
      </w:r>
      <w:r w:rsidR="00357BC9" w:rsidRPr="008447FA">
        <w:rPr>
          <w:color w:val="000000" w:themeColor="text1"/>
          <w:sz w:val="20"/>
          <w:szCs w:val="20"/>
        </w:rPr>
        <w:fldChar w:fldCharType="begin" w:fldLock="1"/>
      </w:r>
      <w:r w:rsidR="00F24F7B" w:rsidRPr="008447FA">
        <w:rPr>
          <w:color w:val="000000" w:themeColor="text1"/>
          <w:sz w:val="20"/>
          <w:szCs w:val="20"/>
        </w:rPr>
        <w:instrText>ADDIN CSL_CITATION {"citationItems":[{"id":"ITEM-1","itemData":{"DOI":"10.36722/sst.v4i2.269","ISSN":"2087-9725","abstract":"&lt;p&gt;&lt;em&gt;Abstrak&lt;/em&gt;&lt;strong&gt; - Telah dilakukan kegiatan sosialisasi dan pelatihan daur ulang sampah bagi siswa sekolah dasar. Kegiatan ini bertujuan untuk meningkatkan wawasan tentang sampah dan daur ulang sampah kepada anak-anak. Manfaat kegiatan ini yaitu dapat berkontribusi pada pengurangan sampah tidak yang tidak membusuk dan memberikan pengetahuan dalam penanganan sampah sejak dini sehingga terwujud generasi yang peduli terhadap sampah. Kegiatan berlokasi di SD Negeri 03 Cempaka Putih Ciputat Timur, Tangerang Selatan. Siswa yang terlibat yaitu kelas 4 dan 5, berjumlah sekitar 60 orang. Metode yang dilakukan yaitu sosialisasi program, peningkatan pemahaman siswa, dan monitoring. Sosialisasi program dilakukan dengan memberikan materi di kelas secara interaktif. Pemahaman siswa dapat diketahui dengan mengadakan lomba daur ulang sampah yaitu melihat produk kreativitas siswa untuk mengubah sampah menjadi benda yang berguna. Kegiatan monitoring dilaksanakan setelah seluruh rangkaian kegiatan selesai, dengan mengamati perubahan perilaku siswa untuk memanfaatkan sampah di sekitarnya. Berdasarkan pengamatan di lokasi didapatkan bahwa pemahaman siswa untuk mendaur ulang sampah dan mengembangkan ide kreatif mengubah sampah menjadi benda yang bermanfaat meningkat.&lt;/strong&gt;&lt;/p&gt;&lt;p&gt;&lt;em&gt;&lt;strong&gt;Kata Kunci&lt;/strong&gt; – Siswa Sekolah Dasar, Daur Ulang, Sampah&lt;/em&gt;&lt;/p&gt;&lt;p&gt;&lt;em&gt;Abstract&lt;/em&gt;&lt;strong&gt; - Socialization and recycling training for elementary school students has been carried out. The aim of activities were to improve insights on garbage and recycling waste to children. The benefit of this activity was that it can contribute to the reduction of non-decaying waste and provide knowledge in the handling of garbage from an early age so that we could have generation who cares about the waste. The activity was located at SD Negeri 03 Cempaka Putih Ciputat Timur, South Tangerang. The students involved were 4th and 5th grade, about 60 children. The methods used were the socialization of the program, improving students understanding, and monitoring. Socialization of the program was done by giving the material in the class interactively. Understanding students could be known by holding waste recycling contest that looked at student’s creativity products to convert waste into useful objects. Monitoring activities were carried out after the entire series of activities had been completed, by observing changes in student behavior to utilize the surrounding waste. Based on on-si…","author":[{"dropping-particle":"","family":"Puspitasari","given":"Riris Lindiawati","non-dropping-particle":"","parse-names":false,"suffix":""},{"dropping-particle":"","family":"Sugoro","given":"Irawan","non-dropping-particle":"","parse-names":false,"suffix":""},{"dropping-particle":"","family":"Elfidasari","given":"Dewi","non-dropping-particle":"","parse-names":false,"suffix":""},{"dropping-particle":"","family":"Perdana","given":"Analekta Tiara","non-dropping-particle":"","parse-names":false,"suffix":""}],"container-title":"JURNAL Al-AZHAR INDONESIA SERI SAINS DAN TEKNOLOGI","id":"ITEM-1","issue":"2","issued":{"date-parts":[["2018"]]},"page":"91","title":"Pengabdian Kepada Masyarakat Pelatihan Daur Ulang Sampah pada Siswa Sekolah Dasar di SDN 03 Cempaka Putih, Ciputat, Tangerang Selatan","type":"article-journal","volume":"4"},"uris":["http://www.mendeley.com/documents/?uuid=88447a48-ea9a-4ece-b44c-733db8c1caaf"]}],"mendeley":{"formattedCitation":"(Puspitasari &lt;i&gt;et al.&lt;/i&gt;, 2018)","plainTextFormattedCitation":"(Puspitasari et al., 2018)","previouslyFormattedCitation":"(1)"},"properties":{"noteIndex":0},"schema":"https://github.com/citation-style-language/schema/raw/master/csl-citation.json"}</w:instrText>
      </w:r>
      <w:r w:rsidR="00357BC9" w:rsidRPr="008447FA">
        <w:rPr>
          <w:color w:val="000000" w:themeColor="text1"/>
          <w:sz w:val="20"/>
          <w:szCs w:val="20"/>
        </w:rPr>
        <w:fldChar w:fldCharType="separate"/>
      </w:r>
      <w:r w:rsidR="00F24F7B" w:rsidRPr="008447FA">
        <w:rPr>
          <w:noProof/>
          <w:color w:val="000000" w:themeColor="text1"/>
          <w:sz w:val="20"/>
          <w:szCs w:val="20"/>
        </w:rPr>
        <w:t xml:space="preserve">(Puspitasari </w:t>
      </w:r>
      <w:r w:rsidR="00F24F7B" w:rsidRPr="008447FA">
        <w:rPr>
          <w:i/>
          <w:noProof/>
          <w:color w:val="000000" w:themeColor="text1"/>
          <w:sz w:val="20"/>
          <w:szCs w:val="20"/>
        </w:rPr>
        <w:t>et al.</w:t>
      </w:r>
      <w:r w:rsidR="00F24F7B" w:rsidRPr="008447FA">
        <w:rPr>
          <w:noProof/>
          <w:color w:val="000000" w:themeColor="text1"/>
          <w:sz w:val="20"/>
          <w:szCs w:val="20"/>
        </w:rPr>
        <w:t>, 2018)</w:t>
      </w:r>
      <w:r w:rsidR="00357BC9" w:rsidRPr="008447FA">
        <w:rPr>
          <w:color w:val="000000" w:themeColor="text1"/>
          <w:sz w:val="20"/>
          <w:szCs w:val="20"/>
        </w:rPr>
        <w:fldChar w:fldCharType="end"/>
      </w:r>
      <w:r w:rsidRPr="008447FA">
        <w:rPr>
          <w:color w:val="000000" w:themeColor="text1"/>
          <w:sz w:val="20"/>
          <w:szCs w:val="20"/>
        </w:rPr>
        <w:t>. Saat ini lingku</w:t>
      </w:r>
      <w:r w:rsidR="00357BC9" w:rsidRPr="008447FA">
        <w:rPr>
          <w:color w:val="000000" w:themeColor="text1"/>
          <w:sz w:val="20"/>
          <w:szCs w:val="20"/>
        </w:rPr>
        <w:t xml:space="preserve">ngan menjadi masalah yang perlu mendapat perhatian dengan seksama dan cermat </w:t>
      </w:r>
      <w:r w:rsidR="00357BC9" w:rsidRPr="008447FA">
        <w:rPr>
          <w:color w:val="000000" w:themeColor="text1"/>
          <w:sz w:val="20"/>
          <w:szCs w:val="20"/>
        </w:rPr>
        <w:fldChar w:fldCharType="begin" w:fldLock="1"/>
      </w:r>
      <w:r w:rsidR="00F24F7B" w:rsidRPr="008447FA">
        <w:rPr>
          <w:color w:val="000000" w:themeColor="text1"/>
          <w:sz w:val="20"/>
          <w:szCs w:val="20"/>
        </w:rPr>
        <w:instrText>ADDIN CSL_CITATION {"citationItems":[{"id":"ITEM-1","itemData":{"DOI":"10.17977/um027v3i12018p011","ISSN":"25486683","author":[{"dropping-particle":"","family":"Permana","given":"Bayu Indra","non-dropping-particle":"","parse-names":false,"suffix":""},{"dropping-particle":"","family":"Ulfatin","given":"Nurul","non-dropping-particle":"","parse-names":false,"suffix":""}],"container-title":"Ilmu Pendidikan: Jurnal Kajian Teori dan Praktik Kependidikan","id":"ITEM-1","issue":"1","issued":{"date-parts":[["2018"]]},"page":"11-21","title":"Budaya Sekolah Berwawasan Lingkungan pada Sekolah Adiwiyata Mandiri","type":"article-journal","volume":"3"},"uris":["http://www.mendeley.com/documents/?uuid=790924a7-89be-42aa-9f30-95dfcdcc2703"]}],"mendeley":{"formattedCitation":"(Permana and Ulfatin, 2018)","plainTextFormattedCitation":"(Permana and Ulfatin, 2018)","previouslyFormattedCitation":"(2)"},"properties":{"noteIndex":0},"schema":"https://github.com/citation-style-language/schema/raw/master/csl-citation.json"}</w:instrText>
      </w:r>
      <w:r w:rsidR="00357BC9" w:rsidRPr="008447FA">
        <w:rPr>
          <w:color w:val="000000" w:themeColor="text1"/>
          <w:sz w:val="20"/>
          <w:szCs w:val="20"/>
        </w:rPr>
        <w:fldChar w:fldCharType="separate"/>
      </w:r>
      <w:r w:rsidR="00F24F7B" w:rsidRPr="008447FA">
        <w:rPr>
          <w:noProof/>
          <w:color w:val="000000" w:themeColor="text1"/>
          <w:sz w:val="20"/>
          <w:szCs w:val="20"/>
        </w:rPr>
        <w:t>(Permana and Ulfatin, 2018)</w:t>
      </w:r>
      <w:r w:rsidR="00357BC9" w:rsidRPr="008447FA">
        <w:rPr>
          <w:color w:val="000000" w:themeColor="text1"/>
          <w:sz w:val="20"/>
          <w:szCs w:val="20"/>
        </w:rPr>
        <w:fldChar w:fldCharType="end"/>
      </w:r>
      <w:r w:rsidR="00357BC9" w:rsidRPr="008447FA">
        <w:rPr>
          <w:color w:val="000000" w:themeColor="text1"/>
          <w:sz w:val="20"/>
          <w:szCs w:val="20"/>
        </w:rPr>
        <w:t xml:space="preserve">. </w:t>
      </w:r>
      <w:proofErr w:type="gramStart"/>
      <w:r w:rsidR="00342471">
        <w:rPr>
          <w:color w:val="000000" w:themeColor="text1"/>
          <w:sz w:val="20"/>
          <w:szCs w:val="20"/>
        </w:rPr>
        <w:t>S</w:t>
      </w:r>
      <w:r w:rsidR="00853EEF" w:rsidRPr="008447FA">
        <w:rPr>
          <w:color w:val="000000" w:themeColor="text1"/>
          <w:sz w:val="20"/>
          <w:szCs w:val="20"/>
        </w:rPr>
        <w:t xml:space="preserve">ampah </w:t>
      </w:r>
      <w:r w:rsidR="005E76E1">
        <w:rPr>
          <w:color w:val="000000" w:themeColor="text1"/>
          <w:sz w:val="20"/>
          <w:szCs w:val="20"/>
        </w:rPr>
        <w:t xml:space="preserve">adalah </w:t>
      </w:r>
      <w:r w:rsidR="00853EEF" w:rsidRPr="008447FA">
        <w:rPr>
          <w:color w:val="000000" w:themeColor="text1"/>
          <w:sz w:val="20"/>
          <w:szCs w:val="20"/>
        </w:rPr>
        <w:t xml:space="preserve">barang yang tidak diperlukan lagi oleh manusia karena merupakan sisa atau hasil akhir dari segala </w:t>
      </w:r>
      <w:r w:rsidR="0017189B">
        <w:rPr>
          <w:color w:val="000000" w:themeColor="text1"/>
          <w:sz w:val="20"/>
          <w:szCs w:val="20"/>
        </w:rPr>
        <w:t xml:space="preserve">kegiatan dan aktivitas manusia </w:t>
      </w:r>
      <w:r w:rsidR="005E76E1">
        <w:rPr>
          <w:color w:val="000000" w:themeColor="text1"/>
          <w:sz w:val="20"/>
          <w:szCs w:val="20"/>
        </w:rPr>
        <w:t xml:space="preserve">juga </w:t>
      </w:r>
      <w:r w:rsidR="00853EEF" w:rsidRPr="008447FA">
        <w:rPr>
          <w:color w:val="000000" w:themeColor="text1"/>
          <w:sz w:val="20"/>
          <w:szCs w:val="20"/>
        </w:rPr>
        <w:t>sampah tidak memiliki nilai rupiah atau nilai ekonomi.</w:t>
      </w:r>
      <w:proofErr w:type="gramEnd"/>
      <w:r w:rsidR="00853EEF" w:rsidRPr="008447FA">
        <w:rPr>
          <w:color w:val="000000" w:themeColor="text1"/>
          <w:sz w:val="20"/>
          <w:szCs w:val="20"/>
        </w:rPr>
        <w:t xml:space="preserve"> Sampah dapat berdampak negatif karena cara penanganan dan pengelolahan yang tidak sesuai prosedur yang ditetapkan </w:t>
      </w:r>
      <w:r w:rsidR="00357BC9" w:rsidRPr="008447FA">
        <w:rPr>
          <w:color w:val="000000" w:themeColor="text1"/>
          <w:sz w:val="20"/>
          <w:szCs w:val="20"/>
        </w:rPr>
        <w:fldChar w:fldCharType="begin" w:fldLock="1"/>
      </w:r>
      <w:r w:rsidR="00F24F7B" w:rsidRPr="008447FA">
        <w:rPr>
          <w:color w:val="000000" w:themeColor="text1"/>
          <w:sz w:val="20"/>
          <w:szCs w:val="20"/>
        </w:rPr>
        <w:instrText>ADDIN CSL_CITATION {"citationItems":[{"id":"ITEM-1","itemData":{"author":[{"dropping-particle":"","family":"Zambana","given":"Fiad Leo","non-dropping-particle":"","parse-names":false,"suffix":""}],"id":"ITEM-1","issue":"1","issued":{"date-parts":[["2019"]]},"page":"99-105","title":"STRATEGI ADAPTASI MASYARAKAT TERHADAP SAMPAH LIMBAH RUMAH TANGGA DENGAN MENGAPLIKASIKAN 3R (RECYCLE, REUSE, DAN REDUCE) DI DESA JEROWARU","type":"article-journal","volume":"1"},"uris":["http://www.mendeley.com/documents/?uuid=f09a5d7f-9b6f-4939-8834-e95cd694bc2c"]}],"mendeley":{"formattedCitation":"(Zambana, 2019)","plainTextFormattedCitation":"(Zambana, 2019)","previouslyFormattedCitation":"(3)"},"properties":{"noteIndex":0},"schema":"https://github.com/citation-style-language/schema/raw/master/csl-citation.json"}</w:instrText>
      </w:r>
      <w:r w:rsidR="00357BC9" w:rsidRPr="008447FA">
        <w:rPr>
          <w:color w:val="000000" w:themeColor="text1"/>
          <w:sz w:val="20"/>
          <w:szCs w:val="20"/>
        </w:rPr>
        <w:fldChar w:fldCharType="separate"/>
      </w:r>
      <w:r w:rsidR="00F24F7B" w:rsidRPr="008447FA">
        <w:rPr>
          <w:noProof/>
          <w:color w:val="000000" w:themeColor="text1"/>
          <w:sz w:val="20"/>
          <w:szCs w:val="20"/>
        </w:rPr>
        <w:t>(Zambana, 2019)</w:t>
      </w:r>
      <w:r w:rsidR="00357BC9" w:rsidRPr="008447FA">
        <w:rPr>
          <w:color w:val="000000" w:themeColor="text1"/>
          <w:sz w:val="20"/>
          <w:szCs w:val="20"/>
        </w:rPr>
        <w:fldChar w:fldCharType="end"/>
      </w:r>
      <w:r w:rsidR="00357BC9" w:rsidRPr="008447FA">
        <w:rPr>
          <w:color w:val="000000" w:themeColor="text1"/>
          <w:sz w:val="20"/>
          <w:szCs w:val="20"/>
        </w:rPr>
        <w:t xml:space="preserve">. </w:t>
      </w:r>
      <w:proofErr w:type="gramStart"/>
      <w:r w:rsidR="00357BC9" w:rsidRPr="008447FA">
        <w:rPr>
          <w:rStyle w:val="markedcontent"/>
          <w:color w:val="000000" w:themeColor="text1"/>
          <w:sz w:val="20"/>
          <w:szCs w:val="20"/>
        </w:rPr>
        <w:t xml:space="preserve">Keberadaan </w:t>
      </w:r>
      <w:r w:rsidR="00853EEF" w:rsidRPr="008447FA">
        <w:rPr>
          <w:rStyle w:val="markedcontent"/>
          <w:color w:val="000000" w:themeColor="text1"/>
          <w:sz w:val="20"/>
          <w:szCs w:val="20"/>
        </w:rPr>
        <w:t xml:space="preserve">sampah sampai sekarang dianggap sebagai suatu hal </w:t>
      </w:r>
      <w:r w:rsidR="005E76E1">
        <w:rPr>
          <w:rStyle w:val="markedcontent"/>
          <w:color w:val="000000" w:themeColor="text1"/>
          <w:sz w:val="20"/>
          <w:szCs w:val="20"/>
        </w:rPr>
        <w:t xml:space="preserve">yang </w:t>
      </w:r>
      <w:r w:rsidR="00853EEF" w:rsidRPr="008447FA">
        <w:rPr>
          <w:rStyle w:val="markedcontent"/>
          <w:color w:val="000000" w:themeColor="text1"/>
          <w:sz w:val="20"/>
          <w:szCs w:val="20"/>
        </w:rPr>
        <w:t>negatif dan sebagai masalah utama di masyarakat yang masih sulit untuk diatasi.</w:t>
      </w:r>
      <w:proofErr w:type="gramEnd"/>
      <w:r w:rsidR="00853EEF" w:rsidRPr="008447FA">
        <w:rPr>
          <w:rStyle w:val="markedcontent"/>
          <w:color w:val="000000" w:themeColor="text1"/>
          <w:sz w:val="20"/>
          <w:szCs w:val="20"/>
        </w:rPr>
        <w:t xml:space="preserve"> Timbunan sampah memicu munculnya bau yang tidak enak yang akan menganggu kegiatan dan aktivitas masyarakat sehari-hari </w:t>
      </w:r>
      <w:r w:rsidR="00357BC9" w:rsidRPr="008447FA">
        <w:rPr>
          <w:rStyle w:val="markedcontent"/>
          <w:color w:val="000000" w:themeColor="text1"/>
          <w:sz w:val="20"/>
          <w:szCs w:val="20"/>
        </w:rPr>
        <w:fldChar w:fldCharType="begin" w:fldLock="1"/>
      </w:r>
      <w:r w:rsidR="00F24F7B" w:rsidRPr="008447FA">
        <w:rPr>
          <w:rStyle w:val="markedcontent"/>
          <w:color w:val="000000" w:themeColor="text1"/>
          <w:sz w:val="20"/>
          <w:szCs w:val="20"/>
        </w:rPr>
        <w:instrText>ADDIN CSL_CITATION {"citationItems":[{"id":"ITEM-1","itemData":{"abstract":"Desa Hegarmanah Kecamatan Jatinangor Kabupaten Sumedang merupakan salah satu desa yang berada dekat dengan Kampus Universitas Padjadjaran. sehingga desa ini menjadi fokus utama untuk melakukan pengabdian pada masyarakat prioritas melalui kegiatan Olahraga, kesenian dan kreativitas. Masalah yang muncul di RW 06 Desa Hegarmanah adalah kurangnya kesadaran masyarakat untuk tidak membuang sampah secara sembarangan. Sampah yang dihasilkan dari domestik (rumah tangga) akan membawa dampak yang buruk pada kondisi kesehatan manusia. Metode penelitian adalah penelitian kuantitatif. Desain penelitian yang digunakan yaitu deskriptif dengan sampel penelitian seluruh masyarakat RW 06 desa hegarmanah kecamatan jatinangor kabupaten sumedang. Teknik pengambilan sampel dengan menggunakan total sampling, yaitu sebanyak 52 responden yang hadir dalam kegiatan penyuluhan pemilahan sampah organic dan anorganik.. Instrumen yang digunakan adalah kuesioner untuk mengukur pengetahuan dan perilaku dengan menggunakan analisis data distribusi frekuensi. Hasil penelitian menunjukan sebagian besar 58% responden mempunyai pengetahuan yang baik, sedangkan data perilaku masyarakat dalam proses pemilahan sampah sebagian besar 71 % tidak mendukung dalam proses pemilahan sampah. Hal ini dapat disimpulkan bahwa perilaku masyarakat dalam melakukan pemilahan sampah organic dan","author":[{"dropping-particle":"","family":"Harun","given":"Hasniatisari","non-dropping-particle":"","parse-names":false,"suffix":""}],"container-title":"Jurnal Aplikasi Ipteks untuk Masyarakat","id":"ITEM-1","issue":"2","issued":{"date-parts":[["2017"]]},"page":"86-88","title":"Gambaran Pengetahuan dan Perilaku Masyarakat Dalam Proses Pemilahan Sampah Rumah Tangga Di Desa Hegarmanah","type":"article-journal","volume":"6"},"uris":["http://www.mendeley.com/documents/?uuid=29341250-31c7-4465-9407-9a9e360926fd"]}],"mendeley":{"formattedCitation":"(Harun, 2017)","plainTextFormattedCitation":"(Harun, 2017)","previouslyFormattedCitation":"(4)"},"properties":{"noteIndex":0},"schema":"https://github.com/citation-style-language/schema/raw/master/csl-citation.json"}</w:instrText>
      </w:r>
      <w:r w:rsidR="00357BC9" w:rsidRPr="008447FA">
        <w:rPr>
          <w:rStyle w:val="markedcontent"/>
          <w:color w:val="000000" w:themeColor="text1"/>
          <w:sz w:val="20"/>
          <w:szCs w:val="20"/>
        </w:rPr>
        <w:fldChar w:fldCharType="separate"/>
      </w:r>
      <w:r w:rsidR="00F24F7B" w:rsidRPr="008447FA">
        <w:rPr>
          <w:rStyle w:val="markedcontent"/>
          <w:noProof/>
          <w:color w:val="000000" w:themeColor="text1"/>
          <w:sz w:val="20"/>
          <w:szCs w:val="20"/>
        </w:rPr>
        <w:t>(Harun, 2017)</w:t>
      </w:r>
      <w:r w:rsidR="00357BC9" w:rsidRPr="008447FA">
        <w:rPr>
          <w:rStyle w:val="markedcontent"/>
          <w:color w:val="000000" w:themeColor="text1"/>
          <w:sz w:val="20"/>
          <w:szCs w:val="20"/>
        </w:rPr>
        <w:fldChar w:fldCharType="end"/>
      </w:r>
      <w:r w:rsidR="005E76E1">
        <w:rPr>
          <w:rStyle w:val="markedcontent"/>
          <w:color w:val="000000" w:themeColor="text1"/>
          <w:sz w:val="20"/>
          <w:szCs w:val="20"/>
        </w:rPr>
        <w:t xml:space="preserve">, </w:t>
      </w:r>
      <w:r w:rsidR="0017189B">
        <w:rPr>
          <w:color w:val="000000" w:themeColor="text1"/>
          <w:sz w:val="20"/>
          <w:szCs w:val="20"/>
        </w:rPr>
        <w:t xml:space="preserve"> juga s</w:t>
      </w:r>
      <w:r w:rsidR="00853EEF" w:rsidRPr="008447FA">
        <w:rPr>
          <w:color w:val="000000" w:themeColor="text1"/>
          <w:sz w:val="20"/>
          <w:szCs w:val="20"/>
        </w:rPr>
        <w:t>aat ini keberadaan sampah menjadi masalah yang utama yang dialami masyarakat set</w:t>
      </w:r>
      <w:r w:rsidR="005E76E1">
        <w:rPr>
          <w:color w:val="000000" w:themeColor="text1"/>
          <w:sz w:val="20"/>
          <w:szCs w:val="20"/>
        </w:rPr>
        <w:t>iap tahunnya seiringan dengan menin</w:t>
      </w:r>
      <w:r w:rsidR="00853EEF" w:rsidRPr="008447FA">
        <w:rPr>
          <w:color w:val="000000" w:themeColor="text1"/>
          <w:sz w:val="20"/>
          <w:szCs w:val="20"/>
        </w:rPr>
        <w:t>gkatnya jumlah penduduk utamanya di Indonesia</w:t>
      </w:r>
      <w:r w:rsidR="0017189B">
        <w:rPr>
          <w:color w:val="000000" w:themeColor="text1"/>
          <w:sz w:val="20"/>
          <w:szCs w:val="20"/>
        </w:rPr>
        <w:t xml:space="preserve"> </w:t>
      </w:r>
      <w:r w:rsidR="00357BC9" w:rsidRPr="008447FA">
        <w:rPr>
          <w:rStyle w:val="markedcontent"/>
          <w:color w:val="000000" w:themeColor="text1"/>
          <w:sz w:val="20"/>
          <w:szCs w:val="20"/>
        </w:rPr>
        <w:fldChar w:fldCharType="begin" w:fldLock="1"/>
      </w:r>
      <w:r w:rsidR="00F24F7B" w:rsidRPr="008447FA">
        <w:rPr>
          <w:rStyle w:val="markedcontent"/>
          <w:color w:val="000000" w:themeColor="text1"/>
          <w:sz w:val="20"/>
          <w:szCs w:val="20"/>
        </w:rPr>
        <w:instrText>ADDIN CSL_CITATION {"citationItems":[{"id":"ITEM-1","itemData":{"DOI":"10.21070/jeee-u.v3i1.2087","abstract":"Ngadirejo Village is a safe and comfortable village with the majority of the population working in agriculture and animal husbandry. However, on the other hand, public awareness and concern for handling waste is still lacking. Concerns about the waste problem can be reduced by increasing public awareness to treat waste properly and correctly. Therefore, the author tries to make a tool that is an Automatic Trash Place so that the community members are not reluctant to throw garbage in the trash. They do not need to touch the lid of the trash, to open it only need to hold hands and automatically the trash can will open. Trash cans are made by modifying existing bins. Swivel-covered bins are connected by servo motors and ultrasonic and infrared sensors which are controlled by the Arduino Uno microcontroller kit. This trash can can function properly and be used properly by the community. The results of this research are that the trash can can respond to garbage that is 20 cm away quickly and the trainer is used by students of the electrical engineering study program at Balitar Islamic University as a learning medium.","author":[{"dropping-particle":"","family":"Putra","given":"Hans Perdana","non-dropping-particle":"","parse-names":false,"suffix":""},{"dropping-particle":"","family":"Wahid","given":"Syamsudin Nur","non-dropping-particle":"","parse-names":false,"suffix":""}],"container-title":"JEEE-U (Journal of Electrical and Electronic Engineering-UMSIDA)","id":"ITEM-1","issue":"1","issued":{"date-parts":[["2019"]]},"page":"120","title":"Pembuatan Trainer Tempat Sampah Otomatis Guna Menyiasati Masalah Sampah Di Lingkungan Masyarakat (Making Automatic Trash Trainer To Get Rid of Waste Problems in the Community Environment)","type":"article-journal","volume":"3"},"uris":["http://www.mendeley.com/documents/?uuid=68a4a429-db33-4e28-8e40-7015455f85af"]}],"mendeley":{"formattedCitation":"(Putra and Wahid, 2019)","plainTextFormattedCitation":"(Putra and Wahid, 2019)","previouslyFormattedCitation":"(5)"},"properties":{"noteIndex":0},"schema":"https://github.com/citation-style-language/schema/raw/master/csl-citation.json"}</w:instrText>
      </w:r>
      <w:r w:rsidR="00357BC9" w:rsidRPr="008447FA">
        <w:rPr>
          <w:rStyle w:val="markedcontent"/>
          <w:color w:val="000000" w:themeColor="text1"/>
          <w:sz w:val="20"/>
          <w:szCs w:val="20"/>
        </w:rPr>
        <w:fldChar w:fldCharType="separate"/>
      </w:r>
      <w:r w:rsidR="00F24F7B" w:rsidRPr="008447FA">
        <w:rPr>
          <w:rStyle w:val="markedcontent"/>
          <w:noProof/>
          <w:color w:val="000000" w:themeColor="text1"/>
          <w:sz w:val="20"/>
          <w:szCs w:val="20"/>
        </w:rPr>
        <w:t>(Putra and Wahid, 2019)</w:t>
      </w:r>
      <w:r w:rsidR="00357BC9" w:rsidRPr="008447FA">
        <w:rPr>
          <w:rStyle w:val="markedcontent"/>
          <w:color w:val="000000" w:themeColor="text1"/>
          <w:sz w:val="20"/>
          <w:szCs w:val="20"/>
        </w:rPr>
        <w:fldChar w:fldCharType="end"/>
      </w:r>
      <w:r w:rsidR="00357BC9" w:rsidRPr="008447FA">
        <w:rPr>
          <w:rStyle w:val="markedcontent"/>
          <w:color w:val="000000" w:themeColor="text1"/>
          <w:sz w:val="20"/>
          <w:szCs w:val="20"/>
        </w:rPr>
        <w:t xml:space="preserve">. </w:t>
      </w:r>
    </w:p>
    <w:p w14:paraId="1A1D264E" w14:textId="093D96B9" w:rsidR="00DC1D5E" w:rsidRDefault="00853EEF" w:rsidP="00DC1D5E">
      <w:pPr>
        <w:ind w:firstLine="567"/>
        <w:jc w:val="both"/>
        <w:rPr>
          <w:color w:val="000000" w:themeColor="text1"/>
          <w:sz w:val="20"/>
          <w:szCs w:val="20"/>
        </w:rPr>
      </w:pPr>
      <w:r w:rsidRPr="008447FA">
        <w:rPr>
          <w:color w:val="000000" w:themeColor="text1"/>
          <w:sz w:val="20"/>
          <w:szCs w:val="20"/>
        </w:rPr>
        <w:t>Masalah</w:t>
      </w:r>
      <w:r w:rsidR="00357BC9" w:rsidRPr="008447FA">
        <w:rPr>
          <w:color w:val="000000" w:themeColor="text1"/>
          <w:sz w:val="20"/>
          <w:szCs w:val="20"/>
        </w:rPr>
        <w:t xml:space="preserve"> sampah nasional sudah cukup meresahkan </w:t>
      </w:r>
      <w:r w:rsidR="00357BC9" w:rsidRPr="008447FA">
        <w:rPr>
          <w:color w:val="000000" w:themeColor="text1"/>
          <w:sz w:val="20"/>
          <w:szCs w:val="20"/>
        </w:rPr>
        <w:fldChar w:fldCharType="begin" w:fldLock="1"/>
      </w:r>
      <w:r w:rsidR="00F24F7B" w:rsidRPr="008447FA">
        <w:rPr>
          <w:color w:val="000000" w:themeColor="text1"/>
          <w:sz w:val="20"/>
          <w:szCs w:val="20"/>
        </w:rPr>
        <w:instrText>ADDIN CSL_CITATION {"citationItems":[{"id":"ITEM-1","itemData":{"ISBN":"1151870641","abstract":"Sampah plastik sudah menjadi masalah yang sangat besar bagi bumi. Tercatat 270 juta ton produk plastik yang diproduksi dan 8 juta diantaranya masuk kelaut baik sampah industri maupun rumah tangga. Indonesia tercatat sebagai negara penyumbang sampah plastik kelaut nomor 2 di dunia. Hal ini tidak lepas dari perilaku warga masyarakat yang masih membuang sampahnya ke sungai yang kemudian mengalir ke laut. Artikel ini sebagai hasil dari kegiatan pengabdian masyarakat menemukan bahwa tidak adanya peraturan daerah membuat pemerintah daerah tidak bisa melakukan tindakan yang tepat untuk mengatasi sampah plastik. Dilain pihak warga masyarakat tidak mengetahui bahaya sampah plastik bagi makhluk hidup di laut serta tidak tersedia sarana angkutan sampah atau pengelolaan sampah plastik yang memadai.","author":[{"dropping-particle":"","family":"Hakim","given":"M. Z.","non-dropping-particle":"","parse-names":false,"suffix":""}],"container-title":"Amanna Gappa","id":"ITEM-1","issue":"2","issued":{"date-parts":[["2019"]]},"page":"111-121","title":"Pengelolaan dan Pengendalian Sampah Plastik Berwawasan Lingkungan","type":"article-journal","volume":"27"},"uris":["http://www.mendeley.com/documents/?uuid=06c1b316-1a31-4acd-87bb-826a2f851610"]}],"mendeley":{"formattedCitation":"(Hakim, 2019)","plainTextFormattedCitation":"(Hakim, 2019)","previouslyFormattedCitation":"(6)"},"properties":{"noteIndex":0},"schema":"https://github.com/citation-style-language/schema/raw/master/csl-citation.json"}</w:instrText>
      </w:r>
      <w:r w:rsidR="00357BC9" w:rsidRPr="008447FA">
        <w:rPr>
          <w:color w:val="000000" w:themeColor="text1"/>
          <w:sz w:val="20"/>
          <w:szCs w:val="20"/>
        </w:rPr>
        <w:fldChar w:fldCharType="separate"/>
      </w:r>
      <w:r w:rsidR="00F24F7B" w:rsidRPr="008447FA">
        <w:rPr>
          <w:noProof/>
          <w:color w:val="000000" w:themeColor="text1"/>
          <w:sz w:val="20"/>
          <w:szCs w:val="20"/>
        </w:rPr>
        <w:t>(Hakim, 2019)</w:t>
      </w:r>
      <w:r w:rsidR="00357BC9" w:rsidRPr="008447FA">
        <w:rPr>
          <w:color w:val="000000" w:themeColor="text1"/>
          <w:sz w:val="20"/>
          <w:szCs w:val="20"/>
        </w:rPr>
        <w:fldChar w:fldCharType="end"/>
      </w:r>
      <w:r w:rsidR="00357BC9" w:rsidRPr="008447FA">
        <w:rPr>
          <w:color w:val="000000" w:themeColor="text1"/>
          <w:sz w:val="20"/>
          <w:szCs w:val="20"/>
        </w:rPr>
        <w:t>. Kementrian Lingkungan Hidup mencatat sekitar 2</w:t>
      </w:r>
      <w:proofErr w:type="gramStart"/>
      <w:r w:rsidR="00357BC9" w:rsidRPr="008447FA">
        <w:rPr>
          <w:color w:val="000000" w:themeColor="text1"/>
          <w:sz w:val="20"/>
          <w:szCs w:val="20"/>
        </w:rPr>
        <w:t>,5</w:t>
      </w:r>
      <w:proofErr w:type="gramEnd"/>
      <w:r w:rsidR="00357BC9" w:rsidRPr="008447FA">
        <w:rPr>
          <w:color w:val="000000" w:themeColor="text1"/>
          <w:sz w:val="20"/>
          <w:szCs w:val="20"/>
        </w:rPr>
        <w:t xml:space="preserve"> liter sampah per hari</w:t>
      </w:r>
      <w:r w:rsidR="0017189B">
        <w:rPr>
          <w:color w:val="000000" w:themeColor="text1"/>
          <w:sz w:val="20"/>
          <w:szCs w:val="20"/>
        </w:rPr>
        <w:t xml:space="preserve"> </w:t>
      </w:r>
      <w:r w:rsidR="00357BC9" w:rsidRPr="008447FA">
        <w:rPr>
          <w:color w:val="000000" w:themeColor="text1"/>
          <w:sz w:val="20"/>
          <w:szCs w:val="20"/>
        </w:rPr>
        <w:t>atau sekitar 625</w:t>
      </w:r>
      <w:r w:rsidR="0017189B">
        <w:rPr>
          <w:color w:val="000000" w:themeColor="text1"/>
          <w:sz w:val="20"/>
          <w:szCs w:val="20"/>
        </w:rPr>
        <w:t xml:space="preserve"> </w:t>
      </w:r>
      <w:r w:rsidR="00357BC9" w:rsidRPr="008447FA">
        <w:rPr>
          <w:color w:val="000000" w:themeColor="text1"/>
          <w:sz w:val="20"/>
          <w:szCs w:val="20"/>
        </w:rPr>
        <w:t>juta</w:t>
      </w:r>
      <w:r w:rsidR="0017189B">
        <w:rPr>
          <w:color w:val="000000" w:themeColor="text1"/>
          <w:sz w:val="20"/>
          <w:szCs w:val="20"/>
        </w:rPr>
        <w:t xml:space="preserve"> </w:t>
      </w:r>
      <w:r w:rsidR="00357BC9" w:rsidRPr="008447FA">
        <w:rPr>
          <w:color w:val="000000" w:themeColor="text1"/>
          <w:sz w:val="20"/>
          <w:szCs w:val="20"/>
        </w:rPr>
        <w:t>liter</w:t>
      </w:r>
      <w:r w:rsidR="0017189B">
        <w:rPr>
          <w:color w:val="000000" w:themeColor="text1"/>
          <w:sz w:val="20"/>
          <w:szCs w:val="20"/>
        </w:rPr>
        <w:t xml:space="preserve"> </w:t>
      </w:r>
      <w:r w:rsidR="00357BC9" w:rsidRPr="008447FA">
        <w:rPr>
          <w:color w:val="000000" w:themeColor="text1"/>
          <w:sz w:val="20"/>
          <w:szCs w:val="20"/>
        </w:rPr>
        <w:t>dari</w:t>
      </w:r>
      <w:r w:rsidR="0017189B">
        <w:rPr>
          <w:color w:val="000000" w:themeColor="text1"/>
          <w:sz w:val="20"/>
          <w:szCs w:val="20"/>
        </w:rPr>
        <w:t xml:space="preserve"> </w:t>
      </w:r>
      <w:r w:rsidR="00357BC9" w:rsidRPr="008447FA">
        <w:rPr>
          <w:color w:val="000000" w:themeColor="text1"/>
          <w:sz w:val="20"/>
          <w:szCs w:val="20"/>
        </w:rPr>
        <w:t>jumlah</w:t>
      </w:r>
      <w:r w:rsidR="0017189B">
        <w:rPr>
          <w:color w:val="000000" w:themeColor="text1"/>
          <w:sz w:val="20"/>
          <w:szCs w:val="20"/>
        </w:rPr>
        <w:t xml:space="preserve"> </w:t>
      </w:r>
      <w:r w:rsidR="00357BC9" w:rsidRPr="008447FA">
        <w:rPr>
          <w:color w:val="000000" w:themeColor="text1"/>
          <w:sz w:val="20"/>
          <w:szCs w:val="20"/>
        </w:rPr>
        <w:t>total</w:t>
      </w:r>
      <w:r w:rsidR="0017189B">
        <w:rPr>
          <w:color w:val="000000" w:themeColor="text1"/>
          <w:sz w:val="20"/>
          <w:szCs w:val="20"/>
        </w:rPr>
        <w:t xml:space="preserve"> </w:t>
      </w:r>
      <w:r w:rsidR="00357BC9" w:rsidRPr="008447FA">
        <w:rPr>
          <w:color w:val="000000" w:themeColor="text1"/>
          <w:sz w:val="20"/>
          <w:szCs w:val="20"/>
        </w:rPr>
        <w:t xml:space="preserve">penduduk. </w:t>
      </w:r>
      <w:r w:rsidR="008159A9" w:rsidRPr="00342471">
        <w:rPr>
          <w:color w:val="000000" w:themeColor="text1"/>
          <w:sz w:val="20"/>
          <w:szCs w:val="20"/>
        </w:rPr>
        <w:t xml:space="preserve">Sisa dari hasil kegiatan serta aktivitas masyarakat yang tidak ditangani dengan benar dan sesuai dengan prosedur akan mempengaruhi </w:t>
      </w:r>
      <w:r w:rsidR="008159A9">
        <w:rPr>
          <w:color w:val="000000" w:themeColor="text1"/>
          <w:sz w:val="20"/>
          <w:szCs w:val="20"/>
        </w:rPr>
        <w:t xml:space="preserve">kondisi lingkungan, </w:t>
      </w:r>
      <w:r w:rsidR="008159A9" w:rsidRPr="00342471">
        <w:rPr>
          <w:color w:val="000000" w:themeColor="text1"/>
          <w:sz w:val="20"/>
          <w:szCs w:val="20"/>
        </w:rPr>
        <w:t xml:space="preserve">hal ini perlu mendapatkan perhatian khusus dari pemerintah setempat </w:t>
      </w:r>
      <w:r w:rsidR="008159A9" w:rsidRPr="00342471">
        <w:rPr>
          <w:color w:val="000000" w:themeColor="text1"/>
          <w:sz w:val="20"/>
          <w:szCs w:val="20"/>
        </w:rPr>
        <w:fldChar w:fldCharType="begin" w:fldLock="1"/>
      </w:r>
      <w:r w:rsidR="008159A9" w:rsidRPr="00342471">
        <w:rPr>
          <w:color w:val="000000" w:themeColor="text1"/>
          <w:sz w:val="20"/>
          <w:szCs w:val="20"/>
        </w:rPr>
        <w:instrText>ADDIN CSL_CITATION {"citationItems":[{"id":"ITEM-1","itemData":{"abstract":"Sampah atau limbah rumah tangga adalah sampah yang berasal dari kegiatan sehari-hari dalam rumah tangga yang tidak termasuk tinjak dan sampah spesifik. Dampak limbah rumah tangga dapat mempengaruhi terhadap pencemaran lingkungan seperti penurunan kualitas air, maka akan mempengaruhi terhadap tingkat kesehatan bagi orang lain. Adapun peraturan yang mengatur tentang lingkungan hidup terutama pengelolaan sampah/limbah rumah tangga sudah ada yaitu diatur dengan peraturan pemerintah Nomor 81 Tahun 2012 Tentang Pengelolaan Sampah Rumah Tangga dan Sampah Sejenis Sampah Rumah Tangga. Dalam pengelolaan limbah atau sampah rumah tangga adanya hambatan yang terjadi seperti kurangnya tingkat kepedulian dari lingkungan rumah tangga itu sendiri, kurangnya tempat-tempat pembuangan sampah, serta kurangnya penegakan hukum terhadap para pelanggarnya. Beberapa cara pengelolaan sampah/limbah rumah tangga yang dapat dilakukan yaitu dengan melakukan perencanaan yang baik terhadap pengelolaan sampah/limbah tersebut seperti daur ulang, pembakaran, pemisahan, pengomposan, dan pembusukan.","author":[{"dropping-particle":"","family":"Hasibuan","given":"Rosmidah","non-dropping-particle":"","parse-names":false,"suffix":""}],"container-title":"Ilmiah","id":"ITEM-1","issue":"01","issued":{"date-parts":[["2016"]]},"page":"42-52","title":"Analisis Dampak Limbah/Sampah Rumah Tangga Terhadap Pencemaran Lingkungan Hidup","type":"article-journal","volume":"04"},"uris":["http://www.mendeley.com/documents/?uuid=3af67374-8bec-4e4d-bb76-fbad13a662c9"]}],"mendeley":{"formattedCitation":"(Hasibuan, 2016)","plainTextFormattedCitation":"(Hasibuan, 2016)","previouslyFormattedCitation":"(14)"},"properties":{"noteIndex":0},"schema":"https://github.com/citation-style-language/schema/raw/master/csl-citation.json"}</w:instrText>
      </w:r>
      <w:r w:rsidR="008159A9" w:rsidRPr="00342471">
        <w:rPr>
          <w:color w:val="000000" w:themeColor="text1"/>
          <w:sz w:val="20"/>
          <w:szCs w:val="20"/>
        </w:rPr>
        <w:fldChar w:fldCharType="separate"/>
      </w:r>
      <w:r w:rsidR="008159A9" w:rsidRPr="00342471">
        <w:rPr>
          <w:noProof/>
          <w:color w:val="000000" w:themeColor="text1"/>
          <w:sz w:val="20"/>
          <w:szCs w:val="20"/>
        </w:rPr>
        <w:t>(Hasibuan, 2016)</w:t>
      </w:r>
      <w:r w:rsidR="008159A9" w:rsidRPr="00342471">
        <w:rPr>
          <w:color w:val="000000" w:themeColor="text1"/>
          <w:sz w:val="20"/>
          <w:szCs w:val="20"/>
        </w:rPr>
        <w:fldChar w:fldCharType="end"/>
      </w:r>
      <w:r w:rsidR="008159A9" w:rsidRPr="00342471">
        <w:rPr>
          <w:color w:val="000000" w:themeColor="text1"/>
          <w:sz w:val="20"/>
          <w:szCs w:val="20"/>
        </w:rPr>
        <w:t>. Jumlah sampah yang semakin meningkat</w:t>
      </w:r>
      <w:r w:rsidR="008159A9">
        <w:rPr>
          <w:color w:val="000000" w:themeColor="text1"/>
          <w:sz w:val="20"/>
          <w:szCs w:val="20"/>
        </w:rPr>
        <w:t xml:space="preserve"> dipengaruhi oleh jumlah penduduk yang semakin tinggi dan </w:t>
      </w:r>
      <w:r w:rsidR="008159A9" w:rsidRPr="00342471">
        <w:rPr>
          <w:color w:val="000000" w:themeColor="text1"/>
          <w:sz w:val="20"/>
          <w:szCs w:val="20"/>
        </w:rPr>
        <w:t xml:space="preserve"> menjadikan sampah menjadi masalah utama yang ada di Indonesia</w:t>
      </w:r>
      <w:r w:rsidR="008159A9" w:rsidRPr="00342471">
        <w:rPr>
          <w:rStyle w:val="markedcontent"/>
          <w:color w:val="000000" w:themeColor="text1"/>
          <w:sz w:val="20"/>
          <w:szCs w:val="20"/>
        </w:rPr>
        <w:t xml:space="preserve"> </w:t>
      </w:r>
      <w:r w:rsidR="008159A9" w:rsidRPr="00342471">
        <w:rPr>
          <w:rStyle w:val="markedcontent"/>
          <w:color w:val="000000" w:themeColor="text1"/>
          <w:sz w:val="20"/>
          <w:szCs w:val="20"/>
        </w:rPr>
        <w:fldChar w:fldCharType="begin" w:fldLock="1"/>
      </w:r>
      <w:r w:rsidR="008159A9" w:rsidRPr="00342471">
        <w:rPr>
          <w:rStyle w:val="markedcontent"/>
          <w:color w:val="000000" w:themeColor="text1"/>
          <w:sz w:val="20"/>
          <w:szCs w:val="20"/>
        </w:rPr>
        <w:instrText>ADDIN CSL_CITATION {"citationItems":[{"id":"ITEM-1","itemData":{"author":[{"dropping-particle":"","family":"Poety","given":"Mardiana","non-dropping-particle":"","parse-names":false,"suffix":""}],"id":"ITEM-1","issue":"2","issued":{"date-parts":[["2020"]]},"page":"154-160","title":"MENGUNAKAN MIKROKONTROLER DAN SENSOR ULTASONIK","type":"article-journal","volume":"9"},"uris":["http://www.mendeley.com/documents/?uuid=07a75295-cc78-49c3-aedd-edcf1145ff96"]}],"mendeley":{"formattedCitation":"(Poety, 2020)","plainTextFormattedCitation":"(Poety, 2020)","previouslyFormattedCitation":"(15)"},"properties":{"noteIndex":0},"schema":"https://github.com/citation-style-language/schema/raw/master/csl-citation.json"}</w:instrText>
      </w:r>
      <w:r w:rsidR="008159A9" w:rsidRPr="00342471">
        <w:rPr>
          <w:rStyle w:val="markedcontent"/>
          <w:color w:val="000000" w:themeColor="text1"/>
          <w:sz w:val="20"/>
          <w:szCs w:val="20"/>
        </w:rPr>
        <w:fldChar w:fldCharType="separate"/>
      </w:r>
      <w:r w:rsidR="008159A9" w:rsidRPr="00342471">
        <w:rPr>
          <w:rStyle w:val="markedcontent"/>
          <w:noProof/>
          <w:color w:val="000000" w:themeColor="text1"/>
          <w:sz w:val="20"/>
          <w:szCs w:val="20"/>
        </w:rPr>
        <w:t>(Poety, 2020)</w:t>
      </w:r>
      <w:r w:rsidR="008159A9" w:rsidRPr="00342471">
        <w:rPr>
          <w:rStyle w:val="markedcontent"/>
          <w:color w:val="000000" w:themeColor="text1"/>
          <w:sz w:val="20"/>
          <w:szCs w:val="20"/>
        </w:rPr>
        <w:fldChar w:fldCharType="end"/>
      </w:r>
      <w:r w:rsidR="008159A9">
        <w:rPr>
          <w:rStyle w:val="markedcontent"/>
          <w:color w:val="000000" w:themeColor="text1"/>
          <w:sz w:val="20"/>
          <w:szCs w:val="20"/>
        </w:rPr>
        <w:t xml:space="preserve">. </w:t>
      </w:r>
      <w:r w:rsidR="00357BC9" w:rsidRPr="008447FA">
        <w:rPr>
          <w:color w:val="000000" w:themeColor="text1"/>
          <w:sz w:val="20"/>
          <w:szCs w:val="20"/>
        </w:rPr>
        <w:t xml:space="preserve">Jumlah sampah </w:t>
      </w:r>
      <w:proofErr w:type="gramStart"/>
      <w:r w:rsidR="00357BC9" w:rsidRPr="008447FA">
        <w:rPr>
          <w:color w:val="000000" w:themeColor="text1"/>
          <w:sz w:val="20"/>
          <w:szCs w:val="20"/>
        </w:rPr>
        <w:t>akan</w:t>
      </w:r>
      <w:proofErr w:type="gramEnd"/>
      <w:r w:rsidR="00357BC9" w:rsidRPr="008447FA">
        <w:rPr>
          <w:color w:val="000000" w:themeColor="text1"/>
          <w:sz w:val="20"/>
          <w:szCs w:val="20"/>
        </w:rPr>
        <w:t xml:space="preserve"> terus meningkat seiring dengan peningkatan jumlah penduduk di Indonesia</w:t>
      </w:r>
      <w:r w:rsidR="00B61D64" w:rsidRPr="008447FA">
        <w:rPr>
          <w:color w:val="000000" w:themeColor="text1"/>
          <w:sz w:val="20"/>
          <w:szCs w:val="20"/>
        </w:rPr>
        <w:t xml:space="preserve">. </w:t>
      </w:r>
      <w:r w:rsidR="0017189B" w:rsidRPr="008447FA">
        <w:rPr>
          <w:color w:val="000000" w:themeColor="text1"/>
          <w:sz w:val="20"/>
          <w:szCs w:val="20"/>
        </w:rPr>
        <w:t>Tercatat pada Sistem Informasi Pengelolahan Sampah Nasional pariode tahun 2017 hingga tahun 2018 di Kabupaten Banyuwangi Provinsi Jawa Timur dengan Jumlah Penduduk sebanyak 1</w:t>
      </w:r>
      <w:r w:rsidR="00DC1D5E">
        <w:rPr>
          <w:color w:val="000000" w:themeColor="text1"/>
          <w:sz w:val="20"/>
          <w:szCs w:val="20"/>
        </w:rPr>
        <w:t>.</w:t>
      </w:r>
      <w:r w:rsidR="0017189B" w:rsidRPr="008447FA">
        <w:rPr>
          <w:color w:val="000000" w:themeColor="text1"/>
          <w:sz w:val="20"/>
          <w:szCs w:val="20"/>
        </w:rPr>
        <w:t>684</w:t>
      </w:r>
      <w:r w:rsidR="00DC1D5E">
        <w:rPr>
          <w:color w:val="000000" w:themeColor="text1"/>
          <w:sz w:val="20"/>
          <w:szCs w:val="20"/>
        </w:rPr>
        <w:t>.</w:t>
      </w:r>
      <w:r w:rsidR="0017189B" w:rsidRPr="008447FA">
        <w:rPr>
          <w:color w:val="000000" w:themeColor="text1"/>
          <w:sz w:val="20"/>
          <w:szCs w:val="20"/>
        </w:rPr>
        <w:t>985 jiwa dengan luas wilayah 408.23</w:t>
      </w:r>
      <w:r w:rsidR="00DC1D5E">
        <w:rPr>
          <w:color w:val="000000" w:themeColor="text1"/>
          <w:sz w:val="20"/>
          <w:szCs w:val="20"/>
        </w:rPr>
        <w:t xml:space="preserve"> </w:t>
      </w:r>
      <w:r w:rsidR="0017189B" w:rsidRPr="008447FA">
        <w:rPr>
          <w:color w:val="000000" w:themeColor="text1"/>
          <w:sz w:val="20"/>
          <w:szCs w:val="20"/>
        </w:rPr>
        <w:t>km</w:t>
      </w:r>
      <w:r w:rsidR="0017189B" w:rsidRPr="008447FA">
        <w:rPr>
          <w:color w:val="000000" w:themeColor="text1"/>
          <w:sz w:val="20"/>
          <w:szCs w:val="20"/>
          <w:vertAlign w:val="superscript"/>
        </w:rPr>
        <w:t xml:space="preserve">2 </w:t>
      </w:r>
      <w:r w:rsidR="0017189B" w:rsidRPr="008447FA">
        <w:rPr>
          <w:color w:val="000000" w:themeColor="text1"/>
          <w:sz w:val="20"/>
          <w:szCs w:val="20"/>
        </w:rPr>
        <w:t xml:space="preserve">. </w:t>
      </w:r>
      <w:proofErr w:type="gramStart"/>
      <w:r w:rsidR="0017189B" w:rsidRPr="008447FA">
        <w:rPr>
          <w:color w:val="000000" w:themeColor="text1"/>
          <w:sz w:val="20"/>
          <w:szCs w:val="20"/>
        </w:rPr>
        <w:t>Jumlah sampah</w:t>
      </w:r>
      <w:r w:rsidR="0017189B">
        <w:rPr>
          <w:color w:val="000000" w:themeColor="text1"/>
          <w:sz w:val="20"/>
          <w:szCs w:val="20"/>
        </w:rPr>
        <w:t xml:space="preserve"> </w:t>
      </w:r>
      <w:r w:rsidR="0017189B" w:rsidRPr="008447FA">
        <w:rPr>
          <w:color w:val="000000" w:themeColor="text1"/>
          <w:sz w:val="20"/>
          <w:szCs w:val="20"/>
        </w:rPr>
        <w:t>di TPA sebanyak 41.25 Ton/Hari dan jumlah sampah yang tidak terkelolah sebanyak 15.11 Ton/Hari.</w:t>
      </w:r>
      <w:proofErr w:type="gramEnd"/>
      <w:r w:rsidR="0017189B" w:rsidRPr="008447FA">
        <w:rPr>
          <w:color w:val="000000" w:themeColor="text1"/>
          <w:sz w:val="20"/>
          <w:szCs w:val="20"/>
        </w:rPr>
        <w:t xml:space="preserve"> </w:t>
      </w:r>
      <w:proofErr w:type="gramStart"/>
      <w:r w:rsidR="00DC1D5E" w:rsidRPr="008447FA">
        <w:rPr>
          <w:color w:val="000000" w:themeColor="text1"/>
          <w:sz w:val="20"/>
          <w:szCs w:val="20"/>
        </w:rPr>
        <w:t>Luas wilayah Desa X Kecamatan Licin sekitar 25.036.009 ha/m</w:t>
      </w:r>
      <w:r w:rsidR="00DC1D5E" w:rsidRPr="008447FA">
        <w:rPr>
          <w:color w:val="000000" w:themeColor="text1"/>
          <w:sz w:val="20"/>
          <w:szCs w:val="20"/>
          <w:vertAlign w:val="superscript"/>
        </w:rPr>
        <w:t>2</w:t>
      </w:r>
      <w:r w:rsidR="00DC1D5E" w:rsidRPr="008447FA">
        <w:rPr>
          <w:color w:val="000000" w:themeColor="text1"/>
          <w:sz w:val="20"/>
          <w:szCs w:val="20"/>
        </w:rPr>
        <w:t>.</w:t>
      </w:r>
      <w:proofErr w:type="gramEnd"/>
      <w:r w:rsidR="00DC1D5E">
        <w:rPr>
          <w:color w:val="000000" w:themeColor="text1"/>
          <w:sz w:val="20"/>
          <w:szCs w:val="20"/>
        </w:rPr>
        <w:t xml:space="preserve"> </w:t>
      </w:r>
      <w:proofErr w:type="gramStart"/>
      <w:r w:rsidR="00DC1D5E" w:rsidRPr="008447FA">
        <w:rPr>
          <w:color w:val="000000" w:themeColor="text1"/>
          <w:sz w:val="20"/>
          <w:szCs w:val="20"/>
        </w:rPr>
        <w:t>Berdasarkan survey langsung yang dilakukan menggunakan kuisioner kepada masyarakat Desa X, Kecamatan Licin Kabupaten Banyuwangi, didapatkan hampir semua masyarakat membuang sampah ke</w:t>
      </w:r>
      <w:r w:rsidR="00DC1D5E">
        <w:rPr>
          <w:color w:val="000000" w:themeColor="text1"/>
          <w:sz w:val="20"/>
          <w:szCs w:val="20"/>
        </w:rPr>
        <w:t xml:space="preserve"> </w:t>
      </w:r>
      <w:r w:rsidR="00DC1D5E" w:rsidRPr="008447FA">
        <w:rPr>
          <w:color w:val="000000" w:themeColor="text1"/>
          <w:sz w:val="20"/>
          <w:szCs w:val="20"/>
        </w:rPr>
        <w:t>jurang dan membakar sampah dilahan kosong yang ada disekitar rumah warga</w:t>
      </w:r>
      <w:r w:rsidR="00DC1D5E">
        <w:rPr>
          <w:color w:val="000000" w:themeColor="text1"/>
          <w:sz w:val="20"/>
          <w:szCs w:val="20"/>
        </w:rPr>
        <w:t>.</w:t>
      </w:r>
      <w:proofErr w:type="gramEnd"/>
      <w:r w:rsidR="00DC1D5E">
        <w:rPr>
          <w:color w:val="000000" w:themeColor="text1"/>
          <w:sz w:val="20"/>
          <w:szCs w:val="20"/>
        </w:rPr>
        <w:t xml:space="preserve"> </w:t>
      </w:r>
      <w:proofErr w:type="gramStart"/>
      <w:r w:rsidR="00DC1D5E" w:rsidRPr="00342471">
        <w:rPr>
          <w:rStyle w:val="markedcontent"/>
          <w:color w:val="000000" w:themeColor="text1"/>
          <w:sz w:val="20"/>
          <w:szCs w:val="20"/>
        </w:rPr>
        <w:t>Rendahnya keikutsertaan masyarakat dalam mengelola sampah yang dihasilkan di rumah tangga atau yang biasa disebut dengan sampah rumah tangga merupakan suatu hal yang mejadi kendala saat ini dalam pengelolaan sampah di lingkungan masyarakat</w:t>
      </w:r>
      <w:r w:rsidR="00DC1D5E" w:rsidRPr="00342471">
        <w:rPr>
          <w:color w:val="000000" w:themeColor="text1"/>
          <w:sz w:val="20"/>
          <w:szCs w:val="20"/>
        </w:rPr>
        <w:t>.</w:t>
      </w:r>
      <w:proofErr w:type="gramEnd"/>
    </w:p>
    <w:p w14:paraId="16CCC62F" w14:textId="5727AB34" w:rsidR="00DC1D5E" w:rsidRPr="008447FA" w:rsidRDefault="0017189B" w:rsidP="00DC1D5E">
      <w:pPr>
        <w:ind w:firstLine="567"/>
        <w:jc w:val="both"/>
        <w:rPr>
          <w:color w:val="000000" w:themeColor="text1"/>
          <w:sz w:val="20"/>
          <w:szCs w:val="20"/>
        </w:rPr>
      </w:pPr>
      <w:r>
        <w:rPr>
          <w:color w:val="000000" w:themeColor="text1"/>
          <w:sz w:val="20"/>
          <w:szCs w:val="20"/>
        </w:rPr>
        <w:t>Meningkatnya jumlah penduduk</w:t>
      </w:r>
      <w:r w:rsidRPr="008447FA">
        <w:rPr>
          <w:color w:val="000000" w:themeColor="text1"/>
          <w:sz w:val="20"/>
          <w:szCs w:val="20"/>
        </w:rPr>
        <w:t xml:space="preserve"> di Indonesia</w:t>
      </w:r>
      <w:r w:rsidR="00DC1D5E">
        <w:rPr>
          <w:color w:val="000000" w:themeColor="text1"/>
          <w:sz w:val="20"/>
          <w:szCs w:val="20"/>
        </w:rPr>
        <w:t xml:space="preserve"> menyebabkan jumlah</w:t>
      </w:r>
      <w:r w:rsidRPr="008447FA">
        <w:rPr>
          <w:color w:val="000000" w:themeColor="text1"/>
          <w:sz w:val="20"/>
          <w:szCs w:val="20"/>
        </w:rPr>
        <w:t xml:space="preserve"> sampah yang semakin banyak </w:t>
      </w:r>
      <w:r w:rsidRPr="008447FA">
        <w:rPr>
          <w:color w:val="000000" w:themeColor="text1"/>
          <w:sz w:val="20"/>
          <w:szCs w:val="20"/>
        </w:rPr>
        <w:fldChar w:fldCharType="begin" w:fldLock="1"/>
      </w:r>
      <w:r w:rsidRPr="008447FA">
        <w:rPr>
          <w:color w:val="000000" w:themeColor="text1"/>
          <w:sz w:val="20"/>
          <w:szCs w:val="20"/>
        </w:rPr>
        <w:instrText>ADDIN CSL_CITATION {"citationItems":[{"id":"ITEM-1","itemData":{"DOI":"10.25311/keskom.vol3.iss2.105","ISSN":"2088-7612","abstract":"Sampah diartikan sebagai sesuatu yang tidak digunakan lagi, tidak terpakai, tidak disenangi, atau sesuatu yang dibuang, yang berasal dari kegiatan manusia dan tidak terjadi dengan sendirinya. Pasar merupakan salah satu tempat kegiatan manusia yang menghasilkan sampah dalam jumlah besar setiap harinya, bila sistem pemilahan sampah tidak baik maka akan menimbulkan dampak terhadap kesehatan secara langsung maupun tidak langsung. Penelitian ini bertujuan untuk mengetahui faktor-faktor yang berhubungan dengan partisipasi pedagang dalam pemilahan sampah di Pasar Baru Kecamatan Tampan Kota Pekanbaru. Penelitian ini merupakan penelitian kuantitatif dengan desain cross sectional. Penelitian ini dilakukan April 2015, dengan jumlah sampel berjumlah 79 pedagang. Teknik sampling menggunakan simple random sampling. Analisis data dengan uji chi-square. Hasil penelitian menunjukkan bahwa ada hubungan antara pendidikan (OR = 2,60  ; CI: 1,08-3,67), sosialisasi (OR = 3,10; CI: 2,58-5,99), dan ketersediaan sarana tempat pembuangan sampah (OR = 8,25 ; CI: 2,98-7,55) dengan partisipasi pemilahan sampah. Disarankan pihak pasar memberikan peraturan tertulis, sanksi atau leaflet tentang partisipasi dalam pemilahan sampah agar pedagang sadar dan peduli terhadap pentingnya pemilahan sampah.","author":[{"dropping-particle":"","family":"Yulianto","given":"Beny","non-dropping-particle":"","parse-names":false,"suffix":""}],"container-title":"Jurnal Kesehatan Komunitas","id":"ITEM-1","issue":"2","issued":{"date-parts":[["2016"]]},"page":"69-72","title":"Partisipasi Pedagang Dalam Melakukan Pemilahan Sampah di Pasar Baru Kecamatan Tampan Kota Pekanbaru","type":"article-journal","volume":"3"},"uris":["http://www.mendeley.com/documents/?uuid=5e3d2951-bec8-4f69-92ad-12fc87c92061"]}],"mendeley":{"formattedCitation":"(Yulianto, 2016)","plainTextFormattedCitation":"(Yulianto, 2016)","previouslyFormattedCitation":"(9)"},"properties":{"noteIndex":0},"schema":"https://github.com/citation-style-language/schema/raw/master/csl-citation.json"}</w:instrText>
      </w:r>
      <w:r w:rsidRPr="008447FA">
        <w:rPr>
          <w:color w:val="000000" w:themeColor="text1"/>
          <w:sz w:val="20"/>
          <w:szCs w:val="20"/>
        </w:rPr>
        <w:fldChar w:fldCharType="separate"/>
      </w:r>
      <w:r w:rsidRPr="008447FA">
        <w:rPr>
          <w:noProof/>
          <w:color w:val="000000" w:themeColor="text1"/>
          <w:sz w:val="20"/>
          <w:szCs w:val="20"/>
        </w:rPr>
        <w:t>(Yulianto, 2016)</w:t>
      </w:r>
      <w:r w:rsidRPr="008447FA">
        <w:rPr>
          <w:color w:val="000000" w:themeColor="text1"/>
          <w:sz w:val="20"/>
          <w:szCs w:val="20"/>
        </w:rPr>
        <w:fldChar w:fldCharType="end"/>
      </w:r>
      <w:r>
        <w:rPr>
          <w:color w:val="000000" w:themeColor="text1"/>
          <w:sz w:val="20"/>
          <w:szCs w:val="20"/>
        </w:rPr>
        <w:t xml:space="preserve">. </w:t>
      </w:r>
      <w:r w:rsidR="00E44BB2">
        <w:rPr>
          <w:color w:val="000000" w:themeColor="text1"/>
          <w:sz w:val="20"/>
          <w:szCs w:val="20"/>
        </w:rPr>
        <w:t>Faktor sos</w:t>
      </w:r>
      <w:r>
        <w:rPr>
          <w:color w:val="000000" w:themeColor="text1"/>
          <w:sz w:val="20"/>
          <w:szCs w:val="20"/>
        </w:rPr>
        <w:t xml:space="preserve">ial ekonomi, </w:t>
      </w:r>
      <w:r w:rsidR="00DC1D5E">
        <w:rPr>
          <w:color w:val="000000" w:themeColor="text1"/>
          <w:sz w:val="20"/>
          <w:szCs w:val="20"/>
        </w:rPr>
        <w:t xml:space="preserve">budaya, geografis, </w:t>
      </w:r>
      <w:r w:rsidR="00A04983" w:rsidRPr="008447FA">
        <w:rPr>
          <w:color w:val="000000" w:themeColor="text1"/>
          <w:sz w:val="20"/>
          <w:szCs w:val="20"/>
        </w:rPr>
        <w:t xml:space="preserve">waktu, musim, kemajuan teknologi serta </w:t>
      </w:r>
      <w:r w:rsidR="005E76E1">
        <w:rPr>
          <w:color w:val="000000" w:themeColor="text1"/>
          <w:sz w:val="20"/>
          <w:szCs w:val="20"/>
        </w:rPr>
        <w:t xml:space="preserve">kebiasaan masyarakat merupakan </w:t>
      </w:r>
      <w:r w:rsidR="00A04983" w:rsidRPr="008447FA">
        <w:rPr>
          <w:color w:val="000000" w:themeColor="text1"/>
          <w:sz w:val="20"/>
          <w:szCs w:val="20"/>
        </w:rPr>
        <w:t xml:space="preserve">faktor yang mempengaruhi jenis sampah yang </w:t>
      </w:r>
      <w:r w:rsidR="00DC1D5E">
        <w:rPr>
          <w:color w:val="000000" w:themeColor="text1"/>
          <w:sz w:val="20"/>
          <w:szCs w:val="20"/>
        </w:rPr>
        <w:t>dihasilkan</w:t>
      </w:r>
      <w:r w:rsidR="00A04983" w:rsidRPr="008447FA">
        <w:rPr>
          <w:color w:val="000000" w:themeColor="text1"/>
          <w:sz w:val="20"/>
          <w:szCs w:val="20"/>
        </w:rPr>
        <w:t xml:space="preserve"> di lingkungan masyarakat </w:t>
      </w:r>
      <w:r w:rsidR="00A04983" w:rsidRPr="008447FA">
        <w:rPr>
          <w:color w:val="000000" w:themeColor="text1"/>
          <w:sz w:val="20"/>
          <w:szCs w:val="20"/>
        </w:rPr>
        <w:fldChar w:fldCharType="begin" w:fldLock="1"/>
      </w:r>
      <w:r w:rsidR="00A04983" w:rsidRPr="008447FA">
        <w:rPr>
          <w:color w:val="000000" w:themeColor="text1"/>
          <w:sz w:val="20"/>
          <w:szCs w:val="20"/>
        </w:rPr>
        <w:instrText>ADDIN CSL_CITATION {"citationItems":[{"id":"ITEM-1","itemData":{"ISBN":"0419-4209","ISSN":"0419-4209","abstract":"As teachers, researchers, caregivers, and people who work with young children, we are often in conversation with children. Frequently these conversations are focused on accountability or a child's ability to regurgitate facts an adult has previously presented. These considerations are central to my own rethinking of child-adult conversations as aesthetic experiences or conversation expressing the experience of being alive. It is through these conversations children and adults can intensify encounters and events, fostering deeper understanding, moments of imagination, and challenge of the traditional child-adult power structure. By examining conversations in a preschool classroom, I am attempting to create a new interpretation of child-adult conversations. The purpose of this research is to identify the phenomenon of preschool child-adult conversations as aesthetic experiences and then understand the influences on adult response within these conversations. Qualitative inquiry was utilized through a case study approach providing a structure to understand and describe the intricacies of child-adult conversations as aesthetic experiences. Data were collected through multiple means including digital and audio taping, interviews, and the researcher's journal. The documented child-adult conversations indicate the presence of elements that engage children in expression of what it means to be alive including presence of personal theory, use of imagination, collaboration, child initiation, authentic expression, and sharing of personal experience. Not every element exists in each conversation; rather these elements surge together at certain moments and separate during other times within the interaction. A child-adult conversation as aesthetic experience can exist with only one element present. The adult response is present in each conversation influenced by her own goals, the goals of the child participating in the conversation, imagination, genuine listening, wanting to hear the child's voice, desire for the child to understand, child's safety, encouragement of sharing, a belief that conversation is a basic tool of life, and child's response. Through a lens based in the work of Paley (1981; 1988; 1990; 1992; 1998; 2004), I discovered further elements of child-adult conversations as aesthetic experiences-self reflection and evolution of practice, implying the participating adult's unique personality could influence the construction of child-adult conversations as …","author":[{"dropping-particle":"","family":"Ulfah","given":"Norrina A","non-dropping-particle":"","parse-names":false,"suffix":""}],"container-title":"Jurnal Pendidikan Geografi","id":"ITEM-1","issue":"5","issued":{"date-parts":[["2015"]]},"page":"22-37","title":"Studi Efektifitas Bank Sampah Sebagai Salah Satu Pendekatan Dalam Pengelolaan Sampah Tingkat Sekolah Menengah Atas (SMA) Di Banjarmasin","type":"article-journal","volume":"3"},"uris":["http://www.mendeley.com/documents/?uuid=ab856c1c-0530-46dd-8165-b631058358a5"]}],"mendeley":{"formattedCitation":"(Ulfah, 2015)","plainTextFormattedCitation":"(Ulfah, 2015)","previouslyFormattedCitation":"(7)"},"properties":{"noteIndex":0},"schema":"https://github.com/citation-style-language/schema/raw/master/csl-citation.json"}</w:instrText>
      </w:r>
      <w:r w:rsidR="00A04983" w:rsidRPr="008447FA">
        <w:rPr>
          <w:color w:val="000000" w:themeColor="text1"/>
          <w:sz w:val="20"/>
          <w:szCs w:val="20"/>
        </w:rPr>
        <w:fldChar w:fldCharType="separate"/>
      </w:r>
      <w:r w:rsidR="00A04983" w:rsidRPr="008447FA">
        <w:rPr>
          <w:noProof/>
          <w:color w:val="000000" w:themeColor="text1"/>
          <w:sz w:val="20"/>
          <w:szCs w:val="20"/>
        </w:rPr>
        <w:t>(Ulfah, 2015)</w:t>
      </w:r>
      <w:r w:rsidR="00A04983" w:rsidRPr="008447FA">
        <w:rPr>
          <w:color w:val="000000" w:themeColor="text1"/>
          <w:sz w:val="20"/>
          <w:szCs w:val="20"/>
        </w:rPr>
        <w:fldChar w:fldCharType="end"/>
      </w:r>
      <w:r w:rsidR="00A04983" w:rsidRPr="008447FA">
        <w:rPr>
          <w:color w:val="000000" w:themeColor="text1"/>
          <w:sz w:val="20"/>
          <w:szCs w:val="20"/>
        </w:rPr>
        <w:t>.</w:t>
      </w:r>
      <w:r w:rsidR="00B61D64" w:rsidRPr="008447FA">
        <w:rPr>
          <w:color w:val="000000" w:themeColor="text1"/>
          <w:sz w:val="20"/>
          <w:szCs w:val="20"/>
        </w:rPr>
        <w:t xml:space="preserve"> </w:t>
      </w:r>
      <w:proofErr w:type="gramStart"/>
      <w:r w:rsidR="00B61D64" w:rsidRPr="008447FA">
        <w:rPr>
          <w:color w:val="000000" w:themeColor="text1"/>
          <w:sz w:val="20"/>
          <w:szCs w:val="20"/>
        </w:rPr>
        <w:t>Adanya timbunan sampah serta karakteristik sampah yang ada mengambarkan kondisi sampah yang ada di lingkungan masyarakat.</w:t>
      </w:r>
      <w:proofErr w:type="gramEnd"/>
      <w:r w:rsidR="00B61D64" w:rsidRPr="008447FA">
        <w:rPr>
          <w:color w:val="000000" w:themeColor="text1"/>
          <w:sz w:val="20"/>
          <w:szCs w:val="20"/>
        </w:rPr>
        <w:t xml:space="preserve"> </w:t>
      </w:r>
      <w:r w:rsidR="00DC1D5E" w:rsidRPr="008447FA">
        <w:rPr>
          <w:color w:val="000000" w:themeColor="text1"/>
          <w:sz w:val="20"/>
          <w:szCs w:val="20"/>
        </w:rPr>
        <w:t>Permasalahan sampah yang ada di lingkungan masyarakat di</w:t>
      </w:r>
      <w:r w:rsidR="00DC1D5E">
        <w:rPr>
          <w:color w:val="000000" w:themeColor="text1"/>
          <w:sz w:val="20"/>
          <w:szCs w:val="20"/>
        </w:rPr>
        <w:t>sebabkan</w:t>
      </w:r>
      <w:r w:rsidR="00DC1D5E" w:rsidRPr="008447FA">
        <w:rPr>
          <w:color w:val="000000" w:themeColor="text1"/>
          <w:sz w:val="20"/>
          <w:szCs w:val="20"/>
        </w:rPr>
        <w:t xml:space="preserve"> belum adanya kesadaran mas</w:t>
      </w:r>
      <w:r w:rsidR="00DC1D5E">
        <w:rPr>
          <w:color w:val="000000" w:themeColor="text1"/>
          <w:sz w:val="20"/>
          <w:szCs w:val="20"/>
        </w:rPr>
        <w:t xml:space="preserve">yarakat untuk menangani sampah serta </w:t>
      </w:r>
      <w:r w:rsidR="00DC1D5E" w:rsidRPr="008447FA">
        <w:rPr>
          <w:color w:val="000000" w:themeColor="text1"/>
          <w:sz w:val="20"/>
          <w:szCs w:val="20"/>
        </w:rPr>
        <w:t>masy</w:t>
      </w:r>
      <w:r w:rsidR="00DC1D5E">
        <w:rPr>
          <w:color w:val="000000" w:themeColor="text1"/>
          <w:sz w:val="20"/>
          <w:szCs w:val="20"/>
        </w:rPr>
        <w:t>a</w:t>
      </w:r>
      <w:r w:rsidR="00DC1D5E" w:rsidRPr="008447FA">
        <w:rPr>
          <w:color w:val="000000" w:themeColor="text1"/>
          <w:sz w:val="20"/>
          <w:szCs w:val="20"/>
        </w:rPr>
        <w:t xml:space="preserve">rakat </w:t>
      </w:r>
      <w:r w:rsidR="00DC1D5E">
        <w:rPr>
          <w:color w:val="000000" w:themeColor="text1"/>
          <w:sz w:val="20"/>
          <w:szCs w:val="20"/>
        </w:rPr>
        <w:t xml:space="preserve">yang </w:t>
      </w:r>
      <w:r w:rsidR="00DC1D5E" w:rsidRPr="008447FA">
        <w:rPr>
          <w:color w:val="000000" w:themeColor="text1"/>
          <w:sz w:val="20"/>
          <w:szCs w:val="20"/>
        </w:rPr>
        <w:t xml:space="preserve">cenderung masih membuang sampah ke selokan atau </w:t>
      </w:r>
      <w:r w:rsidR="00DC1D5E">
        <w:rPr>
          <w:color w:val="000000" w:themeColor="text1"/>
          <w:sz w:val="20"/>
          <w:szCs w:val="20"/>
        </w:rPr>
        <w:t xml:space="preserve">ke </w:t>
      </w:r>
      <w:r w:rsidR="00DC1D5E" w:rsidRPr="008447FA">
        <w:rPr>
          <w:color w:val="000000" w:themeColor="text1"/>
          <w:sz w:val="20"/>
          <w:szCs w:val="20"/>
        </w:rPr>
        <w:t xml:space="preserve">sungai dan tempat-tempat lainnya </w:t>
      </w:r>
      <w:r w:rsidR="00DC1D5E" w:rsidRPr="008447FA">
        <w:rPr>
          <w:color w:val="000000" w:themeColor="text1"/>
          <w:sz w:val="20"/>
          <w:szCs w:val="20"/>
        </w:rPr>
        <w:fldChar w:fldCharType="begin" w:fldLock="1"/>
      </w:r>
      <w:r w:rsidR="00DC1D5E" w:rsidRPr="008447FA">
        <w:rPr>
          <w:color w:val="000000" w:themeColor="text1"/>
          <w:sz w:val="20"/>
          <w:szCs w:val="20"/>
        </w:rPr>
        <w:instrText>ADDIN CSL_CITATION {"citationItems":[{"id":"ITEM-1","itemData":{"ISBN":"9786026428059","author":[{"dropping-particle":"","family":"Subamia","given":"I Dewa Putu","non-dropping-particle":"","parse-names":false,"suffix":""}],"id":"ITEM-1","issued":{"date-parts":[["2016"]]},"page":"83-93","title":"Iptek Bagi Masyarakat Pengelola Sampah Desa","type":"article-journal"},"uris":["http://www.mendeley.com/documents/?uuid=8d60ef46-9a14-40bb-bc6f-5705390e83b8"]}],"mendeley":{"formattedCitation":"(Subamia, 2016)","plainTextFormattedCitation":"(Subamia, 2016)","previouslyFormattedCitation":"(10)"},"properties":{"noteIndex":0},"schema":"https://github.com/citation-style-language/schema/raw/master/csl-citation.json"}</w:instrText>
      </w:r>
      <w:r w:rsidR="00DC1D5E" w:rsidRPr="008447FA">
        <w:rPr>
          <w:color w:val="000000" w:themeColor="text1"/>
          <w:sz w:val="20"/>
          <w:szCs w:val="20"/>
        </w:rPr>
        <w:fldChar w:fldCharType="separate"/>
      </w:r>
      <w:r w:rsidR="00DC1D5E" w:rsidRPr="008447FA">
        <w:rPr>
          <w:noProof/>
          <w:color w:val="000000" w:themeColor="text1"/>
          <w:sz w:val="20"/>
          <w:szCs w:val="20"/>
        </w:rPr>
        <w:t>(Subamia, 2016)</w:t>
      </w:r>
      <w:r w:rsidR="00DC1D5E" w:rsidRPr="008447FA">
        <w:rPr>
          <w:color w:val="000000" w:themeColor="text1"/>
          <w:sz w:val="20"/>
          <w:szCs w:val="20"/>
        </w:rPr>
        <w:fldChar w:fldCharType="end"/>
      </w:r>
      <w:r w:rsidR="00DC1D5E" w:rsidRPr="008447FA">
        <w:rPr>
          <w:color w:val="000000" w:themeColor="text1"/>
          <w:sz w:val="20"/>
          <w:szCs w:val="20"/>
        </w:rPr>
        <w:t>.</w:t>
      </w:r>
      <w:r w:rsidR="00DC1D5E">
        <w:rPr>
          <w:color w:val="000000" w:themeColor="text1"/>
          <w:sz w:val="20"/>
          <w:szCs w:val="20"/>
        </w:rPr>
        <w:t xml:space="preserve"> Beberapa alasan masyarakat membuang sampah </w:t>
      </w:r>
      <w:r w:rsidR="00DC1D5E" w:rsidRPr="008447FA">
        <w:rPr>
          <w:color w:val="000000" w:themeColor="text1"/>
          <w:sz w:val="20"/>
          <w:szCs w:val="20"/>
        </w:rPr>
        <w:t>ke jurang dan membakarnya</w:t>
      </w:r>
      <w:r w:rsidR="00DC1D5E">
        <w:rPr>
          <w:color w:val="000000" w:themeColor="text1"/>
          <w:sz w:val="20"/>
          <w:szCs w:val="20"/>
        </w:rPr>
        <w:t xml:space="preserve"> yakni</w:t>
      </w:r>
      <w:r w:rsidR="00DC1D5E" w:rsidRPr="008447FA">
        <w:rPr>
          <w:color w:val="000000" w:themeColor="text1"/>
          <w:sz w:val="20"/>
          <w:szCs w:val="20"/>
        </w:rPr>
        <w:t xml:space="preserve"> karena masih belum tersedianya wadah untuk membuang atau menampung sampah (TPS)/ tempat pembuangan</w:t>
      </w:r>
      <w:r w:rsidR="00DC1D5E">
        <w:rPr>
          <w:color w:val="000000" w:themeColor="text1"/>
          <w:sz w:val="20"/>
          <w:szCs w:val="20"/>
        </w:rPr>
        <w:t xml:space="preserve"> </w:t>
      </w:r>
      <w:r w:rsidR="00DC1D5E" w:rsidRPr="008447FA">
        <w:rPr>
          <w:color w:val="000000" w:themeColor="text1"/>
          <w:sz w:val="20"/>
          <w:szCs w:val="20"/>
        </w:rPr>
        <w:t>akhir (TPA) yang</w:t>
      </w:r>
      <w:r w:rsidR="00DC1D5E">
        <w:rPr>
          <w:color w:val="000000" w:themeColor="text1"/>
          <w:sz w:val="20"/>
          <w:szCs w:val="20"/>
        </w:rPr>
        <w:t xml:space="preserve"> ada </w:t>
      </w:r>
      <w:r w:rsidR="00DC1D5E" w:rsidRPr="008447FA">
        <w:rPr>
          <w:color w:val="000000" w:themeColor="text1"/>
          <w:sz w:val="20"/>
          <w:szCs w:val="20"/>
        </w:rPr>
        <w:t>di lingkungan masyarakat sekitar</w:t>
      </w:r>
      <w:r w:rsidR="00DC1D5E">
        <w:rPr>
          <w:color w:val="000000" w:themeColor="text1"/>
          <w:sz w:val="20"/>
          <w:szCs w:val="20"/>
        </w:rPr>
        <w:t>, selain itu s</w:t>
      </w:r>
      <w:r w:rsidR="00DC1D5E" w:rsidRPr="008447FA">
        <w:rPr>
          <w:color w:val="000000" w:themeColor="text1"/>
          <w:sz w:val="20"/>
          <w:szCs w:val="20"/>
        </w:rPr>
        <w:t xml:space="preserve">ikap peduli masyarakat terhadap lingkungan </w:t>
      </w:r>
      <w:r w:rsidR="00DC1D5E">
        <w:rPr>
          <w:color w:val="000000" w:themeColor="text1"/>
          <w:sz w:val="20"/>
          <w:szCs w:val="20"/>
        </w:rPr>
        <w:t>juga dipengaruhi oleh faktor</w:t>
      </w:r>
      <w:r w:rsidR="00DC1D5E" w:rsidRPr="008447FA">
        <w:rPr>
          <w:color w:val="000000" w:themeColor="text1"/>
          <w:sz w:val="20"/>
          <w:szCs w:val="20"/>
        </w:rPr>
        <w:t xml:space="preserve"> pendidikan yang didapatkan masyarakat mengenai lingkungan, seperti cara mengelola sampah dan jenis sampah yang ada</w:t>
      </w:r>
      <w:r w:rsidR="00DC1D5E">
        <w:rPr>
          <w:color w:val="000000" w:themeColor="text1"/>
          <w:sz w:val="20"/>
          <w:szCs w:val="20"/>
        </w:rPr>
        <w:t>.</w:t>
      </w:r>
      <w:r w:rsidR="008159A9">
        <w:rPr>
          <w:color w:val="000000" w:themeColor="text1"/>
          <w:sz w:val="20"/>
          <w:szCs w:val="20"/>
        </w:rPr>
        <w:t xml:space="preserve"> </w:t>
      </w:r>
      <w:proofErr w:type="gramStart"/>
      <w:r w:rsidR="008159A9" w:rsidRPr="008447FA">
        <w:rPr>
          <w:color w:val="000000" w:themeColor="text1"/>
          <w:sz w:val="20"/>
          <w:szCs w:val="20"/>
        </w:rPr>
        <w:t xml:space="preserve">Pendidikan </w:t>
      </w:r>
      <w:r w:rsidR="008159A9">
        <w:rPr>
          <w:color w:val="000000" w:themeColor="text1"/>
          <w:sz w:val="20"/>
          <w:szCs w:val="20"/>
        </w:rPr>
        <w:t xml:space="preserve">peduli </w:t>
      </w:r>
      <w:r w:rsidR="008159A9" w:rsidRPr="008447FA">
        <w:rPr>
          <w:color w:val="000000" w:themeColor="text1"/>
          <w:sz w:val="20"/>
          <w:szCs w:val="20"/>
        </w:rPr>
        <w:t xml:space="preserve">lingkungan yang </w:t>
      </w:r>
      <w:r w:rsidR="008159A9">
        <w:rPr>
          <w:color w:val="000000" w:themeColor="text1"/>
          <w:sz w:val="20"/>
          <w:szCs w:val="20"/>
        </w:rPr>
        <w:t>didapatkan oleh</w:t>
      </w:r>
      <w:r w:rsidR="008159A9" w:rsidRPr="008447FA">
        <w:rPr>
          <w:color w:val="000000" w:themeColor="text1"/>
          <w:sz w:val="20"/>
          <w:szCs w:val="20"/>
        </w:rPr>
        <w:t xml:space="preserve"> masyarakat sejak dini dapat mengubah karakter dan kebiasaan </w:t>
      </w:r>
      <w:r w:rsidR="008159A9">
        <w:rPr>
          <w:color w:val="000000" w:themeColor="text1"/>
          <w:sz w:val="20"/>
          <w:szCs w:val="20"/>
        </w:rPr>
        <w:t>yang ada di masyarakat.</w:t>
      </w:r>
      <w:proofErr w:type="gramEnd"/>
    </w:p>
    <w:p w14:paraId="08CEB878" w14:textId="77777777" w:rsidR="00DC1D5E" w:rsidRDefault="00DC1D5E" w:rsidP="0017189B">
      <w:pPr>
        <w:ind w:firstLine="567"/>
        <w:jc w:val="both"/>
        <w:rPr>
          <w:color w:val="000000" w:themeColor="text1"/>
          <w:sz w:val="20"/>
          <w:szCs w:val="20"/>
        </w:rPr>
      </w:pPr>
    </w:p>
    <w:p w14:paraId="53444FFC" w14:textId="77777777" w:rsidR="00DC1D5E" w:rsidRDefault="00DC1D5E" w:rsidP="0017189B">
      <w:pPr>
        <w:ind w:firstLine="567"/>
        <w:jc w:val="both"/>
        <w:rPr>
          <w:color w:val="000000" w:themeColor="text1"/>
          <w:sz w:val="20"/>
          <w:szCs w:val="20"/>
        </w:rPr>
      </w:pPr>
    </w:p>
    <w:p w14:paraId="073D4103" w14:textId="77777777" w:rsidR="009A1B21" w:rsidRDefault="008159A9" w:rsidP="009A1B21">
      <w:pPr>
        <w:ind w:firstLine="567"/>
        <w:jc w:val="both"/>
        <w:rPr>
          <w:rStyle w:val="markedcontent"/>
          <w:color w:val="000000" w:themeColor="text1"/>
          <w:sz w:val="20"/>
          <w:szCs w:val="20"/>
        </w:rPr>
      </w:pPr>
      <w:r w:rsidRPr="00342471">
        <w:rPr>
          <w:rStyle w:val="markedcontent"/>
          <w:color w:val="000000" w:themeColor="text1"/>
          <w:sz w:val="20"/>
          <w:szCs w:val="20"/>
        </w:rPr>
        <w:lastRenderedPageBreak/>
        <w:t xml:space="preserve">Perilaku membuang sampah sembarangan dipengaruhi oleh beberapa faktor antara lain pendidikan, sikap, pengetahuan serta ketersediaan sarana dan prasarana serta sosialisasi yang dilakukan oleh petugas kesehatan </w:t>
      </w:r>
      <w:r w:rsidRPr="00342471">
        <w:rPr>
          <w:rStyle w:val="markedcontent"/>
          <w:color w:val="000000" w:themeColor="text1"/>
          <w:sz w:val="20"/>
          <w:szCs w:val="20"/>
        </w:rPr>
        <w:fldChar w:fldCharType="begin" w:fldLock="1"/>
      </w:r>
      <w:r w:rsidRPr="00342471">
        <w:rPr>
          <w:rStyle w:val="markedcontent"/>
          <w:color w:val="000000" w:themeColor="text1"/>
          <w:sz w:val="20"/>
          <w:szCs w:val="20"/>
        </w:rPr>
        <w:instrText>ADDIN CSL_CITATION {"citationItems":[{"id":"ITEM-1","itemData":{"DOI":"10.34008/jurhesti.v3i1.17","ISSN":"2527-9548","abstract":"Garbage is the consequence human activity in the form of disposal or waste. There are 2000 tons of garbage per day in Medan, and most of the garbage which comes from people’s homes and is produced by housewives reaches to 1,500 to 1,600 tons per day.  which is caused by several factors that are predisposition, enabler and amplifier. The objective of the research was to find out some factors which were correlated with the behavior of action throwing garbage at Lingkungan IV, Kelurahan Helvetia, Medan Helvetia, in 2017. The population was178 people, and 123 of them were used as the samples. The research used observational analytic method with cross sectional design. The data were analyzed by using univariate anaslysis, bivariate analysis, and multivariate analysis. The result of the research showed that there was the correlation of knowledge (p-value = &lt;0.001), attitude (p-value = 0.004), education (p-value = &lt;0.001), availability of facility (p-value = &lt;0.001), socialization of health care providers (p-value = &lt;0.001), and knowledge about perda no 6 year 2015 (p-value = &lt;0.004) of throwing garbage. The variable which had the most dominant correlation with of throwing garbage was knowledge which 8.6 times of the possibility to be a good behavior in throwing garbage compared with those who had bad knowledge. It is recommended that the Government do regular evaluation and promote environmental health by making public figures participate in good behavior of throwing garbage.Keywords: Predisposition, Enabling, Enforcing, Action   Throwing Garbage  ","author":[{"dropping-particle":"","family":"Alfikri","given":"Napis","non-dropping-particle":"","parse-names":false,"suffix":""},{"dropping-particle":"","family":"Hidayat","given":"Wisnu","non-dropping-particle":"","parse-names":false,"suffix":""},{"dropping-particle":"","family":"Girsang","given":"Vierto Irennius","non-dropping-particle":"","parse-names":false,"suffix":""}],"container-title":"Jurnal Riset Hesti Medan Akper Kesdam I/BB Medan","id":"ITEM-1","issue":"1","issued":{"date-parts":[["2018"]]},"page":"10","title":"Faktor-Faktor Yang Berhubungan Dengan Tindakan Membuang Sampah Di Lingkungan Iv Kelurahan Helvetia Kecamatan Medan Helvetia Tahun 2017","type":"article-journal","volume":"3"},"uris":["http://www.mendeley.com/documents/?uuid=e5fa96f5-90f5-4f81-8883-7747a9ee0ed6"]}],"mendeley":{"formattedCitation":"(Alfikri, Hidayat and Girsang, 2018)","plainTextFormattedCitation":"(Alfikri, Hidayat and Girsang, 2018)","previouslyFormattedCitation":"(12)"},"properties":{"noteIndex":0},"schema":"https://github.com/citation-style-language/schema/raw/master/csl-citation.json"}</w:instrText>
      </w:r>
      <w:r w:rsidRPr="00342471">
        <w:rPr>
          <w:rStyle w:val="markedcontent"/>
          <w:color w:val="000000" w:themeColor="text1"/>
          <w:sz w:val="20"/>
          <w:szCs w:val="20"/>
        </w:rPr>
        <w:fldChar w:fldCharType="separate"/>
      </w:r>
      <w:r w:rsidRPr="00342471">
        <w:rPr>
          <w:rStyle w:val="markedcontent"/>
          <w:noProof/>
          <w:color w:val="000000" w:themeColor="text1"/>
          <w:sz w:val="20"/>
          <w:szCs w:val="20"/>
        </w:rPr>
        <w:t>(Alfikri, Hidayat and Girsang, 2018)</w:t>
      </w:r>
      <w:r w:rsidRPr="00342471">
        <w:rPr>
          <w:rStyle w:val="markedcontent"/>
          <w:color w:val="000000" w:themeColor="text1"/>
          <w:sz w:val="20"/>
          <w:szCs w:val="20"/>
        </w:rPr>
        <w:fldChar w:fldCharType="end"/>
      </w:r>
      <w:r w:rsidRPr="00342471">
        <w:rPr>
          <w:rStyle w:val="markedcontent"/>
          <w:color w:val="000000" w:themeColor="text1"/>
          <w:sz w:val="20"/>
          <w:szCs w:val="20"/>
        </w:rPr>
        <w:t>.</w:t>
      </w:r>
      <w:r w:rsidR="009A1B21">
        <w:rPr>
          <w:rStyle w:val="markedcontent"/>
          <w:color w:val="000000" w:themeColor="text1"/>
          <w:sz w:val="20"/>
          <w:szCs w:val="20"/>
        </w:rPr>
        <w:t xml:space="preserve"> </w:t>
      </w:r>
      <w:r w:rsidR="009A1B21" w:rsidRPr="008447FA">
        <w:rPr>
          <w:color w:val="000000" w:themeColor="text1"/>
          <w:sz w:val="20"/>
          <w:szCs w:val="20"/>
        </w:rPr>
        <w:t>Permasalahan sampah yang ada di lingkungan masyarakat di</w:t>
      </w:r>
      <w:r w:rsidR="009A1B21">
        <w:rPr>
          <w:color w:val="000000" w:themeColor="text1"/>
          <w:sz w:val="20"/>
          <w:szCs w:val="20"/>
        </w:rPr>
        <w:t>sebabkan</w:t>
      </w:r>
      <w:r w:rsidR="009A1B21" w:rsidRPr="008447FA">
        <w:rPr>
          <w:color w:val="000000" w:themeColor="text1"/>
          <w:sz w:val="20"/>
          <w:szCs w:val="20"/>
        </w:rPr>
        <w:t xml:space="preserve"> belum adanya kesadaran masyarakat untuk menangani sampah, masy</w:t>
      </w:r>
      <w:r w:rsidR="009A1B21">
        <w:rPr>
          <w:color w:val="000000" w:themeColor="text1"/>
          <w:sz w:val="20"/>
          <w:szCs w:val="20"/>
        </w:rPr>
        <w:t>a</w:t>
      </w:r>
      <w:r w:rsidR="009A1B21" w:rsidRPr="008447FA">
        <w:rPr>
          <w:color w:val="000000" w:themeColor="text1"/>
          <w:sz w:val="20"/>
          <w:szCs w:val="20"/>
        </w:rPr>
        <w:t xml:space="preserve">rakat cenderung masih membuang sampah ke selokan atau sungai dan tempat-tempat lainnya  </w:t>
      </w:r>
      <w:r w:rsidR="009A1B21" w:rsidRPr="008447FA">
        <w:rPr>
          <w:color w:val="000000" w:themeColor="text1"/>
          <w:sz w:val="20"/>
          <w:szCs w:val="20"/>
        </w:rPr>
        <w:fldChar w:fldCharType="begin" w:fldLock="1"/>
      </w:r>
      <w:r w:rsidR="009A1B21" w:rsidRPr="008447FA">
        <w:rPr>
          <w:color w:val="000000" w:themeColor="text1"/>
          <w:sz w:val="20"/>
          <w:szCs w:val="20"/>
        </w:rPr>
        <w:instrText>ADDIN CSL_CITATION {"citationItems":[{"id":"ITEM-1","itemData":{"ISBN":"9786026428059","author":[{"dropping-particle":"","family":"Subamia","given":"I Dewa Putu","non-dropping-particle":"","parse-names":false,"suffix":""}],"id":"ITEM-1","issued":{"date-parts":[["2016"]]},"page":"83-93","title":"Iptek Bagi Masyarakat Pengelola Sampah Desa","type":"article-journal"},"uris":["http://www.mendeley.com/documents/?uuid=8d60ef46-9a14-40bb-bc6f-5705390e83b8"]}],"mendeley":{"formattedCitation":"(Subamia, 2016)","plainTextFormattedCitation":"(Subamia, 2016)","previouslyFormattedCitation":"(10)"},"properties":{"noteIndex":0},"schema":"https://github.com/citation-style-language/schema/raw/master/csl-citation.json"}</w:instrText>
      </w:r>
      <w:r w:rsidR="009A1B21" w:rsidRPr="008447FA">
        <w:rPr>
          <w:color w:val="000000" w:themeColor="text1"/>
          <w:sz w:val="20"/>
          <w:szCs w:val="20"/>
        </w:rPr>
        <w:fldChar w:fldCharType="separate"/>
      </w:r>
      <w:r w:rsidR="009A1B21" w:rsidRPr="008447FA">
        <w:rPr>
          <w:noProof/>
          <w:color w:val="000000" w:themeColor="text1"/>
          <w:sz w:val="20"/>
          <w:szCs w:val="20"/>
        </w:rPr>
        <w:t>(Subamia, 2016)</w:t>
      </w:r>
      <w:r w:rsidR="009A1B21" w:rsidRPr="008447FA">
        <w:rPr>
          <w:color w:val="000000" w:themeColor="text1"/>
          <w:sz w:val="20"/>
          <w:szCs w:val="20"/>
        </w:rPr>
        <w:fldChar w:fldCharType="end"/>
      </w:r>
      <w:r w:rsidR="009A1B21" w:rsidRPr="008447FA">
        <w:rPr>
          <w:color w:val="000000" w:themeColor="text1"/>
          <w:sz w:val="20"/>
          <w:szCs w:val="20"/>
        </w:rPr>
        <w:t>.</w:t>
      </w:r>
      <w:r w:rsidR="009A1B21">
        <w:rPr>
          <w:color w:val="000000" w:themeColor="text1"/>
          <w:sz w:val="20"/>
          <w:szCs w:val="20"/>
        </w:rPr>
        <w:t xml:space="preserve"> </w:t>
      </w:r>
      <w:r>
        <w:rPr>
          <w:rStyle w:val="markedcontent"/>
          <w:color w:val="000000" w:themeColor="text1"/>
          <w:sz w:val="20"/>
          <w:szCs w:val="20"/>
        </w:rPr>
        <w:t xml:space="preserve">Beberapa dampak yang ditimbulkan oleh kebiasaan membakar sampah di masyarakat </w:t>
      </w:r>
      <w:r w:rsidRPr="008447FA">
        <w:rPr>
          <w:color w:val="000000" w:themeColor="text1"/>
          <w:sz w:val="20"/>
          <w:szCs w:val="20"/>
        </w:rPr>
        <w:t>dapat menimbulkan bahaya bagi kesehatan utamanya ad</w:t>
      </w:r>
      <w:r>
        <w:rPr>
          <w:color w:val="000000" w:themeColor="text1"/>
          <w:sz w:val="20"/>
          <w:szCs w:val="20"/>
        </w:rPr>
        <w:t>alah gangguan sistem pernafasan, selain itu m</w:t>
      </w:r>
      <w:r w:rsidRPr="008447FA">
        <w:rPr>
          <w:color w:val="000000" w:themeColor="text1"/>
          <w:sz w:val="20"/>
          <w:szCs w:val="20"/>
        </w:rPr>
        <w:t>embuang sampah ke</w:t>
      </w:r>
      <w:r>
        <w:rPr>
          <w:color w:val="000000" w:themeColor="text1"/>
          <w:sz w:val="20"/>
          <w:szCs w:val="20"/>
        </w:rPr>
        <w:t xml:space="preserve"> jurang</w:t>
      </w:r>
      <w:r>
        <w:rPr>
          <w:color w:val="000000" w:themeColor="text1"/>
          <w:sz w:val="20"/>
          <w:szCs w:val="20"/>
        </w:rPr>
        <w:t xml:space="preserve"> </w:t>
      </w:r>
      <w:proofErr w:type="gramStart"/>
      <w:r>
        <w:rPr>
          <w:color w:val="000000" w:themeColor="text1"/>
          <w:sz w:val="20"/>
          <w:szCs w:val="20"/>
        </w:rPr>
        <w:t>akan</w:t>
      </w:r>
      <w:proofErr w:type="gramEnd"/>
      <w:r>
        <w:rPr>
          <w:color w:val="000000" w:themeColor="text1"/>
          <w:sz w:val="20"/>
          <w:szCs w:val="20"/>
        </w:rPr>
        <w:t xml:space="preserve"> </w:t>
      </w:r>
      <w:r w:rsidRPr="008447FA">
        <w:rPr>
          <w:color w:val="000000" w:themeColor="text1"/>
          <w:sz w:val="20"/>
          <w:szCs w:val="20"/>
        </w:rPr>
        <w:t>memicu munculnya banjir</w:t>
      </w:r>
      <w:r>
        <w:rPr>
          <w:color w:val="000000" w:themeColor="text1"/>
          <w:sz w:val="20"/>
          <w:szCs w:val="20"/>
        </w:rPr>
        <w:t xml:space="preserve"> </w:t>
      </w:r>
      <w:r w:rsidRPr="008447FA">
        <w:rPr>
          <w:color w:val="000000" w:themeColor="text1"/>
          <w:sz w:val="20"/>
          <w:szCs w:val="20"/>
        </w:rPr>
        <w:t>yang akan berpengaruh terhadap kondisi lingkungan.</w:t>
      </w:r>
      <w:r w:rsidRPr="00342471">
        <w:rPr>
          <w:rStyle w:val="markedcontent"/>
          <w:color w:val="000000" w:themeColor="text1"/>
          <w:sz w:val="20"/>
          <w:szCs w:val="20"/>
        </w:rPr>
        <w:t xml:space="preserve"> Perilaku membuang sampah</w:t>
      </w:r>
      <w:r>
        <w:rPr>
          <w:rStyle w:val="markedcontent"/>
          <w:color w:val="000000" w:themeColor="text1"/>
          <w:sz w:val="20"/>
          <w:szCs w:val="20"/>
        </w:rPr>
        <w:t xml:space="preserve"> sembarangan pada masyarakat masih </w:t>
      </w:r>
      <w:r w:rsidRPr="00342471">
        <w:rPr>
          <w:rStyle w:val="markedcontent"/>
          <w:color w:val="000000" w:themeColor="text1"/>
          <w:sz w:val="20"/>
          <w:szCs w:val="20"/>
        </w:rPr>
        <w:t xml:space="preserve">menjadi </w:t>
      </w:r>
      <w:r>
        <w:rPr>
          <w:rStyle w:val="markedcontent"/>
          <w:color w:val="000000" w:themeColor="text1"/>
          <w:sz w:val="20"/>
          <w:szCs w:val="20"/>
        </w:rPr>
        <w:t xml:space="preserve">hal yang sulit untuk diatasi </w:t>
      </w:r>
      <w:r w:rsidRPr="00342471">
        <w:rPr>
          <w:rStyle w:val="markedcontent"/>
          <w:color w:val="000000" w:themeColor="text1"/>
          <w:sz w:val="20"/>
          <w:szCs w:val="20"/>
        </w:rPr>
        <w:t xml:space="preserve">karena dibutuhkan kepedulian masyarakat untuk menjaga dan melestarikan lingkungan </w:t>
      </w:r>
      <w:r>
        <w:rPr>
          <w:rStyle w:val="markedcontent"/>
          <w:color w:val="000000" w:themeColor="text1"/>
          <w:sz w:val="20"/>
          <w:szCs w:val="20"/>
        </w:rPr>
        <w:t xml:space="preserve">agar </w:t>
      </w:r>
      <w:r w:rsidRPr="00342471">
        <w:rPr>
          <w:rStyle w:val="markedcontent"/>
          <w:color w:val="000000" w:themeColor="text1"/>
          <w:sz w:val="20"/>
          <w:szCs w:val="20"/>
        </w:rPr>
        <w:t>tetap bersih dan nyaman</w:t>
      </w:r>
      <w:r>
        <w:rPr>
          <w:rStyle w:val="markedcontent"/>
          <w:color w:val="000000" w:themeColor="text1"/>
          <w:sz w:val="20"/>
          <w:szCs w:val="20"/>
        </w:rPr>
        <w:t>.</w:t>
      </w:r>
      <w:r w:rsidR="00B61D64" w:rsidRPr="008447FA">
        <w:rPr>
          <w:color w:val="000000" w:themeColor="text1"/>
          <w:sz w:val="20"/>
          <w:szCs w:val="20"/>
        </w:rPr>
        <w:t>Untuk mengatasi masalah sampah yang ada di</w:t>
      </w:r>
      <w:r>
        <w:rPr>
          <w:color w:val="000000" w:themeColor="text1"/>
          <w:sz w:val="20"/>
          <w:szCs w:val="20"/>
        </w:rPr>
        <w:t xml:space="preserve"> </w:t>
      </w:r>
      <w:r w:rsidR="00B61D64" w:rsidRPr="008447FA">
        <w:rPr>
          <w:color w:val="000000" w:themeColor="text1"/>
          <w:sz w:val="20"/>
          <w:szCs w:val="20"/>
        </w:rPr>
        <w:t xml:space="preserve">lingkungan sangat </w:t>
      </w:r>
      <w:r>
        <w:rPr>
          <w:color w:val="000000" w:themeColor="text1"/>
          <w:sz w:val="20"/>
          <w:szCs w:val="20"/>
        </w:rPr>
        <w:t>penting</w:t>
      </w:r>
      <w:r w:rsidR="00B61D64" w:rsidRPr="008447FA">
        <w:rPr>
          <w:color w:val="000000" w:themeColor="text1"/>
          <w:sz w:val="20"/>
          <w:szCs w:val="20"/>
        </w:rPr>
        <w:t xml:space="preserve"> pemahaman mengenai timbunan sampah serta karakteristik sampah yang ada di</w:t>
      </w:r>
      <w:r w:rsidR="0017189B">
        <w:rPr>
          <w:color w:val="000000" w:themeColor="text1"/>
          <w:sz w:val="20"/>
          <w:szCs w:val="20"/>
        </w:rPr>
        <w:t xml:space="preserve"> </w:t>
      </w:r>
      <w:r w:rsidR="00B61D64" w:rsidRPr="008447FA">
        <w:rPr>
          <w:color w:val="000000" w:themeColor="text1"/>
          <w:sz w:val="20"/>
          <w:szCs w:val="20"/>
        </w:rPr>
        <w:t xml:space="preserve">lingkungan masyarakat </w:t>
      </w:r>
      <w:r w:rsidR="00B61D64" w:rsidRPr="008447FA">
        <w:rPr>
          <w:color w:val="000000" w:themeColor="text1"/>
          <w:sz w:val="20"/>
          <w:szCs w:val="20"/>
        </w:rPr>
        <w:fldChar w:fldCharType="begin" w:fldLock="1"/>
      </w:r>
      <w:r w:rsidR="00B61D64" w:rsidRPr="008447FA">
        <w:rPr>
          <w:color w:val="000000" w:themeColor="text1"/>
          <w:sz w:val="20"/>
          <w:szCs w:val="20"/>
        </w:rPr>
        <w:instrText>ADDIN CSL_CITATION {"citationItems":[{"id":"ITEM-1","itemData":{"author":[{"dropping-particle":"","family":"Sahil","given":"Jailan","non-dropping-particle":"","parse-names":false,"suffix":""},{"dropping-particle":"","family":"Henie","given":"Mimien","non-dropping-particle":"","parse-names":false,"suffix":""},{"dropping-particle":"","family":"Al","given":"Irawati","non-dropping-particle":"","parse-names":false,"suffix":""},{"dropping-particle":"","family":"Rohman","given":"Fachtur","non-dropping-particle":"","parse-names":false,"suffix":""},{"dropping-particle":"","family":"Syamsuri","given":"Istamar","non-dropping-particle":"","parse-names":false,"suffix":""}],"id":"ITEM-1","issued":{"date-parts":[["2016"]]},"title":"Sistem Pengelolaan dan Upaya Penanggulangan Sampah Di Kelurahan Dufa- Dufa Kota Ternate","type":"article-journal"},"uris":["http://www.mendeley.com/documents/?uuid=fe36207a-cae9-4fa9-b162-61e69d58b559"]}],"mendeley":{"formattedCitation":"(Sahil &lt;i&gt;et al.&lt;/i&gt;, 2016)","plainTextFormattedCitation":"(Sahil et al., 2016)","previouslyFormattedCitation":"(8)"},"properties":{"noteIndex":0},"schema":"https://github.com/citation-style-language/schema/raw/master/csl-citation.json"}</w:instrText>
      </w:r>
      <w:r w:rsidR="00B61D64" w:rsidRPr="008447FA">
        <w:rPr>
          <w:color w:val="000000" w:themeColor="text1"/>
          <w:sz w:val="20"/>
          <w:szCs w:val="20"/>
        </w:rPr>
        <w:fldChar w:fldCharType="separate"/>
      </w:r>
      <w:r w:rsidR="00B61D64" w:rsidRPr="008447FA">
        <w:rPr>
          <w:noProof/>
          <w:color w:val="000000" w:themeColor="text1"/>
          <w:sz w:val="20"/>
          <w:szCs w:val="20"/>
        </w:rPr>
        <w:t xml:space="preserve">(Sahil </w:t>
      </w:r>
      <w:r w:rsidR="00B61D64" w:rsidRPr="008447FA">
        <w:rPr>
          <w:i/>
          <w:noProof/>
          <w:color w:val="000000" w:themeColor="text1"/>
          <w:sz w:val="20"/>
          <w:szCs w:val="20"/>
        </w:rPr>
        <w:t>et al.</w:t>
      </w:r>
      <w:r w:rsidR="00B61D64" w:rsidRPr="008447FA">
        <w:rPr>
          <w:noProof/>
          <w:color w:val="000000" w:themeColor="text1"/>
          <w:sz w:val="20"/>
          <w:szCs w:val="20"/>
        </w:rPr>
        <w:t>, 2016)</w:t>
      </w:r>
      <w:r w:rsidR="00B61D64" w:rsidRPr="008447FA">
        <w:rPr>
          <w:color w:val="000000" w:themeColor="text1"/>
          <w:sz w:val="20"/>
          <w:szCs w:val="20"/>
        </w:rPr>
        <w:fldChar w:fldCharType="end"/>
      </w:r>
      <w:r w:rsidR="00B61D64" w:rsidRPr="008447FA">
        <w:rPr>
          <w:color w:val="000000" w:themeColor="text1"/>
          <w:sz w:val="20"/>
          <w:szCs w:val="20"/>
        </w:rPr>
        <w:t>.</w:t>
      </w:r>
      <w:r w:rsidR="009A1B21">
        <w:rPr>
          <w:color w:val="000000" w:themeColor="text1"/>
          <w:sz w:val="20"/>
          <w:szCs w:val="20"/>
        </w:rPr>
        <w:t xml:space="preserve"> P</w:t>
      </w:r>
      <w:r w:rsidR="000A5F36" w:rsidRPr="008447FA">
        <w:rPr>
          <w:rStyle w:val="markedcontent"/>
          <w:color w:val="000000" w:themeColor="text1"/>
          <w:sz w:val="20"/>
          <w:szCs w:val="20"/>
        </w:rPr>
        <w:t>ers</w:t>
      </w:r>
      <w:r w:rsidR="00E44BB2">
        <w:rPr>
          <w:rStyle w:val="markedcontent"/>
          <w:color w:val="000000" w:themeColor="text1"/>
          <w:sz w:val="20"/>
          <w:szCs w:val="20"/>
        </w:rPr>
        <w:t>e</w:t>
      </w:r>
      <w:r w:rsidR="000A5F36" w:rsidRPr="008447FA">
        <w:rPr>
          <w:rStyle w:val="markedcontent"/>
          <w:color w:val="000000" w:themeColor="text1"/>
          <w:sz w:val="20"/>
          <w:szCs w:val="20"/>
        </w:rPr>
        <w:t>psi</w:t>
      </w:r>
      <w:r w:rsidR="009A1B21">
        <w:rPr>
          <w:rStyle w:val="markedcontent"/>
          <w:color w:val="000000" w:themeColor="text1"/>
          <w:sz w:val="20"/>
          <w:szCs w:val="20"/>
        </w:rPr>
        <w:t xml:space="preserve"> masyarakat</w:t>
      </w:r>
      <w:r w:rsidR="000A5F36" w:rsidRPr="008447FA">
        <w:rPr>
          <w:rStyle w:val="markedcontent"/>
          <w:color w:val="000000" w:themeColor="text1"/>
          <w:sz w:val="20"/>
          <w:szCs w:val="20"/>
        </w:rPr>
        <w:t xml:space="preserve"> terhadap </w:t>
      </w:r>
      <w:proofErr w:type="gramStart"/>
      <w:r w:rsidR="000A5F36" w:rsidRPr="008447FA">
        <w:rPr>
          <w:rStyle w:val="markedcontent"/>
          <w:color w:val="000000" w:themeColor="text1"/>
          <w:sz w:val="20"/>
          <w:szCs w:val="20"/>
        </w:rPr>
        <w:t>lingkungan  akan</w:t>
      </w:r>
      <w:proofErr w:type="gramEnd"/>
      <w:r w:rsidR="000A5F36" w:rsidRPr="008447FA">
        <w:rPr>
          <w:rStyle w:val="markedcontent"/>
          <w:color w:val="000000" w:themeColor="text1"/>
          <w:sz w:val="20"/>
          <w:szCs w:val="20"/>
        </w:rPr>
        <w:t xml:space="preserve"> mempengaruhi perilaku masyarakat dalam membuang sampah dan pada proses pengolahan sampah di lingkungan. </w:t>
      </w:r>
    </w:p>
    <w:p w14:paraId="1519044C" w14:textId="52DD4A96" w:rsidR="00342471" w:rsidRPr="009A1B21" w:rsidRDefault="009A1B21" w:rsidP="009A1B21">
      <w:pPr>
        <w:ind w:firstLine="567"/>
        <w:jc w:val="both"/>
        <w:rPr>
          <w:color w:val="000000" w:themeColor="text1"/>
          <w:sz w:val="20"/>
          <w:szCs w:val="20"/>
        </w:rPr>
      </w:pPr>
      <w:proofErr w:type="gramStart"/>
      <w:r>
        <w:rPr>
          <w:rStyle w:val="markedcontent"/>
          <w:color w:val="000000" w:themeColor="text1"/>
          <w:sz w:val="20"/>
          <w:szCs w:val="20"/>
        </w:rPr>
        <w:t>P</w:t>
      </w:r>
      <w:r w:rsidR="009E4A81" w:rsidRPr="008447FA">
        <w:rPr>
          <w:rStyle w:val="markedcontent"/>
          <w:color w:val="000000" w:themeColor="text1"/>
          <w:sz w:val="20"/>
          <w:szCs w:val="20"/>
        </w:rPr>
        <w:t>e</w:t>
      </w:r>
      <w:r w:rsidR="00E44BB2">
        <w:rPr>
          <w:rStyle w:val="markedcontent"/>
          <w:color w:val="000000" w:themeColor="text1"/>
          <w:sz w:val="20"/>
          <w:szCs w:val="20"/>
        </w:rPr>
        <w:t>r</w:t>
      </w:r>
      <w:r w:rsidR="009E4A81" w:rsidRPr="008447FA">
        <w:rPr>
          <w:rStyle w:val="markedcontent"/>
          <w:color w:val="000000" w:themeColor="text1"/>
          <w:sz w:val="20"/>
          <w:szCs w:val="20"/>
        </w:rPr>
        <w:t xml:space="preserve">sepsi </w:t>
      </w:r>
      <w:r>
        <w:rPr>
          <w:rStyle w:val="markedcontent"/>
          <w:color w:val="000000" w:themeColor="text1"/>
          <w:sz w:val="20"/>
          <w:szCs w:val="20"/>
        </w:rPr>
        <w:t>masyarakat</w:t>
      </w:r>
      <w:r w:rsidRPr="008447FA">
        <w:rPr>
          <w:rStyle w:val="markedcontent"/>
          <w:color w:val="000000" w:themeColor="text1"/>
          <w:sz w:val="20"/>
          <w:szCs w:val="20"/>
        </w:rPr>
        <w:t xml:space="preserve"> terhadap lingkungan</w:t>
      </w:r>
      <w:r w:rsidRPr="008447FA">
        <w:rPr>
          <w:rStyle w:val="markedcontent"/>
          <w:color w:val="000000" w:themeColor="text1"/>
          <w:sz w:val="20"/>
          <w:szCs w:val="20"/>
        </w:rPr>
        <w:t xml:space="preserve"> </w:t>
      </w:r>
      <w:r>
        <w:rPr>
          <w:rStyle w:val="markedcontent"/>
          <w:color w:val="000000" w:themeColor="text1"/>
          <w:sz w:val="20"/>
          <w:szCs w:val="20"/>
        </w:rPr>
        <w:t>dapat digunakan sebagai tola</w:t>
      </w:r>
      <w:r w:rsidR="009E4A81" w:rsidRPr="008447FA">
        <w:rPr>
          <w:rStyle w:val="markedcontent"/>
          <w:color w:val="000000" w:themeColor="text1"/>
          <w:sz w:val="20"/>
          <w:szCs w:val="20"/>
        </w:rPr>
        <w:t xml:space="preserve">k ukur terkait ketercapaian pendidikan lingkungan hidup yang </w:t>
      </w:r>
      <w:r w:rsidR="00055F9F" w:rsidRPr="008447FA">
        <w:rPr>
          <w:rStyle w:val="markedcontent"/>
          <w:color w:val="000000" w:themeColor="text1"/>
          <w:sz w:val="20"/>
          <w:szCs w:val="20"/>
        </w:rPr>
        <w:t>di</w:t>
      </w:r>
      <w:r>
        <w:rPr>
          <w:rStyle w:val="markedcontent"/>
          <w:color w:val="000000" w:themeColor="text1"/>
          <w:sz w:val="20"/>
          <w:szCs w:val="20"/>
        </w:rPr>
        <w:t xml:space="preserve">dapatkan oleh </w:t>
      </w:r>
      <w:r w:rsidR="00055F9F" w:rsidRPr="008447FA">
        <w:rPr>
          <w:rStyle w:val="markedcontent"/>
          <w:color w:val="000000" w:themeColor="text1"/>
          <w:sz w:val="20"/>
          <w:szCs w:val="20"/>
        </w:rPr>
        <w:t>masyarakat.</w:t>
      </w:r>
      <w:proofErr w:type="gramEnd"/>
      <w:r w:rsidR="00492248" w:rsidRPr="008447FA">
        <w:rPr>
          <w:rStyle w:val="markedcontent"/>
          <w:color w:val="000000" w:themeColor="text1"/>
          <w:sz w:val="20"/>
          <w:szCs w:val="20"/>
        </w:rPr>
        <w:t xml:space="preserve"> </w:t>
      </w:r>
      <w:proofErr w:type="gramStart"/>
      <w:r w:rsidR="00055F9F" w:rsidRPr="008447FA">
        <w:rPr>
          <w:rStyle w:val="markedcontent"/>
          <w:color w:val="000000" w:themeColor="text1"/>
          <w:sz w:val="20"/>
          <w:szCs w:val="20"/>
        </w:rPr>
        <w:t xml:space="preserve">Perilaku masyarakat yang gemar membuang sampah sembarangan </w:t>
      </w:r>
      <w:r w:rsidR="0058495A" w:rsidRPr="008447FA">
        <w:rPr>
          <w:rStyle w:val="markedcontent"/>
          <w:color w:val="000000" w:themeColor="text1"/>
          <w:sz w:val="20"/>
          <w:szCs w:val="20"/>
        </w:rPr>
        <w:t>menandakan</w:t>
      </w:r>
      <w:r w:rsidR="00492248" w:rsidRPr="008447FA">
        <w:rPr>
          <w:rStyle w:val="markedcontent"/>
          <w:color w:val="000000" w:themeColor="text1"/>
          <w:sz w:val="20"/>
          <w:szCs w:val="20"/>
        </w:rPr>
        <w:t xml:space="preserve"> </w:t>
      </w:r>
      <w:r w:rsidR="0058495A" w:rsidRPr="008447FA">
        <w:rPr>
          <w:rStyle w:val="markedcontent"/>
          <w:color w:val="000000" w:themeColor="text1"/>
          <w:sz w:val="20"/>
          <w:szCs w:val="20"/>
        </w:rPr>
        <w:t xml:space="preserve">bahwa </w:t>
      </w:r>
      <w:r w:rsidR="00492248" w:rsidRPr="008447FA">
        <w:rPr>
          <w:rStyle w:val="markedcontent"/>
          <w:color w:val="000000" w:themeColor="text1"/>
          <w:sz w:val="20"/>
          <w:szCs w:val="20"/>
        </w:rPr>
        <w:t>pendidikan lingkungan yang didapatkan masyarakat masih rendah serta hal tersebut mendakan belum tercapainya tujuan pendidikan lingkung</w:t>
      </w:r>
      <w:r>
        <w:rPr>
          <w:rStyle w:val="markedcontent"/>
          <w:color w:val="000000" w:themeColor="text1"/>
          <w:sz w:val="20"/>
          <w:szCs w:val="20"/>
        </w:rPr>
        <w:t>an hidup yang ada di masyarakat, dan sebaliknya apabila kesadaran mengenai pengolahan sampah telah tercipta di</w:t>
      </w:r>
      <w:r w:rsidR="00492248" w:rsidRPr="008447FA">
        <w:rPr>
          <w:rStyle w:val="markedcontent"/>
          <w:color w:val="000000" w:themeColor="text1"/>
          <w:sz w:val="20"/>
          <w:szCs w:val="20"/>
        </w:rPr>
        <w:t xml:space="preserve"> </w:t>
      </w:r>
      <w:r>
        <w:rPr>
          <w:rStyle w:val="markedcontent"/>
          <w:color w:val="000000" w:themeColor="text1"/>
          <w:sz w:val="20"/>
          <w:szCs w:val="20"/>
        </w:rPr>
        <w:t>masyarakat menandakan bahwa pendidikan yang didapatkan telah tercapai.</w:t>
      </w:r>
      <w:proofErr w:type="gramEnd"/>
      <w:r>
        <w:rPr>
          <w:rStyle w:val="markedcontent"/>
          <w:color w:val="000000" w:themeColor="text1"/>
          <w:sz w:val="20"/>
          <w:szCs w:val="20"/>
        </w:rPr>
        <w:t xml:space="preserve"> </w:t>
      </w:r>
      <w:r w:rsidR="00492248" w:rsidRPr="008447FA">
        <w:rPr>
          <w:rStyle w:val="markedcontent"/>
          <w:color w:val="000000" w:themeColor="text1"/>
          <w:sz w:val="20"/>
          <w:szCs w:val="20"/>
        </w:rPr>
        <w:t xml:space="preserve">Masyarakat dengan literasi lingkungan yang tinggi akan memiliki persepsi yang baik serta akan turut berpartisipasi </w:t>
      </w:r>
      <w:r w:rsidR="00C17715" w:rsidRPr="008447FA">
        <w:rPr>
          <w:rStyle w:val="markedcontent"/>
          <w:color w:val="000000" w:themeColor="text1"/>
          <w:sz w:val="20"/>
          <w:szCs w:val="20"/>
        </w:rPr>
        <w:t xml:space="preserve">dalam menjaga lingkungan </w:t>
      </w:r>
      <w:r w:rsidR="00C17715" w:rsidRPr="008447FA">
        <w:rPr>
          <w:rStyle w:val="markedcontent"/>
          <w:color w:val="000000" w:themeColor="text1"/>
          <w:sz w:val="20"/>
          <w:szCs w:val="20"/>
        </w:rPr>
        <w:fldChar w:fldCharType="begin" w:fldLock="1"/>
      </w:r>
      <w:r w:rsidR="00C17715" w:rsidRPr="008447FA">
        <w:rPr>
          <w:rStyle w:val="markedcontent"/>
          <w:color w:val="000000" w:themeColor="text1"/>
          <w:sz w:val="20"/>
          <w:szCs w:val="20"/>
        </w:rPr>
        <w:instrText>ADDIN CSL_CITATION {"citationItems":[{"id":"ITEM-1","itemData":{"abstract":"Penelitian ini bertujuan mengembangkan perangkat pembelajaran berpendekatan karakter pada materi cahaya melalui inkuiri terbimbing, mendeskripsikan nilai-nilai karakter yang dapat diung- kap melalui eksperimen inkuiri terbimbing, menentukan penguasaan konsep cahaya melalui inkui- ri terbimbing. Perangkat yang dikembangkan berupa RPP, Silabus dan LKS. Alat pengumpul data berupa lembar validasi RPP, Silabus dan LKS. Lembar observasi untuk mengamati nilai karakter dan lembar angket untuk mengumpulkan data kepraktisan perangkat pembelajaran. Lembar tes untuk mengumpulkan data tentang penguasaan konsep IPA. Analisis data tahap awal untuk meli- hat kevalidan dan keefektifan perangkat pembelajaran. Analisis data tahap akhir berupa uji nor- malitas, gain ternormalisasi, uji-t untuk mengetahui perbedaan hasil belajar kelompok eksperimen dan kelompok kontrol. Analisis deskriptif untuk data angket respon siswa terhadap pembelajaran inkuiri. Hasil dari penelitian menunjukkan bahwa validitas untuk perangkat pembelajaran ber- pendekatan karakter oleh para pakar 3,74 yang tergolong valid, serta 84.3% siswa memberi respon positif sehingga perangkat pembelajaran berpendekatan karakter dikatakan praktis. Karakter yang dapat diamati pada saat inkuiri terbimbing adalah kerjasama, ingin tahu, mandiri dan disiplin. Data hasil penguasaan konsep diperoleh dengan tes kemampuan kognitif dan diperoleh hasil untuk kelas ekperimen persentase keberhasilan 78.38% dan kelas kontrol 72.75%, sedangkan untuk data efekti- fitas kelas eksperimen digunakan uji t-tes diperoleh nilai di atas KKM sehingga dikatakan uji t-tes signifikan dan dari nilai N-gain diperoleh nilai 0.37 dalam kategori sedang. Berdasarkan penelitian dapat dikatakan pengembangan perangkat inkuiri terbimbing dapat menumbuhkan nilai karakter siswa dan penguasaan konsep IPA.","author":[{"dropping-particle":"","family":"Isthofiyani","given":"Sri Endhes","non-dropping-particle":"","parse-names":false,"suffix":""},{"dropping-particle":"","family":"Prasetyo","given":"Andreas Priyono Budi","non-dropping-particle":"","parse-names":false,"suffix":""},{"dropping-particle":"","family":"Retno","given":"Sri Iswari","non-dropping-particle":"","parse-names":false,"suffix":""}],"container-title":"Journal of Innovative Science Education","id":"ITEM-1","issue":"2","issued":{"date-parts":[["2016"]]},"page":"128-136","title":"Persepsi Dan Pola Perilaku Masyarakat Bantaran Sungai Damar Dalam Membuang Sampah Di Sungai","type":"article-journal","volume":"5"},"uris":["http://www.mendeley.com/documents/?uuid=dea40223-987e-419e-b107-fdaf48fc94d4"]}],"mendeley":{"formattedCitation":"(Isthofiyani, Prasetyo and Retno, 2016)","plainTextFormattedCitation":"(Isthofiyani, Prasetyo and Retno, 2016)","previouslyFormattedCitation":"(11)"},"properties":{"noteIndex":0},"schema":"https://github.com/citation-style-language/schema/raw/master/csl-citation.json"}</w:instrText>
      </w:r>
      <w:r w:rsidR="00C17715" w:rsidRPr="008447FA">
        <w:rPr>
          <w:rStyle w:val="markedcontent"/>
          <w:color w:val="000000" w:themeColor="text1"/>
          <w:sz w:val="20"/>
          <w:szCs w:val="20"/>
        </w:rPr>
        <w:fldChar w:fldCharType="separate"/>
      </w:r>
      <w:r w:rsidR="00C17715" w:rsidRPr="008447FA">
        <w:rPr>
          <w:rStyle w:val="markedcontent"/>
          <w:noProof/>
          <w:color w:val="000000" w:themeColor="text1"/>
          <w:sz w:val="20"/>
          <w:szCs w:val="20"/>
        </w:rPr>
        <w:t>(Isthofiyani, Prasetyo and Retno, 2016)</w:t>
      </w:r>
      <w:r w:rsidR="00C17715" w:rsidRPr="008447FA">
        <w:rPr>
          <w:rStyle w:val="markedcontent"/>
          <w:color w:val="000000" w:themeColor="text1"/>
          <w:sz w:val="20"/>
          <w:szCs w:val="20"/>
        </w:rPr>
        <w:fldChar w:fldCharType="end"/>
      </w:r>
      <w:r w:rsidR="00C17715" w:rsidRPr="008447FA">
        <w:rPr>
          <w:rStyle w:val="markedcontent"/>
          <w:color w:val="000000" w:themeColor="text1"/>
          <w:sz w:val="20"/>
          <w:szCs w:val="20"/>
        </w:rPr>
        <w:t>.</w:t>
      </w:r>
      <w:r>
        <w:rPr>
          <w:rStyle w:val="markedcontent"/>
          <w:color w:val="000000" w:themeColor="text1"/>
          <w:sz w:val="20"/>
          <w:szCs w:val="20"/>
        </w:rPr>
        <w:t xml:space="preserve"> </w:t>
      </w:r>
      <w:r w:rsidR="00357BC9" w:rsidRPr="00342471">
        <w:rPr>
          <w:rStyle w:val="markedcontent"/>
          <w:color w:val="000000" w:themeColor="text1"/>
          <w:sz w:val="20"/>
          <w:szCs w:val="20"/>
        </w:rPr>
        <w:t xml:space="preserve">Manusia sebagai penghasil sampah, mengharuskan setiap rumah tangga ikut berperan dalam menangani sampah </w:t>
      </w:r>
      <w:r w:rsidR="00357BC9" w:rsidRPr="00342471">
        <w:rPr>
          <w:rStyle w:val="markedcontent"/>
          <w:color w:val="000000" w:themeColor="text1"/>
          <w:sz w:val="20"/>
          <w:szCs w:val="20"/>
        </w:rPr>
        <w:fldChar w:fldCharType="begin" w:fldLock="1"/>
      </w:r>
      <w:r w:rsidR="00F24F7B" w:rsidRPr="00342471">
        <w:rPr>
          <w:rStyle w:val="markedcontent"/>
          <w:color w:val="000000" w:themeColor="text1"/>
          <w:sz w:val="20"/>
          <w:szCs w:val="20"/>
        </w:rPr>
        <w:instrText>ADDIN CSL_CITATION {"citationItems":[{"id":"ITEM-1","itemData":{"author":[{"dropping-particle":"","family":"Sabri","given":"","non-dropping-particle":"","parse-names":false,"suffix":""}],"container-title":"JUSIE","id":"ITEM-1","issued":{"date-parts":[["2020"]]},"page":"136-143","title":"Dampak Membuang Sampah Sembarangan terhadap Kelestarian Lingkungan dan Ekonomi Beserta Sanksi terhadap Masyarakat yang Membuang Sampah Sembarangan Tempat (Studi Kota Bukittinggi)","type":"article-journal","volume":"V"},"uris":["http://www.mendeley.com/documents/?uuid=eed05fd2-c83c-4cc3-a20c-c0a9a748d0e5"]}],"mendeley":{"formattedCitation":"(Sabri, 2020)","plainTextFormattedCitation":"(Sabri, 2020)","previouslyFormattedCitation":"(13)"},"properties":{"noteIndex":0},"schema":"https://github.com/citation-style-language/schema/raw/master/csl-citation.json"}</w:instrText>
      </w:r>
      <w:r w:rsidR="00357BC9" w:rsidRPr="00342471">
        <w:rPr>
          <w:rStyle w:val="markedcontent"/>
          <w:color w:val="000000" w:themeColor="text1"/>
          <w:sz w:val="20"/>
          <w:szCs w:val="20"/>
        </w:rPr>
        <w:fldChar w:fldCharType="separate"/>
      </w:r>
      <w:r w:rsidR="00F24F7B" w:rsidRPr="00342471">
        <w:rPr>
          <w:rStyle w:val="markedcontent"/>
          <w:noProof/>
          <w:color w:val="000000" w:themeColor="text1"/>
          <w:sz w:val="20"/>
          <w:szCs w:val="20"/>
        </w:rPr>
        <w:t>(Sabri, 2020)</w:t>
      </w:r>
      <w:r w:rsidR="00357BC9" w:rsidRPr="00342471">
        <w:rPr>
          <w:rStyle w:val="markedcontent"/>
          <w:color w:val="000000" w:themeColor="text1"/>
          <w:sz w:val="20"/>
          <w:szCs w:val="20"/>
        </w:rPr>
        <w:fldChar w:fldCharType="end"/>
      </w:r>
      <w:r w:rsidR="00357BC9" w:rsidRPr="00342471">
        <w:rPr>
          <w:rStyle w:val="markedcontent"/>
          <w:color w:val="000000" w:themeColor="text1"/>
          <w:sz w:val="20"/>
          <w:szCs w:val="20"/>
        </w:rPr>
        <w:t xml:space="preserve">. </w:t>
      </w:r>
      <w:proofErr w:type="gramStart"/>
      <w:r w:rsidR="00342471" w:rsidRPr="00342471">
        <w:rPr>
          <w:sz w:val="20"/>
          <w:szCs w:val="20"/>
        </w:rPr>
        <w:t>Berdasarkan permasalahan tersebut, penelitian ini bertujuan untuk mengidentifikasi gambaran perilaku yang mempengaruhi kebiasaan masyarakat dalam membua</w:t>
      </w:r>
      <w:r w:rsidR="00342471">
        <w:rPr>
          <w:sz w:val="20"/>
          <w:szCs w:val="20"/>
        </w:rPr>
        <w:t>ng sampah sembarang di Kecamatan Licin, Kabupaten Banyuwangi.</w:t>
      </w:r>
      <w:proofErr w:type="gramEnd"/>
      <w:r w:rsidR="00342471">
        <w:rPr>
          <w:sz w:val="20"/>
          <w:szCs w:val="20"/>
        </w:rPr>
        <w:t xml:space="preserve"> </w:t>
      </w:r>
    </w:p>
    <w:p w14:paraId="7BC6872F" w14:textId="646F9F2F" w:rsidR="007F2196" w:rsidRPr="008447FA" w:rsidRDefault="007F2196" w:rsidP="008447FA">
      <w:pPr>
        <w:tabs>
          <w:tab w:val="left" w:pos="7275"/>
        </w:tabs>
        <w:jc w:val="both"/>
        <w:rPr>
          <w:color w:val="000000" w:themeColor="text1"/>
          <w:sz w:val="20"/>
          <w:szCs w:val="20"/>
        </w:rPr>
      </w:pPr>
    </w:p>
    <w:p w14:paraId="0A3D2365" w14:textId="77777777" w:rsidR="006840C2" w:rsidRPr="008447FA" w:rsidRDefault="0010291D" w:rsidP="008447FA">
      <w:pPr>
        <w:autoSpaceDE w:val="0"/>
        <w:autoSpaceDN w:val="0"/>
        <w:adjustRightInd w:val="0"/>
        <w:jc w:val="both"/>
        <w:rPr>
          <w:b/>
          <w:color w:val="000000" w:themeColor="text1"/>
          <w:sz w:val="20"/>
          <w:szCs w:val="20"/>
          <w:lang w:val="id-ID"/>
        </w:rPr>
      </w:pPr>
      <w:r w:rsidRPr="008447FA">
        <w:rPr>
          <w:b/>
          <w:color w:val="000000" w:themeColor="text1"/>
          <w:sz w:val="20"/>
          <w:szCs w:val="20"/>
          <w:lang w:val="id-ID"/>
        </w:rPr>
        <w:t>METODE</w:t>
      </w:r>
    </w:p>
    <w:p w14:paraId="66837CFB" w14:textId="77777777" w:rsidR="00DD19D4" w:rsidRPr="008447FA" w:rsidRDefault="00DD19D4" w:rsidP="008447FA">
      <w:pPr>
        <w:autoSpaceDE w:val="0"/>
        <w:autoSpaceDN w:val="0"/>
        <w:adjustRightInd w:val="0"/>
        <w:jc w:val="both"/>
        <w:rPr>
          <w:b/>
          <w:color w:val="000000" w:themeColor="text1"/>
          <w:sz w:val="20"/>
          <w:szCs w:val="20"/>
          <w:lang w:val="id-ID"/>
        </w:rPr>
      </w:pPr>
    </w:p>
    <w:p w14:paraId="5D5E983A" w14:textId="5CFFA707" w:rsidR="0067286B" w:rsidRPr="00357BC9" w:rsidRDefault="00F55F8A" w:rsidP="00342471">
      <w:pPr>
        <w:autoSpaceDE w:val="0"/>
        <w:autoSpaceDN w:val="0"/>
        <w:adjustRightInd w:val="0"/>
        <w:ind w:firstLine="567"/>
        <w:jc w:val="both"/>
        <w:rPr>
          <w:sz w:val="20"/>
          <w:szCs w:val="20"/>
        </w:rPr>
      </w:pPr>
      <w:proofErr w:type="gramStart"/>
      <w:r w:rsidRPr="00342471">
        <w:rPr>
          <w:color w:val="000000" w:themeColor="text1"/>
          <w:sz w:val="20"/>
          <w:szCs w:val="20"/>
        </w:rPr>
        <w:t>Jenis p</w:t>
      </w:r>
      <w:r w:rsidR="00357BC9" w:rsidRPr="00342471">
        <w:rPr>
          <w:color w:val="000000" w:themeColor="text1"/>
          <w:sz w:val="20"/>
          <w:szCs w:val="20"/>
        </w:rPr>
        <w:t xml:space="preserve">enelitian ini </w:t>
      </w:r>
      <w:r w:rsidRPr="00342471">
        <w:rPr>
          <w:color w:val="000000" w:themeColor="text1"/>
          <w:sz w:val="20"/>
          <w:szCs w:val="20"/>
        </w:rPr>
        <w:t>adalah</w:t>
      </w:r>
      <w:r w:rsidR="00357BC9" w:rsidRPr="00342471">
        <w:rPr>
          <w:color w:val="000000" w:themeColor="text1"/>
          <w:sz w:val="20"/>
          <w:szCs w:val="20"/>
        </w:rPr>
        <w:t xml:space="preserve"> deskriptif dengan pendekatan kuanti</w:t>
      </w:r>
      <w:r w:rsidR="00357BC9" w:rsidRPr="00342471">
        <w:rPr>
          <w:sz w:val="20"/>
          <w:szCs w:val="20"/>
        </w:rPr>
        <w:t>tatif.</w:t>
      </w:r>
      <w:proofErr w:type="gramEnd"/>
      <w:r w:rsidR="00357BC9" w:rsidRPr="00342471">
        <w:rPr>
          <w:sz w:val="20"/>
          <w:szCs w:val="20"/>
        </w:rPr>
        <w:t xml:space="preserve"> Desain penelitian yang digunakan </w:t>
      </w:r>
      <w:r w:rsidRPr="00342471">
        <w:rPr>
          <w:sz w:val="20"/>
          <w:szCs w:val="20"/>
        </w:rPr>
        <w:t>yakni</w:t>
      </w:r>
      <w:r w:rsidR="00357BC9" w:rsidRPr="00342471">
        <w:rPr>
          <w:sz w:val="20"/>
          <w:szCs w:val="20"/>
        </w:rPr>
        <w:t xml:space="preserve"> </w:t>
      </w:r>
      <w:r w:rsidR="00357BC9" w:rsidRPr="00342471">
        <w:rPr>
          <w:i/>
          <w:sz w:val="20"/>
          <w:szCs w:val="20"/>
        </w:rPr>
        <w:t>cross sectional</w:t>
      </w:r>
      <w:r w:rsidR="00357BC9" w:rsidRPr="00342471">
        <w:rPr>
          <w:i/>
          <w:color w:val="000000"/>
          <w:sz w:val="20"/>
          <w:szCs w:val="20"/>
        </w:rPr>
        <w:t>.</w:t>
      </w:r>
      <w:r w:rsidR="00357BC9" w:rsidRPr="00342471">
        <w:rPr>
          <w:sz w:val="20"/>
          <w:szCs w:val="20"/>
        </w:rPr>
        <w:t xml:space="preserve"> Populasi dalam penelitian ini adalah seluruh masyarakat </w:t>
      </w:r>
      <w:proofErr w:type="gramStart"/>
      <w:r w:rsidR="00357BC9" w:rsidRPr="00342471">
        <w:rPr>
          <w:sz w:val="20"/>
          <w:szCs w:val="20"/>
        </w:rPr>
        <w:t xml:space="preserve">yang </w:t>
      </w:r>
      <w:r w:rsidRPr="00342471">
        <w:rPr>
          <w:sz w:val="20"/>
          <w:szCs w:val="20"/>
        </w:rPr>
        <w:t xml:space="preserve"> ber</w:t>
      </w:r>
      <w:r w:rsidR="00357BC9" w:rsidRPr="00342471">
        <w:rPr>
          <w:sz w:val="20"/>
          <w:szCs w:val="20"/>
        </w:rPr>
        <w:t>ada</w:t>
      </w:r>
      <w:proofErr w:type="gramEnd"/>
      <w:r w:rsidR="00357BC9" w:rsidRPr="00342471">
        <w:rPr>
          <w:sz w:val="20"/>
          <w:szCs w:val="20"/>
        </w:rPr>
        <w:t xml:space="preserve"> di desa X, </w:t>
      </w:r>
      <w:r w:rsidR="00342471" w:rsidRPr="00342471">
        <w:rPr>
          <w:sz w:val="20"/>
          <w:szCs w:val="20"/>
        </w:rPr>
        <w:t>K</w:t>
      </w:r>
      <w:r w:rsidR="00357BC9" w:rsidRPr="00342471">
        <w:rPr>
          <w:sz w:val="20"/>
          <w:szCs w:val="20"/>
        </w:rPr>
        <w:t xml:space="preserve">ecamatan Licin, </w:t>
      </w:r>
      <w:r w:rsidR="00342471" w:rsidRPr="00342471">
        <w:rPr>
          <w:sz w:val="20"/>
          <w:szCs w:val="20"/>
        </w:rPr>
        <w:t>K</w:t>
      </w:r>
      <w:r w:rsidR="00357BC9" w:rsidRPr="00342471">
        <w:rPr>
          <w:sz w:val="20"/>
          <w:szCs w:val="20"/>
        </w:rPr>
        <w:t>abupaten Banyuwangi</w:t>
      </w:r>
      <w:r w:rsidR="00342471" w:rsidRPr="00342471">
        <w:rPr>
          <w:sz w:val="20"/>
          <w:szCs w:val="20"/>
        </w:rPr>
        <w:t xml:space="preserve"> berjumlah sebanyak 1.522 orang. </w:t>
      </w:r>
      <w:proofErr w:type="gramStart"/>
      <w:r w:rsidR="00342471" w:rsidRPr="00342471">
        <w:rPr>
          <w:sz w:val="20"/>
          <w:szCs w:val="20"/>
        </w:rPr>
        <w:t xml:space="preserve">Penghitungan sampel menggunakan teknik </w:t>
      </w:r>
      <w:r w:rsidR="00342471" w:rsidRPr="00342471">
        <w:rPr>
          <w:i/>
          <w:sz w:val="20"/>
          <w:szCs w:val="20"/>
        </w:rPr>
        <w:t>probability sampling</w:t>
      </w:r>
      <w:r w:rsidR="00342471" w:rsidRPr="00342471">
        <w:rPr>
          <w:sz w:val="20"/>
          <w:szCs w:val="20"/>
        </w:rPr>
        <w:t>.</w:t>
      </w:r>
      <w:proofErr w:type="gramEnd"/>
      <w:r w:rsidR="00342471" w:rsidRPr="00342471">
        <w:rPr>
          <w:sz w:val="20"/>
          <w:szCs w:val="20"/>
        </w:rPr>
        <w:t xml:space="preserve"> </w:t>
      </w:r>
      <w:proofErr w:type="gramStart"/>
      <w:r w:rsidR="00342471" w:rsidRPr="00342471">
        <w:rPr>
          <w:sz w:val="20"/>
          <w:szCs w:val="20"/>
        </w:rPr>
        <w:t>Berdasarkan teknik tersebut didapatkan sampel penelitian sebanyak 120 orang yang dianggap mampu memberikan informasi mengenai gambaran perilaku membuang sampah pada masyarakat di Kecamatan Licin, Kabupaten Banyuwangi</w:t>
      </w:r>
      <w:r w:rsidR="00357BC9" w:rsidRPr="00342471">
        <w:rPr>
          <w:sz w:val="20"/>
          <w:szCs w:val="20"/>
        </w:rPr>
        <w:t>.</w:t>
      </w:r>
      <w:proofErr w:type="gramEnd"/>
      <w:r w:rsidR="00342471" w:rsidRPr="00342471">
        <w:rPr>
          <w:sz w:val="20"/>
          <w:szCs w:val="20"/>
        </w:rPr>
        <w:t xml:space="preserve"> </w:t>
      </w:r>
      <w:proofErr w:type="gramStart"/>
      <w:r w:rsidR="00357BC9" w:rsidRPr="00342471">
        <w:rPr>
          <w:sz w:val="20"/>
          <w:szCs w:val="20"/>
        </w:rPr>
        <w:t xml:space="preserve">Metode pengambilan data dilakukan dengan menggunakan </w:t>
      </w:r>
      <w:r w:rsidR="00357BC9" w:rsidRPr="00342471">
        <w:rPr>
          <w:i/>
          <w:sz w:val="20"/>
          <w:szCs w:val="20"/>
        </w:rPr>
        <w:t>indepth interview</w:t>
      </w:r>
      <w:r w:rsidR="00342471" w:rsidRPr="00342471">
        <w:rPr>
          <w:rStyle w:val="CommentReference"/>
          <w:sz w:val="20"/>
          <w:szCs w:val="20"/>
        </w:rPr>
        <w:t>.</w:t>
      </w:r>
      <w:proofErr w:type="gramEnd"/>
      <w:r w:rsidR="00342471" w:rsidRPr="00342471">
        <w:rPr>
          <w:rStyle w:val="CommentReference"/>
          <w:sz w:val="20"/>
          <w:szCs w:val="20"/>
        </w:rPr>
        <w:t xml:space="preserve"> Te</w:t>
      </w:r>
      <w:r w:rsidR="00357BC9" w:rsidRPr="00342471">
        <w:rPr>
          <w:sz w:val="20"/>
          <w:szCs w:val="20"/>
        </w:rPr>
        <w:t xml:space="preserve">knik analisis data dengan </w:t>
      </w:r>
      <w:proofErr w:type="gramStart"/>
      <w:r w:rsidR="00357BC9" w:rsidRPr="00342471">
        <w:rPr>
          <w:sz w:val="20"/>
          <w:szCs w:val="20"/>
        </w:rPr>
        <w:t>menggunakan  statistik</w:t>
      </w:r>
      <w:proofErr w:type="gramEnd"/>
      <w:r w:rsidR="00357BC9" w:rsidRPr="00342471">
        <w:rPr>
          <w:sz w:val="20"/>
          <w:szCs w:val="20"/>
        </w:rPr>
        <w:t xml:space="preserve"> deskriptif. </w:t>
      </w:r>
      <w:proofErr w:type="gramStart"/>
      <w:r w:rsidR="00357BC9" w:rsidRPr="00342471">
        <w:rPr>
          <w:sz w:val="20"/>
          <w:szCs w:val="20"/>
        </w:rPr>
        <w:t>Data penelitian disajikan dalam bentuk tabel distribusi frekuensi</w:t>
      </w:r>
      <w:r w:rsidR="006840C2" w:rsidRPr="00357BC9">
        <w:rPr>
          <w:sz w:val="20"/>
          <w:szCs w:val="20"/>
          <w:lang w:val="id-ID"/>
        </w:rPr>
        <w:t>.</w:t>
      </w:r>
      <w:proofErr w:type="gramEnd"/>
      <w:r w:rsidR="007F2196" w:rsidRPr="00357BC9">
        <w:rPr>
          <w:sz w:val="20"/>
          <w:szCs w:val="20"/>
        </w:rPr>
        <w:t xml:space="preserve"> </w:t>
      </w:r>
    </w:p>
    <w:p w14:paraId="1102CA41" w14:textId="77777777" w:rsidR="006C757D" w:rsidRPr="0090056B" w:rsidRDefault="006C757D" w:rsidP="008447FA">
      <w:pPr>
        <w:widowControl w:val="0"/>
        <w:autoSpaceDE w:val="0"/>
        <w:autoSpaceDN w:val="0"/>
        <w:adjustRightInd w:val="0"/>
        <w:jc w:val="both"/>
        <w:rPr>
          <w:b/>
          <w:sz w:val="20"/>
          <w:szCs w:val="20"/>
          <w:lang w:val="id-ID"/>
        </w:rPr>
      </w:pPr>
    </w:p>
    <w:p w14:paraId="3315E9A5" w14:textId="77777777" w:rsidR="006840C2" w:rsidRPr="0090056B" w:rsidRDefault="0010291D" w:rsidP="008447FA">
      <w:pPr>
        <w:widowControl w:val="0"/>
        <w:autoSpaceDE w:val="0"/>
        <w:autoSpaceDN w:val="0"/>
        <w:adjustRightInd w:val="0"/>
        <w:jc w:val="both"/>
        <w:rPr>
          <w:sz w:val="20"/>
          <w:szCs w:val="20"/>
          <w:lang w:val="id-ID"/>
        </w:rPr>
      </w:pPr>
      <w:r w:rsidRPr="0090056B">
        <w:rPr>
          <w:b/>
          <w:sz w:val="20"/>
          <w:szCs w:val="20"/>
          <w:lang w:val="id-ID"/>
        </w:rPr>
        <w:t>HASIL</w:t>
      </w:r>
      <w:r w:rsidRPr="0090056B">
        <w:rPr>
          <w:sz w:val="20"/>
          <w:szCs w:val="20"/>
          <w:lang w:val="id-ID"/>
        </w:rPr>
        <w:t xml:space="preserve"> </w:t>
      </w:r>
      <w:r w:rsidRPr="0090056B">
        <w:rPr>
          <w:b/>
          <w:sz w:val="20"/>
          <w:szCs w:val="20"/>
          <w:lang w:val="id-ID"/>
        </w:rPr>
        <w:t>DAN PEMBAHASAN</w:t>
      </w:r>
      <w:r w:rsidRPr="0090056B">
        <w:rPr>
          <w:sz w:val="20"/>
          <w:szCs w:val="20"/>
          <w:lang w:val="id-ID"/>
        </w:rPr>
        <w:t xml:space="preserve"> </w:t>
      </w:r>
    </w:p>
    <w:p w14:paraId="4CCD809C" w14:textId="77777777" w:rsidR="007B7DA5" w:rsidRDefault="007B7DA5" w:rsidP="008447FA">
      <w:pPr>
        <w:jc w:val="both"/>
        <w:rPr>
          <w:bCs/>
          <w:sz w:val="20"/>
          <w:szCs w:val="20"/>
        </w:rPr>
      </w:pPr>
    </w:p>
    <w:p w14:paraId="5900896A" w14:textId="02608B52" w:rsidR="00B10984" w:rsidRPr="00B10984" w:rsidRDefault="00B10984" w:rsidP="008447FA">
      <w:pPr>
        <w:jc w:val="both"/>
        <w:rPr>
          <w:sz w:val="20"/>
          <w:szCs w:val="20"/>
        </w:rPr>
      </w:pPr>
      <w:proofErr w:type="gramStart"/>
      <w:r w:rsidRPr="00B10984">
        <w:rPr>
          <w:sz w:val="20"/>
          <w:szCs w:val="20"/>
        </w:rPr>
        <w:t>Perilaku membuang sampah sembarangan dimasyarakat dipengaruhi oleh tingkat pendidikannya.</w:t>
      </w:r>
      <w:proofErr w:type="gramEnd"/>
      <w:r w:rsidRPr="00B10984">
        <w:rPr>
          <w:sz w:val="20"/>
          <w:szCs w:val="20"/>
        </w:rPr>
        <w:t xml:space="preserve"> </w:t>
      </w:r>
    </w:p>
    <w:p w14:paraId="04A48B3E" w14:textId="77777777" w:rsidR="00B10984" w:rsidRPr="00B10984" w:rsidRDefault="00B10984" w:rsidP="008447FA">
      <w:pPr>
        <w:jc w:val="both"/>
        <w:rPr>
          <w:sz w:val="20"/>
          <w:szCs w:val="20"/>
        </w:rPr>
      </w:pPr>
      <w:r w:rsidRPr="00B10984">
        <w:rPr>
          <w:sz w:val="20"/>
          <w:szCs w:val="20"/>
        </w:rPr>
        <w:t>Tingkat pendidikan terakhir masyarakat di desa X, kecamatan Licin, kabupaten Banyuwangi sebagai berikut:</w:t>
      </w:r>
    </w:p>
    <w:p w14:paraId="377E73EF" w14:textId="77777777" w:rsidR="00B10984" w:rsidRPr="00B10984" w:rsidRDefault="00B10984" w:rsidP="008447FA">
      <w:pPr>
        <w:jc w:val="center"/>
        <w:rPr>
          <w:b/>
          <w:sz w:val="20"/>
          <w:szCs w:val="20"/>
        </w:rPr>
      </w:pPr>
      <w:r w:rsidRPr="00B10984">
        <w:rPr>
          <w:b/>
          <w:sz w:val="20"/>
          <w:szCs w:val="20"/>
        </w:rPr>
        <w:t>Tabel 1</w:t>
      </w:r>
    </w:p>
    <w:p w14:paraId="09326A53" w14:textId="77777777" w:rsidR="00B10984" w:rsidRPr="00B10984" w:rsidRDefault="00B10984" w:rsidP="008447FA">
      <w:pPr>
        <w:jc w:val="center"/>
        <w:rPr>
          <w:b/>
          <w:sz w:val="20"/>
          <w:szCs w:val="20"/>
        </w:rPr>
      </w:pPr>
      <w:r w:rsidRPr="00B10984">
        <w:rPr>
          <w:b/>
          <w:sz w:val="20"/>
          <w:szCs w:val="20"/>
        </w:rPr>
        <w:t>Tingkat Pendidikan Responden</w:t>
      </w:r>
    </w:p>
    <w:tbl>
      <w:tblPr>
        <w:tblW w:w="5920" w:type="dxa"/>
        <w:tblInd w:w="1297" w:type="dxa"/>
        <w:tblBorders>
          <w:top w:val="single" w:sz="4" w:space="0" w:color="auto"/>
          <w:bottom w:val="single" w:sz="4" w:space="0" w:color="auto"/>
        </w:tblBorders>
        <w:tblLayout w:type="fixed"/>
        <w:tblLook w:val="0400" w:firstRow="0" w:lastRow="0" w:firstColumn="0" w:lastColumn="0" w:noHBand="0" w:noVBand="1"/>
      </w:tblPr>
      <w:tblGrid>
        <w:gridCol w:w="2660"/>
        <w:gridCol w:w="1455"/>
        <w:gridCol w:w="1805"/>
      </w:tblGrid>
      <w:tr w:rsidR="00B10984" w:rsidRPr="00B10984" w14:paraId="5EEEEE32" w14:textId="77777777" w:rsidTr="00B57FE3">
        <w:tc>
          <w:tcPr>
            <w:tcW w:w="2660" w:type="dxa"/>
            <w:tcBorders>
              <w:top w:val="single" w:sz="4" w:space="0" w:color="auto"/>
              <w:bottom w:val="single" w:sz="4" w:space="0" w:color="auto"/>
            </w:tcBorders>
          </w:tcPr>
          <w:p w14:paraId="6E25A51A" w14:textId="77777777" w:rsidR="00B10984" w:rsidRPr="00B10984" w:rsidRDefault="00B10984" w:rsidP="008447FA">
            <w:pPr>
              <w:jc w:val="center"/>
              <w:rPr>
                <w:b/>
                <w:sz w:val="20"/>
                <w:szCs w:val="20"/>
              </w:rPr>
            </w:pPr>
            <w:r w:rsidRPr="00B10984">
              <w:rPr>
                <w:b/>
                <w:sz w:val="20"/>
                <w:szCs w:val="20"/>
              </w:rPr>
              <w:t>Kategori</w:t>
            </w:r>
          </w:p>
        </w:tc>
        <w:tc>
          <w:tcPr>
            <w:tcW w:w="1455" w:type="dxa"/>
            <w:tcBorders>
              <w:top w:val="single" w:sz="4" w:space="0" w:color="auto"/>
              <w:bottom w:val="single" w:sz="4" w:space="0" w:color="auto"/>
            </w:tcBorders>
          </w:tcPr>
          <w:p w14:paraId="353BC411" w14:textId="77777777" w:rsidR="00B10984" w:rsidRPr="00B10984" w:rsidRDefault="00B10984" w:rsidP="008447FA">
            <w:pPr>
              <w:jc w:val="center"/>
              <w:rPr>
                <w:b/>
                <w:sz w:val="20"/>
                <w:szCs w:val="20"/>
              </w:rPr>
            </w:pPr>
            <w:r w:rsidRPr="00B10984">
              <w:rPr>
                <w:b/>
                <w:sz w:val="20"/>
                <w:szCs w:val="20"/>
              </w:rPr>
              <w:t>Frekuensi</w:t>
            </w:r>
          </w:p>
        </w:tc>
        <w:tc>
          <w:tcPr>
            <w:tcW w:w="1805" w:type="dxa"/>
            <w:tcBorders>
              <w:top w:val="single" w:sz="4" w:space="0" w:color="auto"/>
              <w:bottom w:val="single" w:sz="4" w:space="0" w:color="auto"/>
            </w:tcBorders>
          </w:tcPr>
          <w:p w14:paraId="50DD9020" w14:textId="77777777" w:rsidR="00B10984" w:rsidRPr="00B10984" w:rsidRDefault="00B10984" w:rsidP="008447FA">
            <w:pPr>
              <w:jc w:val="center"/>
              <w:rPr>
                <w:b/>
                <w:sz w:val="20"/>
                <w:szCs w:val="20"/>
              </w:rPr>
            </w:pPr>
            <w:r w:rsidRPr="00B10984">
              <w:rPr>
                <w:b/>
                <w:sz w:val="20"/>
                <w:szCs w:val="20"/>
              </w:rPr>
              <w:t>Persentase (%)</w:t>
            </w:r>
          </w:p>
        </w:tc>
      </w:tr>
      <w:tr w:rsidR="00B10984" w:rsidRPr="00B10984" w14:paraId="559BFB22" w14:textId="77777777" w:rsidTr="00B57FE3">
        <w:tc>
          <w:tcPr>
            <w:tcW w:w="2660" w:type="dxa"/>
            <w:tcBorders>
              <w:top w:val="single" w:sz="4" w:space="0" w:color="auto"/>
            </w:tcBorders>
          </w:tcPr>
          <w:p w14:paraId="0F34D473" w14:textId="77777777" w:rsidR="00B10984" w:rsidRPr="00B10984" w:rsidRDefault="00B10984" w:rsidP="008447FA">
            <w:pPr>
              <w:rPr>
                <w:sz w:val="20"/>
                <w:szCs w:val="20"/>
              </w:rPr>
            </w:pPr>
            <w:r w:rsidRPr="00B10984">
              <w:rPr>
                <w:sz w:val="20"/>
                <w:szCs w:val="20"/>
              </w:rPr>
              <w:t>SD</w:t>
            </w:r>
          </w:p>
        </w:tc>
        <w:tc>
          <w:tcPr>
            <w:tcW w:w="1455" w:type="dxa"/>
            <w:tcBorders>
              <w:top w:val="single" w:sz="4" w:space="0" w:color="auto"/>
            </w:tcBorders>
          </w:tcPr>
          <w:p w14:paraId="78C702E9" w14:textId="77777777" w:rsidR="00B10984" w:rsidRPr="00B10984" w:rsidRDefault="00B10984" w:rsidP="008447FA">
            <w:pPr>
              <w:jc w:val="center"/>
              <w:rPr>
                <w:sz w:val="20"/>
                <w:szCs w:val="20"/>
              </w:rPr>
            </w:pPr>
            <w:r w:rsidRPr="00B10984">
              <w:rPr>
                <w:sz w:val="20"/>
                <w:szCs w:val="20"/>
              </w:rPr>
              <w:t>79</w:t>
            </w:r>
          </w:p>
        </w:tc>
        <w:tc>
          <w:tcPr>
            <w:tcW w:w="1805" w:type="dxa"/>
            <w:tcBorders>
              <w:top w:val="single" w:sz="4" w:space="0" w:color="auto"/>
            </w:tcBorders>
          </w:tcPr>
          <w:p w14:paraId="05C79B43" w14:textId="77777777" w:rsidR="00B10984" w:rsidRPr="00B10984" w:rsidRDefault="00B10984" w:rsidP="008447FA">
            <w:pPr>
              <w:jc w:val="center"/>
              <w:rPr>
                <w:sz w:val="20"/>
                <w:szCs w:val="20"/>
              </w:rPr>
            </w:pPr>
            <w:r w:rsidRPr="00B10984">
              <w:rPr>
                <w:sz w:val="20"/>
                <w:szCs w:val="20"/>
              </w:rPr>
              <w:t>65.8</w:t>
            </w:r>
          </w:p>
        </w:tc>
      </w:tr>
      <w:tr w:rsidR="00B10984" w:rsidRPr="00B10984" w14:paraId="4C3C513E" w14:textId="77777777" w:rsidTr="00B57FE3">
        <w:tc>
          <w:tcPr>
            <w:tcW w:w="2660" w:type="dxa"/>
          </w:tcPr>
          <w:p w14:paraId="5BFE1E1E" w14:textId="77777777" w:rsidR="00B10984" w:rsidRPr="00B10984" w:rsidRDefault="00B10984" w:rsidP="008447FA">
            <w:pPr>
              <w:rPr>
                <w:sz w:val="20"/>
                <w:szCs w:val="20"/>
              </w:rPr>
            </w:pPr>
            <w:r w:rsidRPr="00B10984">
              <w:rPr>
                <w:sz w:val="20"/>
                <w:szCs w:val="20"/>
              </w:rPr>
              <w:t>SMP</w:t>
            </w:r>
          </w:p>
        </w:tc>
        <w:tc>
          <w:tcPr>
            <w:tcW w:w="1455" w:type="dxa"/>
          </w:tcPr>
          <w:p w14:paraId="3ED64BC6" w14:textId="77777777" w:rsidR="00B10984" w:rsidRPr="00B10984" w:rsidRDefault="00B10984" w:rsidP="008447FA">
            <w:pPr>
              <w:jc w:val="center"/>
              <w:rPr>
                <w:sz w:val="20"/>
                <w:szCs w:val="20"/>
              </w:rPr>
            </w:pPr>
            <w:r w:rsidRPr="00B10984">
              <w:rPr>
                <w:sz w:val="20"/>
                <w:szCs w:val="20"/>
              </w:rPr>
              <w:t>20</w:t>
            </w:r>
          </w:p>
        </w:tc>
        <w:tc>
          <w:tcPr>
            <w:tcW w:w="1805" w:type="dxa"/>
          </w:tcPr>
          <w:p w14:paraId="3E25D3D4" w14:textId="77777777" w:rsidR="00B10984" w:rsidRPr="00B10984" w:rsidRDefault="00B10984" w:rsidP="008447FA">
            <w:pPr>
              <w:jc w:val="center"/>
              <w:rPr>
                <w:sz w:val="20"/>
                <w:szCs w:val="20"/>
              </w:rPr>
            </w:pPr>
            <w:r w:rsidRPr="00B10984">
              <w:rPr>
                <w:sz w:val="20"/>
                <w:szCs w:val="20"/>
              </w:rPr>
              <w:t>16.7</w:t>
            </w:r>
          </w:p>
        </w:tc>
      </w:tr>
      <w:tr w:rsidR="00B10984" w:rsidRPr="00B10984" w14:paraId="3E045394" w14:textId="77777777" w:rsidTr="00B57FE3">
        <w:tc>
          <w:tcPr>
            <w:tcW w:w="2660" w:type="dxa"/>
          </w:tcPr>
          <w:p w14:paraId="4105A093" w14:textId="77777777" w:rsidR="00B10984" w:rsidRPr="00B10984" w:rsidRDefault="00B10984" w:rsidP="008447FA">
            <w:pPr>
              <w:rPr>
                <w:sz w:val="20"/>
                <w:szCs w:val="20"/>
              </w:rPr>
            </w:pPr>
            <w:r w:rsidRPr="00B10984">
              <w:rPr>
                <w:sz w:val="20"/>
                <w:szCs w:val="20"/>
              </w:rPr>
              <w:t>SMA</w:t>
            </w:r>
          </w:p>
        </w:tc>
        <w:tc>
          <w:tcPr>
            <w:tcW w:w="1455" w:type="dxa"/>
          </w:tcPr>
          <w:p w14:paraId="0FEDF435" w14:textId="77777777" w:rsidR="00B10984" w:rsidRPr="00B10984" w:rsidRDefault="00B10984" w:rsidP="008447FA">
            <w:pPr>
              <w:jc w:val="center"/>
              <w:rPr>
                <w:sz w:val="20"/>
                <w:szCs w:val="20"/>
              </w:rPr>
            </w:pPr>
            <w:r w:rsidRPr="00B10984">
              <w:rPr>
                <w:sz w:val="20"/>
                <w:szCs w:val="20"/>
              </w:rPr>
              <w:t>16</w:t>
            </w:r>
          </w:p>
        </w:tc>
        <w:tc>
          <w:tcPr>
            <w:tcW w:w="1805" w:type="dxa"/>
          </w:tcPr>
          <w:p w14:paraId="36BE4FB3" w14:textId="77777777" w:rsidR="00B10984" w:rsidRPr="00B10984" w:rsidRDefault="00B10984" w:rsidP="008447FA">
            <w:pPr>
              <w:jc w:val="center"/>
              <w:rPr>
                <w:sz w:val="20"/>
                <w:szCs w:val="20"/>
              </w:rPr>
            </w:pPr>
            <w:r w:rsidRPr="00B10984">
              <w:rPr>
                <w:sz w:val="20"/>
                <w:szCs w:val="20"/>
              </w:rPr>
              <w:t>13.3</w:t>
            </w:r>
          </w:p>
        </w:tc>
      </w:tr>
      <w:tr w:rsidR="00B10984" w:rsidRPr="00B10984" w14:paraId="002EEC6E" w14:textId="77777777" w:rsidTr="00B57FE3">
        <w:tc>
          <w:tcPr>
            <w:tcW w:w="2660" w:type="dxa"/>
          </w:tcPr>
          <w:p w14:paraId="47072E88" w14:textId="77777777" w:rsidR="00B10984" w:rsidRPr="00B10984" w:rsidRDefault="00B10984" w:rsidP="008447FA">
            <w:pPr>
              <w:rPr>
                <w:sz w:val="20"/>
                <w:szCs w:val="20"/>
              </w:rPr>
            </w:pPr>
            <w:r w:rsidRPr="00B10984">
              <w:rPr>
                <w:sz w:val="20"/>
                <w:szCs w:val="20"/>
              </w:rPr>
              <w:t>S1/D4/D3/ST</w:t>
            </w:r>
          </w:p>
        </w:tc>
        <w:tc>
          <w:tcPr>
            <w:tcW w:w="1455" w:type="dxa"/>
          </w:tcPr>
          <w:p w14:paraId="7990E21B" w14:textId="77777777" w:rsidR="00B10984" w:rsidRPr="00B10984" w:rsidRDefault="00B10984" w:rsidP="008447FA">
            <w:pPr>
              <w:jc w:val="center"/>
              <w:rPr>
                <w:sz w:val="20"/>
                <w:szCs w:val="20"/>
              </w:rPr>
            </w:pPr>
            <w:r w:rsidRPr="00B10984">
              <w:rPr>
                <w:sz w:val="20"/>
                <w:szCs w:val="20"/>
              </w:rPr>
              <w:t>4</w:t>
            </w:r>
          </w:p>
        </w:tc>
        <w:tc>
          <w:tcPr>
            <w:tcW w:w="1805" w:type="dxa"/>
          </w:tcPr>
          <w:p w14:paraId="463F29AF" w14:textId="77777777" w:rsidR="00B10984" w:rsidRPr="00B10984" w:rsidRDefault="00B10984" w:rsidP="008447FA">
            <w:pPr>
              <w:jc w:val="center"/>
              <w:rPr>
                <w:sz w:val="20"/>
                <w:szCs w:val="20"/>
              </w:rPr>
            </w:pPr>
            <w:r w:rsidRPr="00B10984">
              <w:rPr>
                <w:sz w:val="20"/>
                <w:szCs w:val="20"/>
              </w:rPr>
              <w:t>3.3</w:t>
            </w:r>
          </w:p>
        </w:tc>
      </w:tr>
      <w:tr w:rsidR="00B10984" w:rsidRPr="00B10984" w14:paraId="3C810F5E" w14:textId="77777777" w:rsidTr="00B57FE3">
        <w:tc>
          <w:tcPr>
            <w:tcW w:w="2660" w:type="dxa"/>
            <w:tcBorders>
              <w:bottom w:val="single" w:sz="4" w:space="0" w:color="auto"/>
            </w:tcBorders>
          </w:tcPr>
          <w:p w14:paraId="2330E0E0" w14:textId="77777777" w:rsidR="00B10984" w:rsidRPr="00B10984" w:rsidRDefault="00B10984" w:rsidP="008447FA">
            <w:pPr>
              <w:rPr>
                <w:sz w:val="20"/>
                <w:szCs w:val="20"/>
              </w:rPr>
            </w:pPr>
            <w:r w:rsidRPr="00B10984">
              <w:rPr>
                <w:sz w:val="20"/>
                <w:szCs w:val="20"/>
              </w:rPr>
              <w:t>Tidak Sekolah</w:t>
            </w:r>
          </w:p>
        </w:tc>
        <w:tc>
          <w:tcPr>
            <w:tcW w:w="1455" w:type="dxa"/>
            <w:tcBorders>
              <w:bottom w:val="single" w:sz="4" w:space="0" w:color="auto"/>
            </w:tcBorders>
          </w:tcPr>
          <w:p w14:paraId="252FAB99" w14:textId="77777777" w:rsidR="00B10984" w:rsidRPr="00B10984" w:rsidRDefault="00B10984" w:rsidP="008447FA">
            <w:pPr>
              <w:jc w:val="center"/>
              <w:rPr>
                <w:sz w:val="20"/>
                <w:szCs w:val="20"/>
              </w:rPr>
            </w:pPr>
            <w:r w:rsidRPr="00B10984">
              <w:rPr>
                <w:sz w:val="20"/>
                <w:szCs w:val="20"/>
              </w:rPr>
              <w:t>1</w:t>
            </w:r>
          </w:p>
        </w:tc>
        <w:tc>
          <w:tcPr>
            <w:tcW w:w="1805" w:type="dxa"/>
            <w:tcBorders>
              <w:bottom w:val="single" w:sz="4" w:space="0" w:color="auto"/>
            </w:tcBorders>
          </w:tcPr>
          <w:p w14:paraId="30D6D39E" w14:textId="77777777" w:rsidR="00B10984" w:rsidRPr="00B10984" w:rsidRDefault="00B10984" w:rsidP="008447FA">
            <w:pPr>
              <w:jc w:val="center"/>
              <w:rPr>
                <w:sz w:val="20"/>
                <w:szCs w:val="20"/>
              </w:rPr>
            </w:pPr>
            <w:r w:rsidRPr="00B10984">
              <w:rPr>
                <w:sz w:val="20"/>
                <w:szCs w:val="20"/>
              </w:rPr>
              <w:t>0.8</w:t>
            </w:r>
          </w:p>
        </w:tc>
      </w:tr>
      <w:tr w:rsidR="00B10984" w:rsidRPr="00B10984" w14:paraId="72AAFD78" w14:textId="77777777" w:rsidTr="00B57FE3">
        <w:tc>
          <w:tcPr>
            <w:tcW w:w="2660" w:type="dxa"/>
            <w:tcBorders>
              <w:top w:val="single" w:sz="4" w:space="0" w:color="auto"/>
              <w:bottom w:val="single" w:sz="4" w:space="0" w:color="auto"/>
            </w:tcBorders>
          </w:tcPr>
          <w:p w14:paraId="3E37611D" w14:textId="77777777" w:rsidR="00B10984" w:rsidRPr="00B10984" w:rsidRDefault="00B10984" w:rsidP="008447FA">
            <w:pPr>
              <w:rPr>
                <w:b/>
                <w:sz w:val="20"/>
                <w:szCs w:val="20"/>
              </w:rPr>
            </w:pPr>
            <w:r w:rsidRPr="00B10984">
              <w:rPr>
                <w:b/>
                <w:sz w:val="20"/>
                <w:szCs w:val="20"/>
              </w:rPr>
              <w:t>Total</w:t>
            </w:r>
          </w:p>
        </w:tc>
        <w:tc>
          <w:tcPr>
            <w:tcW w:w="1455" w:type="dxa"/>
            <w:tcBorders>
              <w:top w:val="single" w:sz="4" w:space="0" w:color="auto"/>
              <w:bottom w:val="single" w:sz="4" w:space="0" w:color="auto"/>
            </w:tcBorders>
          </w:tcPr>
          <w:p w14:paraId="6D9578D0" w14:textId="77777777" w:rsidR="00B10984" w:rsidRPr="00B10984" w:rsidRDefault="00B10984" w:rsidP="008447FA">
            <w:pPr>
              <w:jc w:val="center"/>
              <w:rPr>
                <w:b/>
                <w:sz w:val="20"/>
                <w:szCs w:val="20"/>
              </w:rPr>
            </w:pPr>
            <w:r w:rsidRPr="00B10984">
              <w:rPr>
                <w:b/>
                <w:sz w:val="20"/>
                <w:szCs w:val="20"/>
              </w:rPr>
              <w:t>120</w:t>
            </w:r>
          </w:p>
        </w:tc>
        <w:tc>
          <w:tcPr>
            <w:tcW w:w="1805" w:type="dxa"/>
            <w:tcBorders>
              <w:top w:val="single" w:sz="4" w:space="0" w:color="auto"/>
              <w:bottom w:val="single" w:sz="4" w:space="0" w:color="auto"/>
            </w:tcBorders>
          </w:tcPr>
          <w:p w14:paraId="1A48B741" w14:textId="77777777" w:rsidR="00B10984" w:rsidRPr="00B10984" w:rsidRDefault="00B10984" w:rsidP="008447FA">
            <w:pPr>
              <w:jc w:val="center"/>
              <w:rPr>
                <w:b/>
                <w:sz w:val="20"/>
                <w:szCs w:val="20"/>
              </w:rPr>
            </w:pPr>
            <w:r w:rsidRPr="00B10984">
              <w:rPr>
                <w:b/>
                <w:sz w:val="20"/>
                <w:szCs w:val="20"/>
              </w:rPr>
              <w:t>100.0</w:t>
            </w:r>
          </w:p>
        </w:tc>
      </w:tr>
    </w:tbl>
    <w:p w14:paraId="24CAE207" w14:textId="77777777" w:rsidR="00B10984" w:rsidRPr="00B10984" w:rsidRDefault="00B10984" w:rsidP="008447FA">
      <w:pPr>
        <w:ind w:left="720" w:firstLine="720"/>
        <w:jc w:val="both"/>
        <w:rPr>
          <w:i/>
          <w:sz w:val="20"/>
          <w:szCs w:val="20"/>
        </w:rPr>
      </w:pPr>
      <w:r w:rsidRPr="00B10984">
        <w:rPr>
          <w:i/>
          <w:sz w:val="20"/>
          <w:szCs w:val="20"/>
        </w:rPr>
        <w:t>Sumber: Data Primer 2020</w:t>
      </w:r>
    </w:p>
    <w:p w14:paraId="164DDC92" w14:textId="3B2CC8E1" w:rsidR="00B10984" w:rsidRPr="00B10984" w:rsidRDefault="00CE3816" w:rsidP="008447FA">
      <w:pPr>
        <w:pStyle w:val="ListParagraph"/>
        <w:ind w:left="0"/>
        <w:jc w:val="both"/>
        <w:rPr>
          <w:sz w:val="20"/>
          <w:szCs w:val="20"/>
        </w:rPr>
      </w:pPr>
      <w:proofErr w:type="gramStart"/>
      <w:r>
        <w:rPr>
          <w:sz w:val="20"/>
          <w:szCs w:val="20"/>
        </w:rPr>
        <w:t xml:space="preserve">Perilaku membuang sampah sembarangan di masyarakat berdasarkan penelitian yang dilakukan di </w:t>
      </w:r>
      <w:r w:rsidR="00B10984" w:rsidRPr="00B10984">
        <w:rPr>
          <w:sz w:val="20"/>
          <w:szCs w:val="20"/>
        </w:rPr>
        <w:t>4 dusun yakni dusun Durenan, Krajan, Taman glugoh, dan dusun Sadang</w:t>
      </w:r>
      <w:r>
        <w:rPr>
          <w:sz w:val="20"/>
          <w:szCs w:val="20"/>
        </w:rPr>
        <w:t xml:space="preserve"> dipengaruhi oleh tingkat pendidikan.</w:t>
      </w:r>
      <w:proofErr w:type="gramEnd"/>
      <w:r>
        <w:rPr>
          <w:sz w:val="20"/>
          <w:szCs w:val="20"/>
        </w:rPr>
        <w:t xml:space="preserve"> </w:t>
      </w:r>
      <w:r w:rsidR="00B10984" w:rsidRPr="00B10984">
        <w:rPr>
          <w:sz w:val="20"/>
          <w:szCs w:val="20"/>
        </w:rPr>
        <w:t xml:space="preserve"> </w:t>
      </w:r>
      <w:r>
        <w:rPr>
          <w:sz w:val="20"/>
          <w:szCs w:val="20"/>
        </w:rPr>
        <w:t>Tingkat pendidikan terakhir masyarakat di Desa X, Kecamatan Licin, Kabupaten Banyuwangi berdasarkan tabel 1 di</w:t>
      </w:r>
      <w:r w:rsidR="00B10984" w:rsidRPr="00B10984">
        <w:rPr>
          <w:sz w:val="20"/>
          <w:szCs w:val="20"/>
        </w:rPr>
        <w:t>dapat</w:t>
      </w:r>
      <w:r>
        <w:rPr>
          <w:sz w:val="20"/>
          <w:szCs w:val="20"/>
        </w:rPr>
        <w:t>kan</w:t>
      </w:r>
      <w:r w:rsidR="00B10984" w:rsidRPr="00B10984">
        <w:rPr>
          <w:sz w:val="20"/>
          <w:szCs w:val="20"/>
        </w:rPr>
        <w:t xml:space="preserve"> bahwa terdapat 65,8% responden tamat SD, 16,7% responden tamat SMP, 13,3% responden tamat SMA, 3,3%  responden tamat S1/D3/ST, 0,8% responden tidak sekolah. Hal ini menujukkan bahwa tingkat pendidikan masyarakat di</w:t>
      </w:r>
      <w:r>
        <w:rPr>
          <w:sz w:val="20"/>
          <w:szCs w:val="20"/>
        </w:rPr>
        <w:t xml:space="preserve"> D</w:t>
      </w:r>
      <w:r w:rsidR="00B10984" w:rsidRPr="00B10984">
        <w:rPr>
          <w:sz w:val="20"/>
          <w:szCs w:val="20"/>
        </w:rPr>
        <w:t xml:space="preserve">esa X masih tergolong rendah karena sebanyak 65,8% masyarakat lulusan SD. Tingkat pendidikan pada masyarakat akan mempengaruhi tingkat pengetahuan masyarakat mengenai sampah serta perilaku membuang sampah sembarangan. </w:t>
      </w:r>
    </w:p>
    <w:p w14:paraId="68B267DE" w14:textId="77777777" w:rsidR="00CE3816" w:rsidRDefault="00CE3816" w:rsidP="008447FA">
      <w:pPr>
        <w:pStyle w:val="ListParagraph"/>
        <w:ind w:left="0"/>
        <w:jc w:val="both"/>
        <w:rPr>
          <w:sz w:val="20"/>
          <w:szCs w:val="20"/>
        </w:rPr>
      </w:pPr>
    </w:p>
    <w:p w14:paraId="44137F17" w14:textId="1794A506" w:rsidR="00B10984" w:rsidRDefault="00CE3816" w:rsidP="008447FA">
      <w:pPr>
        <w:pStyle w:val="ListParagraph"/>
        <w:ind w:left="0"/>
        <w:jc w:val="both"/>
        <w:rPr>
          <w:sz w:val="20"/>
          <w:szCs w:val="20"/>
        </w:rPr>
      </w:pPr>
      <w:r>
        <w:rPr>
          <w:sz w:val="20"/>
          <w:szCs w:val="20"/>
        </w:rPr>
        <w:lastRenderedPageBreak/>
        <w:t>P</w:t>
      </w:r>
      <w:r w:rsidR="00B10984" w:rsidRPr="00B10984">
        <w:rPr>
          <w:sz w:val="20"/>
          <w:szCs w:val="20"/>
        </w:rPr>
        <w:t>enelitian yang dilakukan di</w:t>
      </w:r>
      <w:r>
        <w:rPr>
          <w:sz w:val="20"/>
          <w:szCs w:val="20"/>
        </w:rPr>
        <w:t xml:space="preserve"> Desa X, Kecamatan Licin, K</w:t>
      </w:r>
      <w:r w:rsidR="00B10984" w:rsidRPr="00B10984">
        <w:rPr>
          <w:sz w:val="20"/>
          <w:szCs w:val="20"/>
        </w:rPr>
        <w:t>abupaten Banyuwangi mengenai pengetahuan mengenai sampah, berikut data yang didapatkan:</w:t>
      </w:r>
    </w:p>
    <w:p w14:paraId="4D4E9F2A" w14:textId="77777777" w:rsidR="008447FA" w:rsidRPr="00B10984" w:rsidRDefault="008447FA" w:rsidP="008447FA">
      <w:pPr>
        <w:pStyle w:val="ListParagraph"/>
        <w:ind w:left="0"/>
        <w:jc w:val="both"/>
        <w:rPr>
          <w:sz w:val="20"/>
          <w:szCs w:val="20"/>
        </w:rPr>
      </w:pPr>
    </w:p>
    <w:p w14:paraId="76480C97" w14:textId="0AB556EE" w:rsidR="00B10984" w:rsidRPr="00B10984" w:rsidRDefault="00B10984" w:rsidP="008447FA">
      <w:pPr>
        <w:jc w:val="center"/>
        <w:rPr>
          <w:b/>
          <w:sz w:val="20"/>
          <w:szCs w:val="20"/>
        </w:rPr>
      </w:pPr>
      <w:r w:rsidRPr="00B10984">
        <w:rPr>
          <w:b/>
          <w:sz w:val="20"/>
          <w:szCs w:val="20"/>
        </w:rPr>
        <w:t>Tabel 2</w:t>
      </w:r>
    </w:p>
    <w:p w14:paraId="4517EA53" w14:textId="77777777" w:rsidR="00B10984" w:rsidRPr="00B10984" w:rsidRDefault="00B10984" w:rsidP="008447FA">
      <w:pPr>
        <w:pStyle w:val="ListParagraph"/>
        <w:ind w:left="0"/>
        <w:jc w:val="center"/>
        <w:rPr>
          <w:b/>
          <w:sz w:val="20"/>
          <w:szCs w:val="20"/>
        </w:rPr>
      </w:pPr>
      <w:r w:rsidRPr="00B10984">
        <w:rPr>
          <w:b/>
          <w:sz w:val="20"/>
          <w:szCs w:val="20"/>
        </w:rPr>
        <w:t>Tingkat Pengetahuan Responden Mengenai Sampah</w:t>
      </w:r>
    </w:p>
    <w:tbl>
      <w:tblPr>
        <w:tblW w:w="6545" w:type="dxa"/>
        <w:tblInd w:w="989" w:type="dxa"/>
        <w:tblBorders>
          <w:top w:val="single" w:sz="4" w:space="0" w:color="auto"/>
          <w:bottom w:val="single" w:sz="4" w:space="0" w:color="auto"/>
        </w:tblBorders>
        <w:tblLayout w:type="fixed"/>
        <w:tblLook w:val="0400" w:firstRow="0" w:lastRow="0" w:firstColumn="0" w:lastColumn="0" w:noHBand="0" w:noVBand="1"/>
      </w:tblPr>
      <w:tblGrid>
        <w:gridCol w:w="1726"/>
        <w:gridCol w:w="2268"/>
        <w:gridCol w:w="2551"/>
      </w:tblGrid>
      <w:tr w:rsidR="00B10984" w:rsidRPr="00B10984" w14:paraId="4B54EEE6" w14:textId="77777777" w:rsidTr="00B57FE3">
        <w:tc>
          <w:tcPr>
            <w:tcW w:w="1726" w:type="dxa"/>
            <w:tcBorders>
              <w:top w:val="single" w:sz="4" w:space="0" w:color="auto"/>
              <w:bottom w:val="single" w:sz="4" w:space="0" w:color="auto"/>
            </w:tcBorders>
          </w:tcPr>
          <w:p w14:paraId="41855A87" w14:textId="77777777" w:rsidR="00B10984" w:rsidRPr="00B10984" w:rsidRDefault="00B10984" w:rsidP="008447FA">
            <w:pPr>
              <w:jc w:val="center"/>
              <w:rPr>
                <w:sz w:val="20"/>
                <w:szCs w:val="20"/>
              </w:rPr>
            </w:pPr>
            <w:r w:rsidRPr="00B10984">
              <w:rPr>
                <w:b/>
                <w:sz w:val="20"/>
                <w:szCs w:val="20"/>
              </w:rPr>
              <w:t>Kategori</w:t>
            </w:r>
          </w:p>
        </w:tc>
        <w:tc>
          <w:tcPr>
            <w:tcW w:w="2268" w:type="dxa"/>
            <w:tcBorders>
              <w:top w:val="single" w:sz="4" w:space="0" w:color="auto"/>
              <w:bottom w:val="single" w:sz="4" w:space="0" w:color="auto"/>
            </w:tcBorders>
          </w:tcPr>
          <w:p w14:paraId="33EEC7DB" w14:textId="77777777" w:rsidR="00B10984" w:rsidRPr="00B10984" w:rsidRDefault="00B10984" w:rsidP="008447FA">
            <w:pPr>
              <w:jc w:val="center"/>
              <w:rPr>
                <w:sz w:val="20"/>
                <w:szCs w:val="20"/>
              </w:rPr>
            </w:pPr>
            <w:r w:rsidRPr="00B10984">
              <w:rPr>
                <w:b/>
                <w:sz w:val="20"/>
                <w:szCs w:val="20"/>
              </w:rPr>
              <w:t>Frekuensi</w:t>
            </w:r>
          </w:p>
        </w:tc>
        <w:tc>
          <w:tcPr>
            <w:tcW w:w="2551" w:type="dxa"/>
            <w:tcBorders>
              <w:top w:val="single" w:sz="4" w:space="0" w:color="auto"/>
              <w:bottom w:val="single" w:sz="4" w:space="0" w:color="auto"/>
            </w:tcBorders>
          </w:tcPr>
          <w:p w14:paraId="6A75FC17" w14:textId="77777777" w:rsidR="00B10984" w:rsidRPr="00B10984" w:rsidRDefault="00B10984" w:rsidP="008447FA">
            <w:pPr>
              <w:jc w:val="center"/>
              <w:rPr>
                <w:sz w:val="20"/>
                <w:szCs w:val="20"/>
              </w:rPr>
            </w:pPr>
            <w:r w:rsidRPr="00B10984">
              <w:rPr>
                <w:b/>
                <w:sz w:val="20"/>
                <w:szCs w:val="20"/>
              </w:rPr>
              <w:t>Persentase (%)</w:t>
            </w:r>
          </w:p>
        </w:tc>
      </w:tr>
      <w:tr w:rsidR="00B10984" w:rsidRPr="00B10984" w14:paraId="6B33D665" w14:textId="77777777" w:rsidTr="00B57FE3">
        <w:tc>
          <w:tcPr>
            <w:tcW w:w="1726" w:type="dxa"/>
            <w:tcBorders>
              <w:top w:val="single" w:sz="4" w:space="0" w:color="auto"/>
            </w:tcBorders>
          </w:tcPr>
          <w:p w14:paraId="145DC0A7" w14:textId="77777777" w:rsidR="00B10984" w:rsidRPr="00B10984" w:rsidRDefault="00B10984" w:rsidP="008447FA">
            <w:pPr>
              <w:rPr>
                <w:sz w:val="20"/>
                <w:szCs w:val="20"/>
              </w:rPr>
            </w:pPr>
            <w:r w:rsidRPr="00B10984">
              <w:rPr>
                <w:sz w:val="20"/>
                <w:szCs w:val="20"/>
              </w:rPr>
              <w:t>Sangat Baik</w:t>
            </w:r>
          </w:p>
        </w:tc>
        <w:tc>
          <w:tcPr>
            <w:tcW w:w="2268" w:type="dxa"/>
            <w:tcBorders>
              <w:top w:val="single" w:sz="4" w:space="0" w:color="auto"/>
            </w:tcBorders>
          </w:tcPr>
          <w:p w14:paraId="6BB48B00" w14:textId="77777777" w:rsidR="00B10984" w:rsidRPr="00B10984" w:rsidRDefault="00B10984" w:rsidP="008447FA">
            <w:pPr>
              <w:jc w:val="center"/>
              <w:rPr>
                <w:sz w:val="20"/>
                <w:szCs w:val="20"/>
              </w:rPr>
            </w:pPr>
            <w:r w:rsidRPr="00B10984">
              <w:rPr>
                <w:sz w:val="20"/>
                <w:szCs w:val="20"/>
              </w:rPr>
              <w:t>14</w:t>
            </w:r>
          </w:p>
        </w:tc>
        <w:tc>
          <w:tcPr>
            <w:tcW w:w="2551" w:type="dxa"/>
            <w:tcBorders>
              <w:top w:val="single" w:sz="4" w:space="0" w:color="auto"/>
            </w:tcBorders>
          </w:tcPr>
          <w:p w14:paraId="08457205" w14:textId="77777777" w:rsidR="00B10984" w:rsidRPr="00B10984" w:rsidRDefault="00B10984" w:rsidP="008447FA">
            <w:pPr>
              <w:jc w:val="center"/>
              <w:rPr>
                <w:sz w:val="20"/>
                <w:szCs w:val="20"/>
              </w:rPr>
            </w:pPr>
            <w:r w:rsidRPr="00B10984">
              <w:rPr>
                <w:sz w:val="20"/>
                <w:szCs w:val="20"/>
              </w:rPr>
              <w:t>11.7</w:t>
            </w:r>
          </w:p>
        </w:tc>
      </w:tr>
      <w:tr w:rsidR="00B10984" w:rsidRPr="00B10984" w14:paraId="78C7BFFA" w14:textId="77777777" w:rsidTr="00B57FE3">
        <w:tc>
          <w:tcPr>
            <w:tcW w:w="1726" w:type="dxa"/>
          </w:tcPr>
          <w:p w14:paraId="3EB4E3D1" w14:textId="77777777" w:rsidR="00B10984" w:rsidRPr="00B10984" w:rsidRDefault="00B10984" w:rsidP="008447FA">
            <w:pPr>
              <w:rPr>
                <w:sz w:val="20"/>
                <w:szCs w:val="20"/>
              </w:rPr>
            </w:pPr>
            <w:r w:rsidRPr="00B10984">
              <w:rPr>
                <w:sz w:val="20"/>
                <w:szCs w:val="20"/>
              </w:rPr>
              <w:t>Baik</w:t>
            </w:r>
          </w:p>
        </w:tc>
        <w:tc>
          <w:tcPr>
            <w:tcW w:w="2268" w:type="dxa"/>
          </w:tcPr>
          <w:p w14:paraId="3C949DD2" w14:textId="77777777" w:rsidR="00B10984" w:rsidRPr="00B10984" w:rsidRDefault="00B10984" w:rsidP="008447FA">
            <w:pPr>
              <w:jc w:val="center"/>
              <w:rPr>
                <w:sz w:val="20"/>
                <w:szCs w:val="20"/>
              </w:rPr>
            </w:pPr>
            <w:r w:rsidRPr="00B10984">
              <w:rPr>
                <w:sz w:val="20"/>
                <w:szCs w:val="20"/>
              </w:rPr>
              <w:t>52</w:t>
            </w:r>
          </w:p>
        </w:tc>
        <w:tc>
          <w:tcPr>
            <w:tcW w:w="2551" w:type="dxa"/>
          </w:tcPr>
          <w:p w14:paraId="2C775369" w14:textId="77777777" w:rsidR="00B10984" w:rsidRPr="00B10984" w:rsidRDefault="00B10984" w:rsidP="008447FA">
            <w:pPr>
              <w:jc w:val="center"/>
              <w:rPr>
                <w:sz w:val="20"/>
                <w:szCs w:val="20"/>
              </w:rPr>
            </w:pPr>
            <w:r w:rsidRPr="00B10984">
              <w:rPr>
                <w:sz w:val="20"/>
                <w:szCs w:val="20"/>
              </w:rPr>
              <w:t>43.3</w:t>
            </w:r>
          </w:p>
        </w:tc>
      </w:tr>
      <w:tr w:rsidR="00B10984" w:rsidRPr="00B10984" w14:paraId="5F10A331" w14:textId="77777777" w:rsidTr="00B57FE3">
        <w:tc>
          <w:tcPr>
            <w:tcW w:w="1726" w:type="dxa"/>
          </w:tcPr>
          <w:p w14:paraId="221CDC0C" w14:textId="77777777" w:rsidR="00B10984" w:rsidRPr="00B10984" w:rsidRDefault="00B10984" w:rsidP="008447FA">
            <w:pPr>
              <w:rPr>
                <w:sz w:val="20"/>
                <w:szCs w:val="20"/>
              </w:rPr>
            </w:pPr>
            <w:r w:rsidRPr="00B10984">
              <w:rPr>
                <w:sz w:val="20"/>
                <w:szCs w:val="20"/>
              </w:rPr>
              <w:t>Kurang Baik</w:t>
            </w:r>
          </w:p>
        </w:tc>
        <w:tc>
          <w:tcPr>
            <w:tcW w:w="2268" w:type="dxa"/>
          </w:tcPr>
          <w:p w14:paraId="4832865C" w14:textId="77777777" w:rsidR="00B10984" w:rsidRPr="00B10984" w:rsidRDefault="00B10984" w:rsidP="008447FA">
            <w:pPr>
              <w:jc w:val="center"/>
              <w:rPr>
                <w:sz w:val="20"/>
                <w:szCs w:val="20"/>
              </w:rPr>
            </w:pPr>
            <w:r w:rsidRPr="00B10984">
              <w:rPr>
                <w:sz w:val="20"/>
                <w:szCs w:val="20"/>
              </w:rPr>
              <w:t>42</w:t>
            </w:r>
          </w:p>
        </w:tc>
        <w:tc>
          <w:tcPr>
            <w:tcW w:w="2551" w:type="dxa"/>
          </w:tcPr>
          <w:p w14:paraId="555954A2" w14:textId="77777777" w:rsidR="00B10984" w:rsidRPr="00B10984" w:rsidRDefault="00B10984" w:rsidP="008447FA">
            <w:pPr>
              <w:jc w:val="center"/>
              <w:rPr>
                <w:sz w:val="20"/>
                <w:szCs w:val="20"/>
              </w:rPr>
            </w:pPr>
            <w:r w:rsidRPr="00B10984">
              <w:rPr>
                <w:sz w:val="20"/>
                <w:szCs w:val="20"/>
              </w:rPr>
              <w:t>35.0</w:t>
            </w:r>
          </w:p>
        </w:tc>
      </w:tr>
      <w:tr w:rsidR="00B10984" w:rsidRPr="00B10984" w14:paraId="713D26D2" w14:textId="77777777" w:rsidTr="00B57FE3">
        <w:tc>
          <w:tcPr>
            <w:tcW w:w="1726" w:type="dxa"/>
            <w:tcBorders>
              <w:bottom w:val="single" w:sz="4" w:space="0" w:color="auto"/>
            </w:tcBorders>
          </w:tcPr>
          <w:p w14:paraId="1C516E90" w14:textId="77777777" w:rsidR="00B10984" w:rsidRPr="00B10984" w:rsidRDefault="00B10984" w:rsidP="008447FA">
            <w:pPr>
              <w:rPr>
                <w:sz w:val="20"/>
                <w:szCs w:val="20"/>
              </w:rPr>
            </w:pPr>
            <w:r w:rsidRPr="00B10984">
              <w:rPr>
                <w:sz w:val="20"/>
                <w:szCs w:val="20"/>
              </w:rPr>
              <w:t>Tidak Baik</w:t>
            </w:r>
          </w:p>
        </w:tc>
        <w:tc>
          <w:tcPr>
            <w:tcW w:w="2268" w:type="dxa"/>
            <w:tcBorders>
              <w:bottom w:val="single" w:sz="4" w:space="0" w:color="auto"/>
            </w:tcBorders>
          </w:tcPr>
          <w:p w14:paraId="7B0B4308" w14:textId="77777777" w:rsidR="00B10984" w:rsidRPr="00B10984" w:rsidRDefault="00B10984" w:rsidP="008447FA">
            <w:pPr>
              <w:jc w:val="center"/>
              <w:rPr>
                <w:sz w:val="20"/>
                <w:szCs w:val="20"/>
              </w:rPr>
            </w:pPr>
            <w:r w:rsidRPr="00B10984">
              <w:rPr>
                <w:sz w:val="20"/>
                <w:szCs w:val="20"/>
              </w:rPr>
              <w:t>12</w:t>
            </w:r>
          </w:p>
        </w:tc>
        <w:tc>
          <w:tcPr>
            <w:tcW w:w="2551" w:type="dxa"/>
            <w:tcBorders>
              <w:bottom w:val="single" w:sz="4" w:space="0" w:color="auto"/>
            </w:tcBorders>
          </w:tcPr>
          <w:p w14:paraId="7A177700" w14:textId="77777777" w:rsidR="00B10984" w:rsidRPr="00B10984" w:rsidRDefault="00B10984" w:rsidP="008447FA">
            <w:pPr>
              <w:jc w:val="center"/>
              <w:rPr>
                <w:sz w:val="20"/>
                <w:szCs w:val="20"/>
              </w:rPr>
            </w:pPr>
            <w:r w:rsidRPr="00B10984">
              <w:rPr>
                <w:sz w:val="20"/>
                <w:szCs w:val="20"/>
              </w:rPr>
              <w:t>10.0</w:t>
            </w:r>
          </w:p>
        </w:tc>
      </w:tr>
      <w:tr w:rsidR="00B10984" w:rsidRPr="00B10984" w14:paraId="7D5175E0" w14:textId="77777777" w:rsidTr="00B57FE3">
        <w:tc>
          <w:tcPr>
            <w:tcW w:w="1726" w:type="dxa"/>
            <w:tcBorders>
              <w:top w:val="single" w:sz="4" w:space="0" w:color="auto"/>
              <w:bottom w:val="single" w:sz="4" w:space="0" w:color="auto"/>
            </w:tcBorders>
          </w:tcPr>
          <w:p w14:paraId="52072ED0" w14:textId="77777777" w:rsidR="00B10984" w:rsidRPr="00B10984" w:rsidRDefault="00B10984" w:rsidP="008447FA">
            <w:pPr>
              <w:rPr>
                <w:b/>
                <w:sz w:val="20"/>
                <w:szCs w:val="20"/>
              </w:rPr>
            </w:pPr>
            <w:r w:rsidRPr="00B10984">
              <w:rPr>
                <w:b/>
                <w:sz w:val="20"/>
                <w:szCs w:val="20"/>
              </w:rPr>
              <w:t>Total</w:t>
            </w:r>
          </w:p>
        </w:tc>
        <w:tc>
          <w:tcPr>
            <w:tcW w:w="2268" w:type="dxa"/>
            <w:tcBorders>
              <w:top w:val="single" w:sz="4" w:space="0" w:color="auto"/>
              <w:bottom w:val="single" w:sz="4" w:space="0" w:color="auto"/>
            </w:tcBorders>
          </w:tcPr>
          <w:p w14:paraId="789BCA62" w14:textId="77777777" w:rsidR="00B10984" w:rsidRPr="00B10984" w:rsidRDefault="00B10984" w:rsidP="008447FA">
            <w:pPr>
              <w:jc w:val="center"/>
              <w:rPr>
                <w:b/>
                <w:sz w:val="20"/>
                <w:szCs w:val="20"/>
              </w:rPr>
            </w:pPr>
            <w:r w:rsidRPr="00B10984">
              <w:rPr>
                <w:b/>
                <w:sz w:val="20"/>
                <w:szCs w:val="20"/>
              </w:rPr>
              <w:t>120</w:t>
            </w:r>
          </w:p>
        </w:tc>
        <w:tc>
          <w:tcPr>
            <w:tcW w:w="2551" w:type="dxa"/>
            <w:tcBorders>
              <w:top w:val="single" w:sz="4" w:space="0" w:color="auto"/>
              <w:bottom w:val="single" w:sz="4" w:space="0" w:color="auto"/>
            </w:tcBorders>
          </w:tcPr>
          <w:p w14:paraId="0BB0163A" w14:textId="77777777" w:rsidR="00B10984" w:rsidRPr="00B10984" w:rsidRDefault="00B10984" w:rsidP="008447FA">
            <w:pPr>
              <w:jc w:val="center"/>
              <w:rPr>
                <w:b/>
                <w:sz w:val="20"/>
                <w:szCs w:val="20"/>
              </w:rPr>
            </w:pPr>
            <w:r w:rsidRPr="00B10984">
              <w:rPr>
                <w:b/>
                <w:sz w:val="20"/>
                <w:szCs w:val="20"/>
              </w:rPr>
              <w:t>100.0</w:t>
            </w:r>
          </w:p>
        </w:tc>
      </w:tr>
    </w:tbl>
    <w:p w14:paraId="3924052A" w14:textId="77777777" w:rsidR="00B10984" w:rsidRPr="00B10984" w:rsidRDefault="00B10984" w:rsidP="008447FA">
      <w:pPr>
        <w:ind w:firstLine="720"/>
        <w:rPr>
          <w:i/>
          <w:sz w:val="20"/>
          <w:szCs w:val="20"/>
        </w:rPr>
      </w:pPr>
      <w:r w:rsidRPr="00B10984">
        <w:rPr>
          <w:i/>
          <w:sz w:val="20"/>
          <w:szCs w:val="20"/>
        </w:rPr>
        <w:t>Sumber: Data Primer, 2020</w:t>
      </w:r>
    </w:p>
    <w:p w14:paraId="35E70096" w14:textId="0CBCDD4A" w:rsidR="00B10984" w:rsidRPr="00B10984" w:rsidRDefault="00CE3816" w:rsidP="008447FA">
      <w:pPr>
        <w:tabs>
          <w:tab w:val="left" w:pos="1276"/>
        </w:tabs>
        <w:jc w:val="both"/>
        <w:rPr>
          <w:sz w:val="20"/>
          <w:szCs w:val="20"/>
        </w:rPr>
      </w:pPr>
      <w:proofErr w:type="gramStart"/>
      <w:r>
        <w:rPr>
          <w:sz w:val="20"/>
          <w:szCs w:val="20"/>
        </w:rPr>
        <w:t>T</w:t>
      </w:r>
      <w:r w:rsidR="00B10984" w:rsidRPr="00B10984">
        <w:rPr>
          <w:sz w:val="20"/>
          <w:szCs w:val="20"/>
        </w:rPr>
        <w:t xml:space="preserve">ingkat pengetahuan masyarakat mengenai sampah </w:t>
      </w:r>
      <w:r>
        <w:rPr>
          <w:sz w:val="20"/>
          <w:szCs w:val="20"/>
        </w:rPr>
        <w:t xml:space="preserve">berdasarkan tabel 2 didapatkan bahwa </w:t>
      </w:r>
      <w:r w:rsidR="00B10984" w:rsidRPr="00B10984">
        <w:rPr>
          <w:sz w:val="20"/>
          <w:szCs w:val="20"/>
        </w:rPr>
        <w:t>sebagian besar tingkat pengetahuan masyarakat Desa X mengenai sampah masuk dalam kategori baik.</w:t>
      </w:r>
      <w:proofErr w:type="gramEnd"/>
      <w:r w:rsidR="00B10984" w:rsidRPr="00B10984">
        <w:rPr>
          <w:sz w:val="20"/>
          <w:szCs w:val="20"/>
        </w:rPr>
        <w:t xml:space="preserve"> Artinya sebanyak 52 orang atau sekitar 43,3% dari 120 responden tergolong memiliki tingkat pengetahuan baik mengenai sampah. Sedangkan sisanya sebanyak 42 orang atau sekitar 35% masuk dalam kategori kurang baik, sebanyak 14 orang atau sekitar 11,7% masuk dalam kategori sangat baik, serta sebanyak 12 orang atau sekitar 10% masuk dalam kategori tidak baik. </w:t>
      </w:r>
      <w:proofErr w:type="gramStart"/>
      <w:r w:rsidR="00B10984" w:rsidRPr="00B10984">
        <w:rPr>
          <w:sz w:val="20"/>
          <w:szCs w:val="20"/>
        </w:rPr>
        <w:t>Angka tersebut menunjukkan bahwa tingkat pengetahuan masyarakat Desa X terhadap</w:t>
      </w:r>
      <w:r>
        <w:rPr>
          <w:sz w:val="20"/>
          <w:szCs w:val="20"/>
        </w:rPr>
        <w:t xml:space="preserve"> pengolahan</w:t>
      </w:r>
      <w:r w:rsidR="00B10984" w:rsidRPr="00B10984">
        <w:rPr>
          <w:sz w:val="20"/>
          <w:szCs w:val="20"/>
        </w:rPr>
        <w:t xml:space="preserve"> sampah tergolong baik.</w:t>
      </w:r>
      <w:proofErr w:type="gramEnd"/>
      <w:r w:rsidR="00B10984" w:rsidRPr="00B10984">
        <w:rPr>
          <w:sz w:val="20"/>
          <w:szCs w:val="20"/>
        </w:rPr>
        <w:t xml:space="preserve"> Pengetahuan masyarakat mengenai sampah serta pengolahan sampah </w:t>
      </w:r>
      <w:proofErr w:type="gramStart"/>
      <w:r w:rsidR="00B10984" w:rsidRPr="00B10984">
        <w:rPr>
          <w:sz w:val="20"/>
          <w:szCs w:val="20"/>
        </w:rPr>
        <w:t>akan</w:t>
      </w:r>
      <w:proofErr w:type="gramEnd"/>
      <w:r w:rsidR="00B10984" w:rsidRPr="00B10984">
        <w:rPr>
          <w:sz w:val="20"/>
          <w:szCs w:val="20"/>
        </w:rPr>
        <w:t xml:space="preserve"> mempengaruhi sikap masya</w:t>
      </w:r>
      <w:r>
        <w:rPr>
          <w:sz w:val="20"/>
          <w:szCs w:val="20"/>
        </w:rPr>
        <w:t>ra</w:t>
      </w:r>
      <w:r w:rsidR="00B10984" w:rsidRPr="00B10984">
        <w:rPr>
          <w:sz w:val="20"/>
          <w:szCs w:val="20"/>
        </w:rPr>
        <w:t>kat dalam membuang sampah secara sembarangara</w:t>
      </w:r>
      <w:r>
        <w:rPr>
          <w:sz w:val="20"/>
          <w:szCs w:val="20"/>
        </w:rPr>
        <w:t>n.</w:t>
      </w:r>
    </w:p>
    <w:p w14:paraId="7A0E5CA5" w14:textId="2348903A" w:rsidR="00B10984" w:rsidRPr="00B10984" w:rsidRDefault="00CE3816" w:rsidP="008447FA">
      <w:pPr>
        <w:tabs>
          <w:tab w:val="left" w:pos="1276"/>
        </w:tabs>
        <w:jc w:val="both"/>
        <w:rPr>
          <w:sz w:val="20"/>
          <w:szCs w:val="20"/>
        </w:rPr>
      </w:pPr>
      <w:r>
        <w:rPr>
          <w:sz w:val="20"/>
          <w:szCs w:val="20"/>
        </w:rPr>
        <w:t>H</w:t>
      </w:r>
      <w:r w:rsidR="00B10984" w:rsidRPr="00B10984">
        <w:rPr>
          <w:sz w:val="20"/>
          <w:szCs w:val="20"/>
        </w:rPr>
        <w:t>asil penelitian yang dilakukan mengenai sikap masyarakat terhadap pengolahan sampah didapatkan data sebagai berikut:</w:t>
      </w:r>
    </w:p>
    <w:p w14:paraId="14052433" w14:textId="77777777" w:rsidR="00B10984" w:rsidRPr="00B10984" w:rsidRDefault="00B10984" w:rsidP="008447FA">
      <w:pPr>
        <w:rPr>
          <w:sz w:val="20"/>
          <w:szCs w:val="20"/>
        </w:rPr>
      </w:pPr>
    </w:p>
    <w:p w14:paraId="244A6E8D" w14:textId="77777777" w:rsidR="00B10984" w:rsidRPr="00B10984" w:rsidRDefault="00B10984" w:rsidP="008447FA">
      <w:pPr>
        <w:jc w:val="center"/>
        <w:rPr>
          <w:b/>
          <w:sz w:val="20"/>
          <w:szCs w:val="20"/>
        </w:rPr>
      </w:pPr>
      <w:r w:rsidRPr="00B10984">
        <w:rPr>
          <w:b/>
          <w:sz w:val="20"/>
          <w:szCs w:val="20"/>
        </w:rPr>
        <w:t>Tabel 3</w:t>
      </w:r>
    </w:p>
    <w:p w14:paraId="567FEFA3" w14:textId="77777777" w:rsidR="00B10984" w:rsidRPr="00B10984" w:rsidRDefault="00B10984" w:rsidP="008447FA">
      <w:pPr>
        <w:tabs>
          <w:tab w:val="left" w:pos="1276"/>
        </w:tabs>
        <w:jc w:val="center"/>
        <w:rPr>
          <w:b/>
          <w:sz w:val="20"/>
          <w:szCs w:val="20"/>
        </w:rPr>
      </w:pPr>
      <w:r w:rsidRPr="00B10984">
        <w:rPr>
          <w:b/>
          <w:sz w:val="20"/>
          <w:szCs w:val="20"/>
        </w:rPr>
        <w:t>Sikap Responden Mengenai Pengolahan Sampah</w:t>
      </w:r>
    </w:p>
    <w:tbl>
      <w:tblPr>
        <w:tblW w:w="5670" w:type="dxa"/>
        <w:tblInd w:w="1424" w:type="dxa"/>
        <w:tblBorders>
          <w:top w:val="single" w:sz="4" w:space="0" w:color="000000"/>
        </w:tblBorders>
        <w:tblLayout w:type="fixed"/>
        <w:tblLook w:val="0400" w:firstRow="0" w:lastRow="0" w:firstColumn="0" w:lastColumn="0" w:noHBand="0" w:noVBand="1"/>
      </w:tblPr>
      <w:tblGrid>
        <w:gridCol w:w="2126"/>
        <w:gridCol w:w="1701"/>
        <w:gridCol w:w="1843"/>
      </w:tblGrid>
      <w:tr w:rsidR="00B10984" w:rsidRPr="00B10984" w14:paraId="64D590BF" w14:textId="77777777" w:rsidTr="00CE3816">
        <w:tc>
          <w:tcPr>
            <w:tcW w:w="2126" w:type="dxa"/>
            <w:tcBorders>
              <w:top w:val="single" w:sz="4" w:space="0" w:color="000000"/>
              <w:bottom w:val="single" w:sz="4" w:space="0" w:color="auto"/>
            </w:tcBorders>
          </w:tcPr>
          <w:p w14:paraId="051926F2" w14:textId="77777777" w:rsidR="00B10984" w:rsidRPr="00B10984" w:rsidRDefault="00B10984" w:rsidP="008447FA">
            <w:pPr>
              <w:rPr>
                <w:b/>
                <w:sz w:val="20"/>
                <w:szCs w:val="20"/>
              </w:rPr>
            </w:pPr>
            <w:r w:rsidRPr="00B10984">
              <w:rPr>
                <w:b/>
                <w:sz w:val="20"/>
                <w:szCs w:val="20"/>
              </w:rPr>
              <w:t xml:space="preserve">Kategori </w:t>
            </w:r>
          </w:p>
        </w:tc>
        <w:tc>
          <w:tcPr>
            <w:tcW w:w="1701" w:type="dxa"/>
            <w:tcBorders>
              <w:top w:val="single" w:sz="4" w:space="0" w:color="000000"/>
              <w:bottom w:val="single" w:sz="4" w:space="0" w:color="auto"/>
            </w:tcBorders>
          </w:tcPr>
          <w:p w14:paraId="30F7C684" w14:textId="77777777" w:rsidR="00B10984" w:rsidRPr="00B10984" w:rsidRDefault="00B10984" w:rsidP="008447FA">
            <w:pPr>
              <w:rPr>
                <w:b/>
                <w:sz w:val="20"/>
                <w:szCs w:val="20"/>
              </w:rPr>
            </w:pPr>
            <w:r w:rsidRPr="00B10984">
              <w:rPr>
                <w:b/>
                <w:sz w:val="20"/>
                <w:szCs w:val="20"/>
              </w:rPr>
              <w:t>Frekuensi</w:t>
            </w:r>
          </w:p>
        </w:tc>
        <w:tc>
          <w:tcPr>
            <w:tcW w:w="1843" w:type="dxa"/>
            <w:tcBorders>
              <w:top w:val="single" w:sz="4" w:space="0" w:color="000000"/>
              <w:bottom w:val="single" w:sz="4" w:space="0" w:color="auto"/>
            </w:tcBorders>
          </w:tcPr>
          <w:p w14:paraId="2C877D10" w14:textId="77777777" w:rsidR="00B10984" w:rsidRPr="00B10984" w:rsidRDefault="00B10984" w:rsidP="008447FA">
            <w:pPr>
              <w:rPr>
                <w:b/>
                <w:sz w:val="20"/>
                <w:szCs w:val="20"/>
              </w:rPr>
            </w:pPr>
            <w:r w:rsidRPr="00B10984">
              <w:rPr>
                <w:b/>
                <w:sz w:val="20"/>
                <w:szCs w:val="20"/>
              </w:rPr>
              <w:t>Persentase (%)</w:t>
            </w:r>
          </w:p>
        </w:tc>
      </w:tr>
      <w:tr w:rsidR="00B10984" w:rsidRPr="00B10984" w14:paraId="0DA60F4E" w14:textId="77777777" w:rsidTr="00CE3816">
        <w:tc>
          <w:tcPr>
            <w:tcW w:w="2126" w:type="dxa"/>
            <w:tcBorders>
              <w:top w:val="single" w:sz="4" w:space="0" w:color="auto"/>
              <w:bottom w:val="single" w:sz="4" w:space="0" w:color="auto"/>
            </w:tcBorders>
          </w:tcPr>
          <w:p w14:paraId="701EE998" w14:textId="77777777" w:rsidR="00B10984" w:rsidRPr="00B10984" w:rsidRDefault="00B10984" w:rsidP="008447FA">
            <w:pPr>
              <w:rPr>
                <w:sz w:val="20"/>
                <w:szCs w:val="20"/>
              </w:rPr>
            </w:pPr>
            <w:r w:rsidRPr="00B10984">
              <w:rPr>
                <w:sz w:val="20"/>
                <w:szCs w:val="20"/>
              </w:rPr>
              <w:t>Sangat baik</w:t>
            </w:r>
          </w:p>
          <w:p w14:paraId="6CF44FDF" w14:textId="77777777" w:rsidR="00B10984" w:rsidRPr="00B10984" w:rsidRDefault="00B10984" w:rsidP="008447FA">
            <w:pPr>
              <w:tabs>
                <w:tab w:val="center" w:pos="1661"/>
              </w:tabs>
              <w:rPr>
                <w:sz w:val="20"/>
                <w:szCs w:val="20"/>
              </w:rPr>
            </w:pPr>
            <w:r w:rsidRPr="00B10984">
              <w:rPr>
                <w:sz w:val="20"/>
                <w:szCs w:val="20"/>
              </w:rPr>
              <w:t>Baik</w:t>
            </w:r>
            <w:r w:rsidRPr="00B10984">
              <w:rPr>
                <w:sz w:val="20"/>
                <w:szCs w:val="20"/>
              </w:rPr>
              <w:tab/>
            </w:r>
          </w:p>
          <w:p w14:paraId="73A90E2D" w14:textId="77777777" w:rsidR="00B10984" w:rsidRPr="00B10984" w:rsidRDefault="00B10984" w:rsidP="008447FA">
            <w:pPr>
              <w:rPr>
                <w:sz w:val="20"/>
                <w:szCs w:val="20"/>
              </w:rPr>
            </w:pPr>
            <w:r w:rsidRPr="00B10984">
              <w:rPr>
                <w:sz w:val="20"/>
                <w:szCs w:val="20"/>
              </w:rPr>
              <w:t>Kurang Baik</w:t>
            </w:r>
          </w:p>
          <w:p w14:paraId="3791D167" w14:textId="77777777" w:rsidR="00B10984" w:rsidRPr="00B10984" w:rsidRDefault="00B10984" w:rsidP="008447FA">
            <w:pPr>
              <w:rPr>
                <w:sz w:val="20"/>
                <w:szCs w:val="20"/>
              </w:rPr>
            </w:pPr>
            <w:r w:rsidRPr="00B10984">
              <w:rPr>
                <w:sz w:val="20"/>
                <w:szCs w:val="20"/>
              </w:rPr>
              <w:t>Tidak Baik</w:t>
            </w:r>
          </w:p>
        </w:tc>
        <w:tc>
          <w:tcPr>
            <w:tcW w:w="1701" w:type="dxa"/>
            <w:tcBorders>
              <w:top w:val="single" w:sz="4" w:space="0" w:color="auto"/>
              <w:bottom w:val="single" w:sz="4" w:space="0" w:color="auto"/>
            </w:tcBorders>
          </w:tcPr>
          <w:p w14:paraId="701B3C66" w14:textId="77777777" w:rsidR="00B10984" w:rsidRPr="00B10984" w:rsidRDefault="00B10984" w:rsidP="008447FA">
            <w:pPr>
              <w:jc w:val="center"/>
              <w:rPr>
                <w:sz w:val="20"/>
                <w:szCs w:val="20"/>
              </w:rPr>
            </w:pPr>
            <w:r w:rsidRPr="00B10984">
              <w:rPr>
                <w:sz w:val="20"/>
                <w:szCs w:val="20"/>
              </w:rPr>
              <w:t>0</w:t>
            </w:r>
          </w:p>
          <w:p w14:paraId="5FE9090B" w14:textId="77777777" w:rsidR="00B10984" w:rsidRPr="00B10984" w:rsidRDefault="00B10984" w:rsidP="008447FA">
            <w:pPr>
              <w:jc w:val="center"/>
              <w:rPr>
                <w:sz w:val="20"/>
                <w:szCs w:val="20"/>
              </w:rPr>
            </w:pPr>
            <w:r w:rsidRPr="00B10984">
              <w:rPr>
                <w:sz w:val="20"/>
                <w:szCs w:val="20"/>
              </w:rPr>
              <w:t>16</w:t>
            </w:r>
          </w:p>
          <w:p w14:paraId="0A0CCBBB" w14:textId="77777777" w:rsidR="00B10984" w:rsidRPr="00B10984" w:rsidRDefault="00B10984" w:rsidP="008447FA">
            <w:pPr>
              <w:jc w:val="center"/>
              <w:rPr>
                <w:sz w:val="20"/>
                <w:szCs w:val="20"/>
              </w:rPr>
            </w:pPr>
            <w:r w:rsidRPr="00B10984">
              <w:rPr>
                <w:sz w:val="20"/>
                <w:szCs w:val="20"/>
              </w:rPr>
              <w:t>76</w:t>
            </w:r>
          </w:p>
          <w:p w14:paraId="27F08B85" w14:textId="77777777" w:rsidR="00B10984" w:rsidRPr="00B10984" w:rsidRDefault="00B10984" w:rsidP="008447FA">
            <w:pPr>
              <w:jc w:val="center"/>
              <w:rPr>
                <w:sz w:val="20"/>
                <w:szCs w:val="20"/>
              </w:rPr>
            </w:pPr>
            <w:r w:rsidRPr="00B10984">
              <w:rPr>
                <w:sz w:val="20"/>
                <w:szCs w:val="20"/>
              </w:rPr>
              <w:t>28</w:t>
            </w:r>
          </w:p>
        </w:tc>
        <w:tc>
          <w:tcPr>
            <w:tcW w:w="1843" w:type="dxa"/>
            <w:tcBorders>
              <w:top w:val="single" w:sz="4" w:space="0" w:color="auto"/>
              <w:bottom w:val="single" w:sz="4" w:space="0" w:color="auto"/>
            </w:tcBorders>
          </w:tcPr>
          <w:p w14:paraId="522524D6" w14:textId="77777777" w:rsidR="00B10984" w:rsidRPr="00B10984" w:rsidRDefault="00B10984" w:rsidP="008447FA">
            <w:pPr>
              <w:jc w:val="center"/>
              <w:rPr>
                <w:sz w:val="20"/>
                <w:szCs w:val="20"/>
              </w:rPr>
            </w:pPr>
            <w:r w:rsidRPr="00B10984">
              <w:rPr>
                <w:sz w:val="20"/>
                <w:szCs w:val="20"/>
              </w:rPr>
              <w:t>0</w:t>
            </w:r>
          </w:p>
          <w:p w14:paraId="7603166E" w14:textId="77777777" w:rsidR="00B10984" w:rsidRPr="00B10984" w:rsidRDefault="00B10984" w:rsidP="008447FA">
            <w:pPr>
              <w:jc w:val="center"/>
              <w:rPr>
                <w:sz w:val="20"/>
                <w:szCs w:val="20"/>
              </w:rPr>
            </w:pPr>
            <w:r w:rsidRPr="00B10984">
              <w:rPr>
                <w:sz w:val="20"/>
                <w:szCs w:val="20"/>
              </w:rPr>
              <w:t>13.3</w:t>
            </w:r>
          </w:p>
          <w:p w14:paraId="6F80815B" w14:textId="77777777" w:rsidR="00B10984" w:rsidRPr="00B10984" w:rsidRDefault="00B10984" w:rsidP="008447FA">
            <w:pPr>
              <w:jc w:val="center"/>
              <w:rPr>
                <w:sz w:val="20"/>
                <w:szCs w:val="20"/>
              </w:rPr>
            </w:pPr>
            <w:r w:rsidRPr="00B10984">
              <w:rPr>
                <w:sz w:val="20"/>
                <w:szCs w:val="20"/>
              </w:rPr>
              <w:t>63.3</w:t>
            </w:r>
          </w:p>
          <w:p w14:paraId="2FEF6297" w14:textId="77777777" w:rsidR="00B10984" w:rsidRPr="00B10984" w:rsidRDefault="00B10984" w:rsidP="008447FA">
            <w:pPr>
              <w:jc w:val="center"/>
              <w:rPr>
                <w:sz w:val="20"/>
                <w:szCs w:val="20"/>
              </w:rPr>
            </w:pPr>
            <w:r w:rsidRPr="00B10984">
              <w:rPr>
                <w:sz w:val="20"/>
                <w:szCs w:val="20"/>
              </w:rPr>
              <w:t>23.3</w:t>
            </w:r>
          </w:p>
        </w:tc>
      </w:tr>
      <w:tr w:rsidR="00B10984" w:rsidRPr="00B10984" w14:paraId="59423F73" w14:textId="77777777" w:rsidTr="00CE3816">
        <w:tc>
          <w:tcPr>
            <w:tcW w:w="2126" w:type="dxa"/>
            <w:tcBorders>
              <w:top w:val="single" w:sz="4" w:space="0" w:color="auto"/>
            </w:tcBorders>
          </w:tcPr>
          <w:p w14:paraId="36A5CBA6" w14:textId="77777777" w:rsidR="00B10984" w:rsidRPr="00B10984" w:rsidRDefault="00B10984" w:rsidP="008447FA">
            <w:pPr>
              <w:rPr>
                <w:sz w:val="20"/>
                <w:szCs w:val="20"/>
              </w:rPr>
            </w:pPr>
            <w:r w:rsidRPr="00B10984">
              <w:rPr>
                <w:sz w:val="20"/>
                <w:szCs w:val="20"/>
              </w:rPr>
              <w:t>Total</w:t>
            </w:r>
          </w:p>
        </w:tc>
        <w:tc>
          <w:tcPr>
            <w:tcW w:w="1701" w:type="dxa"/>
            <w:tcBorders>
              <w:top w:val="single" w:sz="4" w:space="0" w:color="auto"/>
            </w:tcBorders>
          </w:tcPr>
          <w:p w14:paraId="11826E82" w14:textId="77777777" w:rsidR="00B10984" w:rsidRPr="00B10984" w:rsidRDefault="00B10984" w:rsidP="008447FA">
            <w:pPr>
              <w:jc w:val="center"/>
              <w:rPr>
                <w:sz w:val="20"/>
                <w:szCs w:val="20"/>
              </w:rPr>
            </w:pPr>
            <w:r w:rsidRPr="00B10984">
              <w:rPr>
                <w:sz w:val="20"/>
                <w:szCs w:val="20"/>
              </w:rPr>
              <w:t>120</w:t>
            </w:r>
          </w:p>
        </w:tc>
        <w:tc>
          <w:tcPr>
            <w:tcW w:w="1843" w:type="dxa"/>
            <w:tcBorders>
              <w:top w:val="single" w:sz="4" w:space="0" w:color="auto"/>
            </w:tcBorders>
          </w:tcPr>
          <w:p w14:paraId="53D6247A" w14:textId="77777777" w:rsidR="00B10984" w:rsidRPr="00B10984" w:rsidRDefault="00B10984" w:rsidP="008447FA">
            <w:pPr>
              <w:jc w:val="center"/>
              <w:rPr>
                <w:sz w:val="20"/>
                <w:szCs w:val="20"/>
              </w:rPr>
            </w:pPr>
            <w:r w:rsidRPr="00B10984">
              <w:rPr>
                <w:sz w:val="20"/>
                <w:szCs w:val="20"/>
              </w:rPr>
              <w:t>100.0</w:t>
            </w:r>
          </w:p>
        </w:tc>
      </w:tr>
    </w:tbl>
    <w:p w14:paraId="5D890487" w14:textId="77777777" w:rsidR="00B10984" w:rsidRPr="00B10984" w:rsidRDefault="00B10984" w:rsidP="008447FA">
      <w:pPr>
        <w:tabs>
          <w:tab w:val="left" w:pos="1276"/>
        </w:tabs>
        <w:jc w:val="both"/>
        <w:rPr>
          <w:sz w:val="20"/>
          <w:szCs w:val="20"/>
        </w:rPr>
      </w:pPr>
      <w:r w:rsidRPr="00B10984">
        <w:rPr>
          <w:i/>
          <w:sz w:val="20"/>
          <w:szCs w:val="20"/>
        </w:rPr>
        <w:t xml:space="preserve"> </w:t>
      </w:r>
      <w:r w:rsidRPr="00B10984">
        <w:rPr>
          <w:i/>
          <w:sz w:val="20"/>
          <w:szCs w:val="20"/>
        </w:rPr>
        <w:tab/>
        <w:t>Sumber: Data Primer, 2020</w:t>
      </w:r>
    </w:p>
    <w:p w14:paraId="0C6F0948" w14:textId="5FF67FF2" w:rsidR="00357BC9" w:rsidRPr="00B10984" w:rsidRDefault="00B00385" w:rsidP="008447FA">
      <w:pPr>
        <w:tabs>
          <w:tab w:val="left" w:pos="1276"/>
        </w:tabs>
        <w:jc w:val="both"/>
        <w:rPr>
          <w:sz w:val="20"/>
          <w:szCs w:val="20"/>
        </w:rPr>
      </w:pPr>
      <w:proofErr w:type="gramStart"/>
      <w:r>
        <w:rPr>
          <w:sz w:val="20"/>
          <w:szCs w:val="20"/>
        </w:rPr>
        <w:t>H</w:t>
      </w:r>
      <w:r w:rsidR="00B10984" w:rsidRPr="00B10984">
        <w:rPr>
          <w:sz w:val="20"/>
          <w:szCs w:val="20"/>
        </w:rPr>
        <w:t>asil penelitian yang dilakukan ditemukan bahwa sebagian besar sikap reponden berada pada kategori kurang baik.</w:t>
      </w:r>
      <w:proofErr w:type="gramEnd"/>
      <w:r w:rsidR="00B10984" w:rsidRPr="00B10984">
        <w:rPr>
          <w:sz w:val="20"/>
          <w:szCs w:val="20"/>
        </w:rPr>
        <w:t xml:space="preserve"> Sejumlah 76 orang atau sekitar 63</w:t>
      </w:r>
      <w:proofErr w:type="gramStart"/>
      <w:r w:rsidR="00B10984" w:rsidRPr="00B10984">
        <w:rPr>
          <w:sz w:val="20"/>
          <w:szCs w:val="20"/>
        </w:rPr>
        <w:t>,3</w:t>
      </w:r>
      <w:proofErr w:type="gramEnd"/>
      <w:r w:rsidR="00B10984" w:rsidRPr="00B10984">
        <w:rPr>
          <w:sz w:val="20"/>
          <w:szCs w:val="20"/>
        </w:rPr>
        <w:t>% dari 120 orang memiliki kategori sikap kurang baik. Sedangkan sisanya sebanyak 28 orang atau sekitar 23,3% berada pada kategori tidak baik serta sebanyak 16 orang atau sekitar 13,3 % berada pada kategori baik.</w:t>
      </w:r>
      <w:r w:rsidR="00357BC9" w:rsidRPr="00B10984">
        <w:rPr>
          <w:sz w:val="20"/>
          <w:szCs w:val="20"/>
        </w:rPr>
        <w:t>.</w:t>
      </w:r>
    </w:p>
    <w:p w14:paraId="6C919418" w14:textId="4A250DDF" w:rsidR="00357BC9" w:rsidRPr="00B10984" w:rsidRDefault="00357BC9" w:rsidP="008447FA">
      <w:pPr>
        <w:tabs>
          <w:tab w:val="left" w:pos="1276"/>
        </w:tabs>
        <w:ind w:firstLine="567"/>
        <w:jc w:val="both"/>
        <w:rPr>
          <w:sz w:val="20"/>
          <w:szCs w:val="20"/>
        </w:rPr>
      </w:pPr>
      <w:proofErr w:type="gramStart"/>
      <w:r w:rsidRPr="00B10984">
        <w:rPr>
          <w:bCs/>
          <w:sz w:val="20"/>
          <w:szCs w:val="20"/>
        </w:rPr>
        <w:t xml:space="preserve">Perilaku </w:t>
      </w:r>
      <w:r w:rsidR="00164552">
        <w:rPr>
          <w:bCs/>
          <w:sz w:val="20"/>
          <w:szCs w:val="20"/>
        </w:rPr>
        <w:t>membuang sampah sembarangan di lingkungan</w:t>
      </w:r>
      <w:r w:rsidRPr="00B10984">
        <w:rPr>
          <w:bCs/>
          <w:sz w:val="20"/>
          <w:szCs w:val="20"/>
        </w:rPr>
        <w:t xml:space="preserve"> masyarakat merupakan sebuah aktivitas yang mampu memberikan dampak negatif terhadap kerusakan lingkungan.</w:t>
      </w:r>
      <w:proofErr w:type="gramEnd"/>
      <w:r w:rsidRPr="00B10984">
        <w:rPr>
          <w:bCs/>
          <w:sz w:val="20"/>
          <w:szCs w:val="20"/>
        </w:rPr>
        <w:t xml:space="preserve"> </w:t>
      </w:r>
      <w:r w:rsidR="00164552">
        <w:rPr>
          <w:sz w:val="20"/>
          <w:szCs w:val="20"/>
        </w:rPr>
        <w:t>Lingkungan tercemar</w:t>
      </w:r>
      <w:r w:rsidRPr="00B10984">
        <w:rPr>
          <w:sz w:val="20"/>
          <w:szCs w:val="20"/>
        </w:rPr>
        <w:t xml:space="preserve"> umumnya disebabkan oleh masyarakat </w:t>
      </w:r>
      <w:r w:rsidR="00164552">
        <w:rPr>
          <w:sz w:val="20"/>
          <w:szCs w:val="20"/>
        </w:rPr>
        <w:t xml:space="preserve">yang tinggal </w:t>
      </w:r>
      <w:r w:rsidRPr="00B10984">
        <w:rPr>
          <w:sz w:val="20"/>
          <w:szCs w:val="20"/>
        </w:rPr>
        <w:t xml:space="preserve">di lingkungan itu sendiri </w:t>
      </w:r>
      <w:r w:rsidRPr="00B10984">
        <w:rPr>
          <w:sz w:val="20"/>
          <w:szCs w:val="20"/>
        </w:rPr>
        <w:fldChar w:fldCharType="begin" w:fldLock="1"/>
      </w:r>
      <w:r w:rsidR="00F24F7B">
        <w:rPr>
          <w:sz w:val="20"/>
          <w:szCs w:val="20"/>
        </w:rPr>
        <w:instrText>ADDIN CSL_CITATION {"citationItems":[{"id":"ITEM-1","itemData":{"author":[{"dropping-particle":"","family":"Silalahi","given":"","non-dropping-particle":"","parse-names":false,"suffix":""}],"id":"ITEM-1","issue":"01","issued":{"date-parts":[["2020"]]},"title":"Analisis faktor-faktor yang mempengaruhi pola perilaku masyarakat membuang sampah di sungai musi (studi kasus kelurahan 10 ulu)","type":"article-journal","volume":"01"},"uris":["http://www.mendeley.com/documents/?uuid=0fe8dfb3-9161-4e50-a9f9-235deeb4dc53"]}],"mendeley":{"formattedCitation":"(Silalahi, 2020)","plainTextFormattedCitation":"(Silalahi, 2020)","previouslyFormattedCitation":"(17)"},"properties":{"noteIndex":0},"schema":"https://github.com/citation-style-language/schema/raw/master/csl-citation.json"}</w:instrText>
      </w:r>
      <w:r w:rsidRPr="00B10984">
        <w:rPr>
          <w:sz w:val="20"/>
          <w:szCs w:val="20"/>
        </w:rPr>
        <w:fldChar w:fldCharType="separate"/>
      </w:r>
      <w:r w:rsidR="00F24F7B" w:rsidRPr="00F24F7B">
        <w:rPr>
          <w:noProof/>
          <w:sz w:val="20"/>
          <w:szCs w:val="20"/>
        </w:rPr>
        <w:t>(Silalahi, 2020)</w:t>
      </w:r>
      <w:r w:rsidRPr="00B10984">
        <w:rPr>
          <w:sz w:val="20"/>
          <w:szCs w:val="20"/>
        </w:rPr>
        <w:fldChar w:fldCharType="end"/>
      </w:r>
      <w:r w:rsidRPr="00B10984">
        <w:rPr>
          <w:sz w:val="20"/>
          <w:szCs w:val="20"/>
        </w:rPr>
        <w:t xml:space="preserve">. </w:t>
      </w:r>
      <w:r w:rsidR="00164552">
        <w:rPr>
          <w:sz w:val="20"/>
          <w:szCs w:val="20"/>
        </w:rPr>
        <w:t xml:space="preserve">Sebagian orang mungkin telah menerapkan kebiasaan </w:t>
      </w:r>
      <w:r w:rsidR="00164552">
        <w:rPr>
          <w:rStyle w:val="markedcontent"/>
          <w:sz w:val="20"/>
          <w:szCs w:val="20"/>
        </w:rPr>
        <w:t>membuang sampah pada tempatnya, namun</w:t>
      </w:r>
      <w:r w:rsidRPr="00B10984">
        <w:rPr>
          <w:rStyle w:val="markedcontent"/>
          <w:sz w:val="20"/>
          <w:szCs w:val="20"/>
        </w:rPr>
        <w:t xml:space="preserve"> tidak sedikit</w:t>
      </w:r>
      <w:r w:rsidR="00164552">
        <w:rPr>
          <w:rStyle w:val="markedcontent"/>
          <w:sz w:val="20"/>
          <w:szCs w:val="20"/>
        </w:rPr>
        <w:t xml:space="preserve"> juga</w:t>
      </w:r>
      <w:r w:rsidRPr="00B10984">
        <w:rPr>
          <w:rStyle w:val="markedcontent"/>
          <w:sz w:val="20"/>
          <w:szCs w:val="20"/>
        </w:rPr>
        <w:t xml:space="preserve"> yang masih suka membuang sampah </w:t>
      </w:r>
      <w:r w:rsidR="00164552">
        <w:rPr>
          <w:rStyle w:val="markedcontent"/>
          <w:sz w:val="20"/>
          <w:szCs w:val="20"/>
        </w:rPr>
        <w:t xml:space="preserve">secara sembarangan </w:t>
      </w:r>
      <w:r w:rsidRPr="00B10984">
        <w:rPr>
          <w:rStyle w:val="markedcontent"/>
          <w:sz w:val="20"/>
          <w:szCs w:val="20"/>
        </w:rPr>
        <w:fldChar w:fldCharType="begin" w:fldLock="1"/>
      </w:r>
      <w:r w:rsidR="00F24F7B">
        <w:rPr>
          <w:rStyle w:val="markedcontent"/>
          <w:sz w:val="20"/>
          <w:szCs w:val="20"/>
        </w:rPr>
        <w:instrText>ADDIN CSL_CITATION {"citationItems":[{"id":"ITEM-1","itemData":{"author":[{"dropping-particle":"","family":"Suherman","given":"","non-dropping-particle":"","parse-names":false,"suffix":""}],"id":"ITEM-1","issued":{"date-parts":[["2017"]]},"page":"37-52","title":"RANCANG BANGUN TEMPAT SAMPAH OTOMATIS MENGUNAKAN MIKROKONTROLER DAN SENSOR ULTASONIKDENGAN NOTIFIKASI TELEGRAM","type":"article-journal","volume":"2"},"uris":["http://www.mendeley.com/documents/?uuid=196bf401-38af-4be9-ba52-6b2a16ada8d9"]}],"mendeley":{"formattedCitation":"(Suherman, 2017)","plainTextFormattedCitation":"(Suherman, 2017)","previouslyFormattedCitation":"(18)"},"properties":{"noteIndex":0},"schema":"https://github.com/citation-style-language/schema/raw/master/csl-citation.json"}</w:instrText>
      </w:r>
      <w:r w:rsidRPr="00B10984">
        <w:rPr>
          <w:rStyle w:val="markedcontent"/>
          <w:sz w:val="20"/>
          <w:szCs w:val="20"/>
        </w:rPr>
        <w:fldChar w:fldCharType="separate"/>
      </w:r>
      <w:r w:rsidR="00F24F7B" w:rsidRPr="00F24F7B">
        <w:rPr>
          <w:rStyle w:val="markedcontent"/>
          <w:noProof/>
          <w:sz w:val="20"/>
          <w:szCs w:val="20"/>
        </w:rPr>
        <w:t>(Suherman, 2017)</w:t>
      </w:r>
      <w:r w:rsidRPr="00B10984">
        <w:rPr>
          <w:rStyle w:val="markedcontent"/>
          <w:sz w:val="20"/>
          <w:szCs w:val="20"/>
        </w:rPr>
        <w:fldChar w:fldCharType="end"/>
      </w:r>
      <w:r w:rsidRPr="00B10984">
        <w:rPr>
          <w:rStyle w:val="markedcontent"/>
          <w:sz w:val="20"/>
          <w:szCs w:val="20"/>
        </w:rPr>
        <w:t xml:space="preserve">. </w:t>
      </w:r>
      <w:proofErr w:type="gramStart"/>
      <w:r w:rsidRPr="00B10984">
        <w:rPr>
          <w:bCs/>
          <w:sz w:val="20"/>
          <w:szCs w:val="20"/>
        </w:rPr>
        <w:t>Tercemarnya lingkungan akibat sampah tidak lepas dari kegiatan atau aktivitas yang dilakukan oleh masyarakat dalam kegiatannya.</w:t>
      </w:r>
      <w:proofErr w:type="gramEnd"/>
      <w:r w:rsidRPr="00B10984">
        <w:rPr>
          <w:bCs/>
          <w:sz w:val="20"/>
          <w:szCs w:val="20"/>
        </w:rPr>
        <w:t xml:space="preserve"> Hasil peneli</w:t>
      </w:r>
      <w:r w:rsidR="00232B72">
        <w:rPr>
          <w:bCs/>
          <w:sz w:val="20"/>
          <w:szCs w:val="20"/>
        </w:rPr>
        <w:t xml:space="preserve">tian yang dilakukan, ditemukan </w:t>
      </w:r>
      <w:r w:rsidRPr="00B10984">
        <w:rPr>
          <w:bCs/>
          <w:sz w:val="20"/>
          <w:szCs w:val="20"/>
        </w:rPr>
        <w:t xml:space="preserve"> 3 faktor yang mempengaruhi perilaku membuang sampah sembarangan</w:t>
      </w:r>
      <w:r w:rsidR="00232B72">
        <w:rPr>
          <w:bCs/>
          <w:sz w:val="20"/>
          <w:szCs w:val="20"/>
        </w:rPr>
        <w:t xml:space="preserve"> dilingkungan masyarakat</w:t>
      </w:r>
      <w:r w:rsidRPr="00B10984">
        <w:rPr>
          <w:bCs/>
          <w:sz w:val="20"/>
          <w:szCs w:val="20"/>
        </w:rPr>
        <w:t xml:space="preserve">, yakni </w:t>
      </w:r>
      <w:r w:rsidRPr="00B10984">
        <w:rPr>
          <w:bCs/>
          <w:i/>
          <w:sz w:val="20"/>
          <w:szCs w:val="20"/>
        </w:rPr>
        <w:t>predisposing factor</w:t>
      </w:r>
      <w:r w:rsidRPr="00B10984">
        <w:rPr>
          <w:bCs/>
          <w:sz w:val="20"/>
          <w:szCs w:val="20"/>
        </w:rPr>
        <w:t xml:space="preserve"> (faktor predisposis), </w:t>
      </w:r>
      <w:r w:rsidRPr="00B10984">
        <w:rPr>
          <w:bCs/>
          <w:i/>
          <w:sz w:val="20"/>
          <w:szCs w:val="20"/>
        </w:rPr>
        <w:t>enabling factor</w:t>
      </w:r>
      <w:r w:rsidRPr="00B10984">
        <w:rPr>
          <w:bCs/>
          <w:sz w:val="20"/>
          <w:szCs w:val="20"/>
        </w:rPr>
        <w:t xml:space="preserve"> (faktor pemungkin), serta </w:t>
      </w:r>
      <w:r w:rsidRPr="00B10984">
        <w:rPr>
          <w:bCs/>
          <w:i/>
          <w:sz w:val="20"/>
          <w:szCs w:val="20"/>
        </w:rPr>
        <w:t>reinforcing factor</w:t>
      </w:r>
      <w:r w:rsidRPr="00B10984">
        <w:rPr>
          <w:bCs/>
          <w:sz w:val="20"/>
          <w:szCs w:val="20"/>
        </w:rPr>
        <w:t xml:space="preserve"> (faktor penguat) Faktor predisposisi terdiri dari: </w:t>
      </w:r>
      <w:r w:rsidRPr="00B10984">
        <w:rPr>
          <w:sz w:val="20"/>
          <w:szCs w:val="20"/>
        </w:rPr>
        <w:t xml:space="preserve">pengetahuan, sikap, persepsi, kepercayaan dan norma yang diyakini </w:t>
      </w:r>
      <w:r w:rsidR="00232B72">
        <w:rPr>
          <w:sz w:val="20"/>
          <w:szCs w:val="20"/>
        </w:rPr>
        <w:t xml:space="preserve">dan dianut </w:t>
      </w:r>
      <w:r w:rsidRPr="00B10984">
        <w:rPr>
          <w:sz w:val="20"/>
          <w:szCs w:val="20"/>
        </w:rPr>
        <w:t xml:space="preserve">oleh seseorang, faktor pemungkin terdiri dari: ketersediaan sarana dan prasana atau fasilitas untuk mendukung seseorang untuk merubah perilaku, sedangkan faktor penguat terdiri dari: faktor kepemimpinan, dukungan sosial, modal sosial, norma sosial, gotong royong, keteladanan. Faktor lain </w:t>
      </w:r>
      <w:r w:rsidR="00232B72">
        <w:rPr>
          <w:sz w:val="20"/>
          <w:szCs w:val="20"/>
        </w:rPr>
        <w:t>penyebab tingginya</w:t>
      </w:r>
      <w:r w:rsidRPr="00B10984">
        <w:rPr>
          <w:sz w:val="20"/>
          <w:szCs w:val="20"/>
        </w:rPr>
        <w:t xml:space="preserve"> permasalahan sampah di Indonesia adalah taraf hidup masyarakat</w:t>
      </w:r>
      <w:r w:rsidR="00232B72">
        <w:rPr>
          <w:sz w:val="20"/>
          <w:szCs w:val="20"/>
        </w:rPr>
        <w:t xml:space="preserve"> yang semakin meningkat namun</w:t>
      </w:r>
      <w:r w:rsidRPr="00B10984">
        <w:rPr>
          <w:sz w:val="20"/>
          <w:szCs w:val="20"/>
        </w:rPr>
        <w:t xml:space="preserve"> tidak </w:t>
      </w:r>
      <w:r w:rsidR="00232B72">
        <w:rPr>
          <w:sz w:val="20"/>
          <w:szCs w:val="20"/>
        </w:rPr>
        <w:t xml:space="preserve">selaras dengan </w:t>
      </w:r>
      <w:r w:rsidRPr="00B10984">
        <w:rPr>
          <w:sz w:val="20"/>
          <w:szCs w:val="20"/>
        </w:rPr>
        <w:t xml:space="preserve">pengetahuan </w:t>
      </w:r>
      <w:r w:rsidR="00232B72">
        <w:rPr>
          <w:sz w:val="20"/>
          <w:szCs w:val="20"/>
        </w:rPr>
        <w:t>mengenai sampah sehingga</w:t>
      </w:r>
      <w:r w:rsidRPr="00B10984">
        <w:rPr>
          <w:sz w:val="20"/>
          <w:szCs w:val="20"/>
        </w:rPr>
        <w:t xml:space="preserve"> partisipasi masyarakat </w:t>
      </w:r>
      <w:r w:rsidR="00232B72">
        <w:rPr>
          <w:sz w:val="20"/>
          <w:szCs w:val="20"/>
        </w:rPr>
        <w:t>sangat kurang</w:t>
      </w:r>
      <w:r w:rsidRPr="00B10984">
        <w:rPr>
          <w:sz w:val="20"/>
          <w:szCs w:val="20"/>
        </w:rPr>
        <w:t xml:space="preserve"> untuk memelihara lingkungan </w:t>
      </w:r>
      <w:r w:rsidRPr="00B10984">
        <w:rPr>
          <w:sz w:val="20"/>
          <w:szCs w:val="20"/>
        </w:rPr>
        <w:fldChar w:fldCharType="begin" w:fldLock="1"/>
      </w:r>
      <w:r w:rsidR="00F24F7B">
        <w:rPr>
          <w:sz w:val="20"/>
          <w:szCs w:val="20"/>
        </w:rPr>
        <w:instrText>ADDIN CSL_CITATION {"citationItems":[{"id":"ITEM-1","itemData":{"author":[{"dropping-particle":"","family":"Putra","given":"Adi","non-dropping-particle":"","parse-names":false,"suffix":""}],"id":"ITEM-1","issue":"1","issued":{"date-parts":[["2020"]]},"page":"48-58","title":"PERILAKU MASYARAKAT DALAM MEMBUANG SAMPAH RUMAH TANGGA DI KELURAHAN WALI KECAMATAN WATOPUTE","type":"article-journal","volume":"14"},"uris":["http://www.mendeley.com/documents/?uuid=8c262cf6-8b90-4ba0-bebf-42f77a9337fb"]}],"mendeley":{"formattedCitation":"(Putra, 2020)","plainTextFormattedCitation":"(Putra, 2020)","previouslyFormattedCitation":"(19)"},"properties":{"noteIndex":0},"schema":"https://github.com/citation-style-language/schema/raw/master/csl-citation.json"}</w:instrText>
      </w:r>
      <w:r w:rsidRPr="00B10984">
        <w:rPr>
          <w:sz w:val="20"/>
          <w:szCs w:val="20"/>
        </w:rPr>
        <w:fldChar w:fldCharType="separate"/>
      </w:r>
      <w:r w:rsidR="00F24F7B" w:rsidRPr="00F24F7B">
        <w:rPr>
          <w:noProof/>
          <w:sz w:val="20"/>
          <w:szCs w:val="20"/>
        </w:rPr>
        <w:t>(Putra, 2020)</w:t>
      </w:r>
      <w:r w:rsidRPr="00B10984">
        <w:rPr>
          <w:sz w:val="20"/>
          <w:szCs w:val="20"/>
        </w:rPr>
        <w:fldChar w:fldCharType="end"/>
      </w:r>
      <w:r w:rsidRPr="00B10984">
        <w:rPr>
          <w:sz w:val="20"/>
          <w:szCs w:val="20"/>
        </w:rPr>
        <w:t xml:space="preserve">. </w:t>
      </w:r>
    </w:p>
    <w:p w14:paraId="27EB5D26" w14:textId="77777777" w:rsidR="00357BC9" w:rsidRPr="00B10984" w:rsidRDefault="00357BC9" w:rsidP="008447FA">
      <w:pPr>
        <w:rPr>
          <w:sz w:val="20"/>
          <w:szCs w:val="20"/>
        </w:rPr>
      </w:pPr>
    </w:p>
    <w:p w14:paraId="0B613B06" w14:textId="77777777" w:rsidR="00357BC9" w:rsidRPr="00B10984" w:rsidRDefault="00357BC9" w:rsidP="008447FA">
      <w:pPr>
        <w:rPr>
          <w:sz w:val="20"/>
          <w:szCs w:val="20"/>
        </w:rPr>
      </w:pPr>
      <w:r w:rsidRPr="00B10984">
        <w:rPr>
          <w:b/>
          <w:sz w:val="20"/>
          <w:szCs w:val="20"/>
        </w:rPr>
        <w:t>Faktor Tingkat Pendidikan</w:t>
      </w:r>
    </w:p>
    <w:p w14:paraId="4CDE5C03" w14:textId="3B2ED228" w:rsidR="00357BC9" w:rsidRPr="00B10984" w:rsidRDefault="00357BC9" w:rsidP="002A2AC6">
      <w:pPr>
        <w:pStyle w:val="ListParagraph"/>
        <w:ind w:left="0" w:firstLine="567"/>
        <w:jc w:val="both"/>
        <w:rPr>
          <w:sz w:val="20"/>
          <w:szCs w:val="20"/>
        </w:rPr>
      </w:pPr>
      <w:proofErr w:type="gramStart"/>
      <w:r w:rsidRPr="00B10984">
        <w:rPr>
          <w:sz w:val="20"/>
          <w:szCs w:val="20"/>
        </w:rPr>
        <w:t>Berdasarkan hasil survei didapatkan informasi bahwa tingkat pendidikan masyarakat di Desa X masih tergolong rendah</w:t>
      </w:r>
      <w:r w:rsidR="006F2C03">
        <w:rPr>
          <w:sz w:val="20"/>
          <w:szCs w:val="20"/>
        </w:rPr>
        <w:t>.</w:t>
      </w:r>
      <w:proofErr w:type="gramEnd"/>
      <w:r w:rsidR="006F2C03">
        <w:rPr>
          <w:sz w:val="20"/>
          <w:szCs w:val="20"/>
        </w:rPr>
        <w:t xml:space="preserve"> </w:t>
      </w:r>
      <w:proofErr w:type="gramStart"/>
      <w:r w:rsidR="006F2C03">
        <w:rPr>
          <w:sz w:val="20"/>
          <w:szCs w:val="20"/>
        </w:rPr>
        <w:t>P</w:t>
      </w:r>
      <w:r w:rsidRPr="00B10984">
        <w:rPr>
          <w:sz w:val="20"/>
          <w:szCs w:val="20"/>
        </w:rPr>
        <w:t>endidikan yeng rendah ber</w:t>
      </w:r>
      <w:r w:rsidR="006F2C03">
        <w:rPr>
          <w:sz w:val="20"/>
          <w:szCs w:val="20"/>
        </w:rPr>
        <w:t>dampak</w:t>
      </w:r>
      <w:r w:rsidRPr="00B10984">
        <w:rPr>
          <w:sz w:val="20"/>
          <w:szCs w:val="20"/>
        </w:rPr>
        <w:t xml:space="preserve"> p</w:t>
      </w:r>
      <w:r w:rsidR="006F2C03">
        <w:rPr>
          <w:sz w:val="20"/>
          <w:szCs w:val="20"/>
        </w:rPr>
        <w:t>ada</w:t>
      </w:r>
      <w:r w:rsidRPr="00B10984">
        <w:rPr>
          <w:sz w:val="20"/>
          <w:szCs w:val="20"/>
        </w:rPr>
        <w:t xml:space="preserve"> perilaku masyarakat dalam membuang sampah.</w:t>
      </w:r>
      <w:proofErr w:type="gramEnd"/>
      <w:r w:rsidRPr="00B10984">
        <w:rPr>
          <w:sz w:val="20"/>
          <w:szCs w:val="20"/>
        </w:rPr>
        <w:t xml:space="preserve"> Pendidikan </w:t>
      </w:r>
      <w:r w:rsidR="006F2C03">
        <w:rPr>
          <w:sz w:val="20"/>
          <w:szCs w:val="20"/>
        </w:rPr>
        <w:t>adalah</w:t>
      </w:r>
      <w:r w:rsidRPr="00B10984">
        <w:rPr>
          <w:sz w:val="20"/>
          <w:szCs w:val="20"/>
        </w:rPr>
        <w:t xml:space="preserve"> salah satu </w:t>
      </w:r>
      <w:r w:rsidR="006F2C03">
        <w:rPr>
          <w:sz w:val="20"/>
          <w:szCs w:val="20"/>
        </w:rPr>
        <w:t>indikator yang dapat digunakan</w:t>
      </w:r>
      <w:r w:rsidRPr="00B10984">
        <w:rPr>
          <w:sz w:val="20"/>
          <w:szCs w:val="20"/>
        </w:rPr>
        <w:t xml:space="preserve"> untuk menentukan status sosial ekonomi </w:t>
      </w:r>
      <w:r w:rsidR="006F2C03">
        <w:rPr>
          <w:sz w:val="20"/>
          <w:szCs w:val="20"/>
        </w:rPr>
        <w:t>serta pendidikan memiliki</w:t>
      </w:r>
      <w:r w:rsidRPr="00B10984">
        <w:rPr>
          <w:sz w:val="20"/>
          <w:szCs w:val="20"/>
        </w:rPr>
        <w:t xml:space="preserve"> tingkat ketepatan yang </w:t>
      </w:r>
      <w:r w:rsidR="006F2C03">
        <w:rPr>
          <w:sz w:val="20"/>
          <w:szCs w:val="20"/>
        </w:rPr>
        <w:t>jelas, mulai dari</w:t>
      </w:r>
      <w:r w:rsidRPr="00B10984">
        <w:rPr>
          <w:sz w:val="20"/>
          <w:szCs w:val="20"/>
        </w:rPr>
        <w:t xml:space="preserve"> tidak berpendidikan, berpendidikan, sekolah lanjutan,</w:t>
      </w:r>
      <w:r w:rsidR="006F2C03">
        <w:rPr>
          <w:sz w:val="20"/>
          <w:szCs w:val="20"/>
        </w:rPr>
        <w:t xml:space="preserve"> </w:t>
      </w:r>
      <w:r w:rsidRPr="00B10984">
        <w:rPr>
          <w:sz w:val="20"/>
          <w:szCs w:val="20"/>
        </w:rPr>
        <w:t>pendidikan ya</w:t>
      </w:r>
      <w:r w:rsidR="006F2C03">
        <w:rPr>
          <w:sz w:val="20"/>
          <w:szCs w:val="20"/>
        </w:rPr>
        <w:t>n</w:t>
      </w:r>
      <w:r w:rsidRPr="00B10984">
        <w:rPr>
          <w:sz w:val="20"/>
          <w:szCs w:val="20"/>
        </w:rPr>
        <w:t xml:space="preserve">g lebih tinggi </w:t>
      </w:r>
      <w:proofErr w:type="gramStart"/>
      <w:r w:rsidRPr="00B10984">
        <w:rPr>
          <w:sz w:val="20"/>
          <w:szCs w:val="20"/>
        </w:rPr>
        <w:t xml:space="preserve">dan </w:t>
      </w:r>
      <w:r w:rsidR="006F2C03">
        <w:rPr>
          <w:sz w:val="20"/>
          <w:szCs w:val="20"/>
        </w:rPr>
        <w:t xml:space="preserve"> </w:t>
      </w:r>
      <w:r w:rsidRPr="00B10984">
        <w:rPr>
          <w:sz w:val="20"/>
          <w:szCs w:val="20"/>
        </w:rPr>
        <w:t>latihan</w:t>
      </w:r>
      <w:proofErr w:type="gramEnd"/>
      <w:r w:rsidRPr="00B10984">
        <w:rPr>
          <w:sz w:val="20"/>
          <w:szCs w:val="20"/>
        </w:rPr>
        <w:t xml:space="preserve"> khusus.</w:t>
      </w:r>
      <w:r w:rsidR="00247EC9">
        <w:rPr>
          <w:sz w:val="20"/>
          <w:szCs w:val="20"/>
        </w:rPr>
        <w:t xml:space="preserve"> </w:t>
      </w:r>
      <w:proofErr w:type="gramStart"/>
      <w:r w:rsidR="00247EC9">
        <w:rPr>
          <w:sz w:val="20"/>
          <w:szCs w:val="20"/>
        </w:rPr>
        <w:t>Setiap tingkat pendidikan yang ditempuh oleh seseorang</w:t>
      </w:r>
      <w:r w:rsidRPr="00B10984">
        <w:rPr>
          <w:sz w:val="20"/>
          <w:szCs w:val="20"/>
        </w:rPr>
        <w:t xml:space="preserve"> memperlihatkan</w:t>
      </w:r>
      <w:r w:rsidR="00247EC9">
        <w:rPr>
          <w:sz w:val="20"/>
          <w:szCs w:val="20"/>
        </w:rPr>
        <w:t xml:space="preserve"> penampilan yang lebih progesif.</w:t>
      </w:r>
      <w:proofErr w:type="gramEnd"/>
      <w:r w:rsidR="00247EC9">
        <w:rPr>
          <w:sz w:val="20"/>
          <w:szCs w:val="20"/>
        </w:rPr>
        <w:t xml:space="preserve"> Tingginya p</w:t>
      </w:r>
      <w:r w:rsidRPr="00B10984">
        <w:rPr>
          <w:sz w:val="20"/>
          <w:szCs w:val="20"/>
        </w:rPr>
        <w:t xml:space="preserve">endidikan </w:t>
      </w:r>
      <w:r w:rsidR="00247EC9">
        <w:rPr>
          <w:sz w:val="20"/>
          <w:szCs w:val="20"/>
        </w:rPr>
        <w:t>seseorang berpengaruh</w:t>
      </w:r>
      <w:r w:rsidRPr="00B10984">
        <w:rPr>
          <w:sz w:val="20"/>
          <w:szCs w:val="20"/>
        </w:rPr>
        <w:t xml:space="preserve"> terhadap perilaku </w:t>
      </w:r>
      <w:r w:rsidR="00247EC9">
        <w:rPr>
          <w:sz w:val="20"/>
          <w:szCs w:val="20"/>
        </w:rPr>
        <w:t xml:space="preserve">serta kebiasaan </w:t>
      </w:r>
      <w:r w:rsidRPr="00B10984">
        <w:rPr>
          <w:sz w:val="20"/>
          <w:szCs w:val="20"/>
        </w:rPr>
        <w:t xml:space="preserve">dalam melakukan pengelolaan sampah </w:t>
      </w:r>
      <w:r w:rsidRPr="00B10984">
        <w:rPr>
          <w:sz w:val="20"/>
          <w:szCs w:val="20"/>
        </w:rPr>
        <w:fldChar w:fldCharType="begin" w:fldLock="1"/>
      </w:r>
      <w:r w:rsidR="00F24F7B">
        <w:rPr>
          <w:sz w:val="20"/>
          <w:szCs w:val="20"/>
        </w:rPr>
        <w:instrText>ADDIN CSL_CITATION {"citationItems":[{"id":"ITEM-1","itemData":{"DOI":"10.1263/jbb.104.171","ISBN":"1964102719910","ISSN":"15364828","abstract":"Dalam dunia kedokteran telah ada electrocardiograph (ECG) yang berfungsi untuk menampilkan sinyal detak jantung manusia. Sehingga dalam perkembangan teknologi electrocardiograph (ECG) yang semakin pesat, para pasien penyakit tidak perlu menggunakan elektrode skin yang dipasang atau di tempelkan pada posisi jantung manusia. Untuk menggantikan elektrode skin tersebut digunakan retrosensor yang terdiri dari pemancar infra red (ired) dan penerima photodiode. Dimana retrosensor ini akan diletakkan pada daerah ujung jari, untuk mendapatkan denyut jantung tersebut di karenakan bekerjanya infra red yang memantulkan cahaya ke permukaan jari dan akan diterima cahaya dari infra red tersebut oleh photodiode. Dari data yang dihasilkan photodiode ini selanjutnya diolah menggunakan filter dengan frekuensi cut-off yang sesuai dan pengkondisian rangkaian sinyal yang tepat, maka dapat dihasilkan data denyut jantung yang baik. Selanjutnya data denyut jantung tersebut dihitung dalam rang waktu (menit), maka dihasilkan heart rate dalam satuan beat per menit (bpm). Pengambil data denyut jantung manusia pasca aktifitas, dapat dilakukan dimana saja. Karena alat yang akan direncanakan mencoba membuat alat yang praktis dan mudah dibawa kemana saja. Dan kita juga dapat mengetahui heart rate denyut jantung yang normal atau tidak normal saat diambil pasca aktifitas. Diharapkan alat ini dapat membantu para ahli medis dalam melakukan analisa kondisi jantung pasien dengan kemudahan pemasangan sensor dan heart rate yang tergambar secara grafis.","author":[{"dropping-particle":"","family":"Ashidiqy","given":"Maritsa Rahman","non-dropping-particle":"","parse-names":false,"suffix":""}],"id":"ITEM-1","issue":"024","issued":{"date-parts":[["2019"]]},"page":"75496735","title":"Analisis Faktor-Faktor Yang Berhubungan Denganperilaku Masyarakat Dalam Membuang Sampah Rumah Tangga Di Sungai Mranggen","type":"article-journal","volume":"4"},"uris":["http://www.mendeley.com/documents/?uuid=dadecfd6-43ff-4359-a4bb-2a98e38b59aa"]}],"mendeley":{"formattedCitation":"(Ashidiqy, 2019)","plainTextFormattedCitation":"(Ashidiqy, 2019)","previouslyFormattedCitation":"(20)"},"properties":{"noteIndex":0},"schema":"https://github.com/citation-style-language/schema/raw/master/csl-citation.json"}</w:instrText>
      </w:r>
      <w:r w:rsidRPr="00B10984">
        <w:rPr>
          <w:sz w:val="20"/>
          <w:szCs w:val="20"/>
        </w:rPr>
        <w:fldChar w:fldCharType="separate"/>
      </w:r>
      <w:r w:rsidR="00F24F7B" w:rsidRPr="00F24F7B">
        <w:rPr>
          <w:noProof/>
          <w:sz w:val="20"/>
          <w:szCs w:val="20"/>
        </w:rPr>
        <w:t>(Ashidiqy, 2019)</w:t>
      </w:r>
      <w:r w:rsidRPr="00B10984">
        <w:rPr>
          <w:sz w:val="20"/>
          <w:szCs w:val="20"/>
        </w:rPr>
        <w:fldChar w:fldCharType="end"/>
      </w:r>
      <w:r w:rsidRPr="00B10984">
        <w:rPr>
          <w:sz w:val="20"/>
          <w:szCs w:val="20"/>
        </w:rPr>
        <w:t xml:space="preserve">. </w:t>
      </w:r>
    </w:p>
    <w:p w14:paraId="2EC75CD2" w14:textId="31F3F66A" w:rsidR="00357BC9" w:rsidRPr="00B10984" w:rsidRDefault="00B00385" w:rsidP="008447FA">
      <w:pPr>
        <w:pStyle w:val="ListParagraph"/>
        <w:ind w:left="0" w:firstLine="567"/>
        <w:jc w:val="both"/>
        <w:rPr>
          <w:sz w:val="20"/>
          <w:szCs w:val="20"/>
        </w:rPr>
      </w:pPr>
      <w:r>
        <w:rPr>
          <w:sz w:val="20"/>
          <w:szCs w:val="20"/>
        </w:rPr>
        <w:lastRenderedPageBreak/>
        <w:t>Pendidikan kesehatan berdasarkan</w:t>
      </w:r>
      <w:r w:rsidR="00357BC9" w:rsidRPr="00B10984">
        <w:rPr>
          <w:sz w:val="20"/>
          <w:szCs w:val="20"/>
        </w:rPr>
        <w:t xml:space="preserve"> teori Lawrence Green juga </w:t>
      </w:r>
      <w:r w:rsidR="00DA4B86">
        <w:rPr>
          <w:sz w:val="20"/>
          <w:szCs w:val="20"/>
        </w:rPr>
        <w:t xml:space="preserve">meyebutkan </w:t>
      </w:r>
      <w:r w:rsidR="00357BC9" w:rsidRPr="00B10984">
        <w:rPr>
          <w:sz w:val="20"/>
          <w:szCs w:val="20"/>
        </w:rPr>
        <w:t xml:space="preserve">pendidikan kesehatan </w:t>
      </w:r>
      <w:r w:rsidR="00DA4B86">
        <w:rPr>
          <w:sz w:val="20"/>
          <w:szCs w:val="20"/>
        </w:rPr>
        <w:t>berperan</w:t>
      </w:r>
      <w:r w:rsidR="00357BC9" w:rsidRPr="00B10984">
        <w:rPr>
          <w:sz w:val="20"/>
          <w:szCs w:val="20"/>
        </w:rPr>
        <w:t xml:space="preserve"> penting </w:t>
      </w:r>
      <w:r w:rsidR="00DA4B86">
        <w:rPr>
          <w:sz w:val="20"/>
          <w:szCs w:val="20"/>
        </w:rPr>
        <w:t>untuk</w:t>
      </w:r>
      <w:r w:rsidR="00357BC9" w:rsidRPr="00B10984">
        <w:rPr>
          <w:sz w:val="20"/>
          <w:szCs w:val="20"/>
        </w:rPr>
        <w:t xml:space="preserve"> mengubah dan menguatkan perilaku sehingga men</w:t>
      </w:r>
      <w:r w:rsidR="00DA4B86">
        <w:rPr>
          <w:sz w:val="20"/>
          <w:szCs w:val="20"/>
        </w:rPr>
        <w:t>umbuhkan</w:t>
      </w:r>
      <w:r w:rsidR="00357BC9" w:rsidRPr="00B10984">
        <w:rPr>
          <w:sz w:val="20"/>
          <w:szCs w:val="20"/>
        </w:rPr>
        <w:t xml:space="preserve"> perilaku positif dari </w:t>
      </w:r>
      <w:r w:rsidR="00DA4B86">
        <w:rPr>
          <w:sz w:val="20"/>
          <w:szCs w:val="20"/>
        </w:rPr>
        <w:t>seseorang, melalui pendidikan</w:t>
      </w:r>
      <w:r w:rsidR="00357BC9" w:rsidRPr="00B10984">
        <w:rPr>
          <w:sz w:val="20"/>
          <w:szCs w:val="20"/>
        </w:rPr>
        <w:t xml:space="preserve"> manusia mengetahui dan </w:t>
      </w:r>
      <w:proofErr w:type="gramStart"/>
      <w:r w:rsidR="00DA4B86">
        <w:rPr>
          <w:sz w:val="20"/>
          <w:szCs w:val="20"/>
        </w:rPr>
        <w:t xml:space="preserve">sadar </w:t>
      </w:r>
      <w:r w:rsidR="00357BC9" w:rsidRPr="00B10984">
        <w:rPr>
          <w:sz w:val="20"/>
          <w:szCs w:val="20"/>
        </w:rPr>
        <w:t xml:space="preserve"> </w:t>
      </w:r>
      <w:r w:rsidR="00DA4B86">
        <w:rPr>
          <w:sz w:val="20"/>
          <w:szCs w:val="20"/>
        </w:rPr>
        <w:t>dampak</w:t>
      </w:r>
      <w:proofErr w:type="gramEnd"/>
      <w:r w:rsidR="00DA4B86">
        <w:rPr>
          <w:sz w:val="20"/>
          <w:szCs w:val="20"/>
        </w:rPr>
        <w:t xml:space="preserve"> yang ditimbulkan sampah terhadap lingkungan, khususnya</w:t>
      </w:r>
      <w:r w:rsidR="00357BC9" w:rsidRPr="00B10984">
        <w:rPr>
          <w:sz w:val="20"/>
          <w:szCs w:val="20"/>
        </w:rPr>
        <w:t xml:space="preserve"> </w:t>
      </w:r>
      <w:r w:rsidR="00DA4B86">
        <w:rPr>
          <w:sz w:val="20"/>
          <w:szCs w:val="20"/>
        </w:rPr>
        <w:t>dampak terhadap</w:t>
      </w:r>
      <w:r w:rsidR="00357BC9" w:rsidRPr="00B10984">
        <w:rPr>
          <w:sz w:val="20"/>
          <w:szCs w:val="20"/>
        </w:rPr>
        <w:t xml:space="preserve"> kesehatan manusia. </w:t>
      </w:r>
      <w:proofErr w:type="gramStart"/>
      <w:r w:rsidR="00314CCD">
        <w:rPr>
          <w:sz w:val="20"/>
          <w:szCs w:val="20"/>
        </w:rPr>
        <w:t>P</w:t>
      </w:r>
      <w:r w:rsidR="00357BC9" w:rsidRPr="00B10984">
        <w:rPr>
          <w:sz w:val="20"/>
          <w:szCs w:val="20"/>
        </w:rPr>
        <w:t>endidikan</w:t>
      </w:r>
      <w:r w:rsidR="00314CCD">
        <w:rPr>
          <w:sz w:val="20"/>
          <w:szCs w:val="20"/>
        </w:rPr>
        <w:t xml:space="preserve"> seseorang</w:t>
      </w:r>
      <w:r w:rsidR="00357BC9" w:rsidRPr="00B10984">
        <w:rPr>
          <w:sz w:val="20"/>
          <w:szCs w:val="20"/>
        </w:rPr>
        <w:t xml:space="preserve"> menunjukkan </w:t>
      </w:r>
      <w:r w:rsidR="00314CCD">
        <w:rPr>
          <w:sz w:val="20"/>
          <w:szCs w:val="20"/>
        </w:rPr>
        <w:t>hubungan</w:t>
      </w:r>
      <w:r w:rsidR="00357BC9" w:rsidRPr="00B10984">
        <w:rPr>
          <w:sz w:val="20"/>
          <w:szCs w:val="20"/>
        </w:rPr>
        <w:t xml:space="preserve"> yang positif dengan status gizi, </w:t>
      </w:r>
      <w:r w:rsidR="009F1C14">
        <w:rPr>
          <w:sz w:val="20"/>
          <w:szCs w:val="20"/>
        </w:rPr>
        <w:t xml:space="preserve">serta </w:t>
      </w:r>
      <w:r w:rsidR="00357BC9" w:rsidRPr="00B10984">
        <w:rPr>
          <w:sz w:val="20"/>
          <w:szCs w:val="20"/>
        </w:rPr>
        <w:t xml:space="preserve">penggunaan pelayanan dan kebersihan </w:t>
      </w:r>
      <w:r w:rsidR="009F1C14">
        <w:rPr>
          <w:sz w:val="20"/>
          <w:szCs w:val="20"/>
        </w:rPr>
        <w:t>pesonal</w:t>
      </w:r>
      <w:r w:rsidR="00357BC9" w:rsidRPr="00B10984">
        <w:rPr>
          <w:sz w:val="20"/>
          <w:szCs w:val="20"/>
        </w:rPr>
        <w:t xml:space="preserve"> hygiene di rumah.</w:t>
      </w:r>
      <w:proofErr w:type="gramEnd"/>
      <w:r w:rsidR="00357BC9" w:rsidRPr="00B10984">
        <w:rPr>
          <w:sz w:val="20"/>
          <w:szCs w:val="20"/>
        </w:rPr>
        <w:t xml:space="preserve"> Pendidikan </w:t>
      </w:r>
      <w:r w:rsidR="009F1C14">
        <w:rPr>
          <w:sz w:val="20"/>
          <w:szCs w:val="20"/>
        </w:rPr>
        <w:t xml:space="preserve">juga </w:t>
      </w:r>
      <w:proofErr w:type="gramStart"/>
      <w:r w:rsidR="009F1C14">
        <w:rPr>
          <w:sz w:val="20"/>
          <w:szCs w:val="20"/>
        </w:rPr>
        <w:t>akan</w:t>
      </w:r>
      <w:proofErr w:type="gramEnd"/>
      <w:r w:rsidR="009F1C14">
        <w:rPr>
          <w:sz w:val="20"/>
          <w:szCs w:val="20"/>
        </w:rPr>
        <w:t xml:space="preserve"> meningkatkan </w:t>
      </w:r>
      <w:r w:rsidR="00357BC9" w:rsidRPr="00B10984">
        <w:rPr>
          <w:sz w:val="20"/>
          <w:szCs w:val="20"/>
        </w:rPr>
        <w:t xml:space="preserve">wawasan </w:t>
      </w:r>
      <w:r w:rsidR="009F1C14">
        <w:rPr>
          <w:sz w:val="20"/>
          <w:szCs w:val="20"/>
        </w:rPr>
        <w:t xml:space="preserve">serta </w:t>
      </w:r>
      <w:r w:rsidR="00357BC9" w:rsidRPr="00B10984">
        <w:rPr>
          <w:sz w:val="20"/>
          <w:szCs w:val="20"/>
        </w:rPr>
        <w:t>pengetahuan</w:t>
      </w:r>
      <w:r w:rsidR="009F1C14">
        <w:rPr>
          <w:sz w:val="20"/>
          <w:szCs w:val="20"/>
        </w:rPr>
        <w:t xml:space="preserve"> dari</w:t>
      </w:r>
      <w:r w:rsidR="00357BC9" w:rsidRPr="00B10984">
        <w:rPr>
          <w:sz w:val="20"/>
          <w:szCs w:val="20"/>
        </w:rPr>
        <w:t xml:space="preserve"> seseorang. </w:t>
      </w:r>
      <w:r w:rsidR="009F1C14">
        <w:rPr>
          <w:sz w:val="20"/>
          <w:szCs w:val="20"/>
        </w:rPr>
        <w:t>Pada umunya, Pendidikan</w:t>
      </w:r>
      <w:r w:rsidR="00357BC9" w:rsidRPr="00B10984">
        <w:rPr>
          <w:sz w:val="20"/>
          <w:szCs w:val="20"/>
        </w:rPr>
        <w:t xml:space="preserve"> tinggi akan </w:t>
      </w:r>
      <w:r w:rsidR="009F1C14">
        <w:rPr>
          <w:sz w:val="20"/>
          <w:szCs w:val="20"/>
        </w:rPr>
        <w:t xml:space="preserve">berpengaruh pada luasnya </w:t>
      </w:r>
      <w:r w:rsidR="00357BC9" w:rsidRPr="00B10984">
        <w:rPr>
          <w:sz w:val="20"/>
          <w:szCs w:val="20"/>
        </w:rPr>
        <w:t xml:space="preserve">pengetahuan </w:t>
      </w:r>
      <w:r w:rsidR="009F1C14">
        <w:rPr>
          <w:sz w:val="20"/>
          <w:szCs w:val="20"/>
        </w:rPr>
        <w:t xml:space="preserve">seseorang secara khusus </w:t>
      </w:r>
      <w:r w:rsidR="00357BC9" w:rsidRPr="00B10984">
        <w:rPr>
          <w:sz w:val="20"/>
          <w:szCs w:val="20"/>
        </w:rPr>
        <w:t>pengetahuan</w:t>
      </w:r>
      <w:r w:rsidR="009F1C14">
        <w:rPr>
          <w:sz w:val="20"/>
          <w:szCs w:val="20"/>
        </w:rPr>
        <w:t xml:space="preserve"> mengenai </w:t>
      </w:r>
      <w:r w:rsidR="00357BC9" w:rsidRPr="00B10984">
        <w:rPr>
          <w:sz w:val="20"/>
          <w:szCs w:val="20"/>
        </w:rPr>
        <w:t xml:space="preserve">pengelolaan </w:t>
      </w:r>
      <w:r w:rsidR="009F1C14">
        <w:rPr>
          <w:sz w:val="20"/>
          <w:szCs w:val="20"/>
        </w:rPr>
        <w:t>dan pembuangan</w:t>
      </w:r>
      <w:r w:rsidR="00357BC9" w:rsidRPr="00B10984">
        <w:rPr>
          <w:sz w:val="20"/>
          <w:szCs w:val="20"/>
        </w:rPr>
        <w:t xml:space="preserve"> </w:t>
      </w:r>
      <w:r w:rsidR="009F1C14">
        <w:rPr>
          <w:sz w:val="20"/>
          <w:szCs w:val="20"/>
        </w:rPr>
        <w:t xml:space="preserve">sampah </w:t>
      </w:r>
      <w:r w:rsidR="00357BC9" w:rsidRPr="00B10984">
        <w:rPr>
          <w:sz w:val="20"/>
          <w:szCs w:val="20"/>
        </w:rPr>
        <w:t xml:space="preserve">rumah tangga, </w:t>
      </w:r>
      <w:r w:rsidR="009F1C14">
        <w:rPr>
          <w:sz w:val="20"/>
          <w:szCs w:val="20"/>
        </w:rPr>
        <w:t xml:space="preserve">jika </w:t>
      </w:r>
      <w:r w:rsidR="00357BC9" w:rsidRPr="00B10984">
        <w:rPr>
          <w:sz w:val="20"/>
          <w:szCs w:val="20"/>
        </w:rPr>
        <w:t xml:space="preserve">dibandingkan dengan </w:t>
      </w:r>
      <w:r w:rsidR="009F1C14">
        <w:rPr>
          <w:sz w:val="20"/>
          <w:szCs w:val="20"/>
        </w:rPr>
        <w:t>orang yang memiliki tingkat pendidikan</w:t>
      </w:r>
      <w:r w:rsidR="00357BC9" w:rsidRPr="00B10984">
        <w:rPr>
          <w:sz w:val="20"/>
          <w:szCs w:val="20"/>
        </w:rPr>
        <w:t xml:space="preserve"> lebih rendah </w:t>
      </w:r>
      <w:r w:rsidR="00357BC9" w:rsidRPr="00B10984">
        <w:rPr>
          <w:sz w:val="20"/>
          <w:szCs w:val="20"/>
        </w:rPr>
        <w:fldChar w:fldCharType="begin" w:fldLock="1"/>
      </w:r>
      <w:r w:rsidR="00F24F7B">
        <w:rPr>
          <w:sz w:val="20"/>
          <w:szCs w:val="20"/>
        </w:rPr>
        <w:instrText>ADDIN CSL_CITATION {"citationItems":[{"id":"ITEM-1","itemData":{"DOI":"10.1263/jbb.104.171","ISBN":"1964102719910","ISSN":"15364828","abstract":"Dalam dunia kedokteran telah ada electrocardiograph (ECG) yang berfungsi untuk menampilkan sinyal detak jantung manusia. Sehingga dalam perkembangan teknologi electrocardiograph (ECG) yang semakin pesat, para pasien penyakit tidak perlu menggunakan elektrode skin yang dipasang atau di tempelkan pada posisi jantung manusia. Untuk menggantikan elektrode skin tersebut digunakan retrosensor yang terdiri dari pemancar infra red (ired) dan penerima photodiode. Dimana retrosensor ini akan diletakkan pada daerah ujung jari, untuk mendapatkan denyut jantung tersebut di karenakan bekerjanya infra red yang memantulkan cahaya ke permukaan jari dan akan diterima cahaya dari infra red tersebut oleh photodiode. Dari data yang dihasilkan photodiode ini selanjutnya diolah menggunakan filter dengan frekuensi cut-off yang sesuai dan pengkondisian rangkaian sinyal yang tepat, maka dapat dihasilkan data denyut jantung yang baik. Selanjutnya data denyut jantung tersebut dihitung dalam rang waktu (menit), maka dihasilkan heart rate dalam satuan beat per menit (bpm). Pengambil data denyut jantung manusia pasca aktifitas, dapat dilakukan dimana saja. Karena alat yang akan direncanakan mencoba membuat alat yang praktis dan mudah dibawa kemana saja. Dan kita juga dapat mengetahui heart rate denyut jantung yang normal atau tidak normal saat diambil pasca aktifitas. Diharapkan alat ini dapat membantu para ahli medis dalam melakukan analisa kondisi jantung pasien dengan kemudahan pemasangan sensor dan heart rate yang tergambar secara grafis.","author":[{"dropping-particle":"","family":"Ashidiqy","given":"Maritsa Rahman","non-dropping-particle":"","parse-names":false,"suffix":""}],"id":"ITEM-1","issue":"024","issued":{"date-parts":[["2019"]]},"page":"75496735","title":"Analisis Faktor-Faktor Yang Berhubungan Denganperilaku Masyarakat Dalam Membuang Sampah Rumah Tangga Di Sungai Mranggen","type":"article-journal","volume":"4"},"uris":["http://www.mendeley.com/documents/?uuid=dadecfd6-43ff-4359-a4bb-2a98e38b59aa"]}],"mendeley":{"formattedCitation":"(Ashidiqy, 2019)","plainTextFormattedCitation":"(Ashidiqy, 2019)","previouslyFormattedCitation":"(20)"},"properties":{"noteIndex":0},"schema":"https://github.com/citation-style-language/schema/raw/master/csl-citation.json"}</w:instrText>
      </w:r>
      <w:r w:rsidR="00357BC9" w:rsidRPr="00B10984">
        <w:rPr>
          <w:sz w:val="20"/>
          <w:szCs w:val="20"/>
        </w:rPr>
        <w:fldChar w:fldCharType="separate"/>
      </w:r>
      <w:r w:rsidR="00F24F7B" w:rsidRPr="00F24F7B">
        <w:rPr>
          <w:noProof/>
          <w:sz w:val="20"/>
          <w:szCs w:val="20"/>
        </w:rPr>
        <w:t>(Ashidiqy, 2019)</w:t>
      </w:r>
      <w:r w:rsidR="00357BC9" w:rsidRPr="00B10984">
        <w:rPr>
          <w:sz w:val="20"/>
          <w:szCs w:val="20"/>
        </w:rPr>
        <w:fldChar w:fldCharType="end"/>
      </w:r>
      <w:r w:rsidR="00357BC9" w:rsidRPr="00B10984">
        <w:rPr>
          <w:sz w:val="20"/>
          <w:szCs w:val="20"/>
        </w:rPr>
        <w:t>.</w:t>
      </w:r>
    </w:p>
    <w:p w14:paraId="3140A57A" w14:textId="0F660893" w:rsidR="00357BC9" w:rsidRPr="00B10984" w:rsidRDefault="00B00385" w:rsidP="008447FA">
      <w:pPr>
        <w:jc w:val="both"/>
        <w:rPr>
          <w:sz w:val="20"/>
          <w:szCs w:val="20"/>
        </w:rPr>
      </w:pPr>
      <w:r>
        <w:rPr>
          <w:sz w:val="20"/>
          <w:szCs w:val="20"/>
        </w:rPr>
        <w:t>P</w:t>
      </w:r>
      <w:r w:rsidR="00490DAB">
        <w:rPr>
          <w:sz w:val="20"/>
          <w:szCs w:val="20"/>
        </w:rPr>
        <w:t>enelitian</w:t>
      </w:r>
      <w:r>
        <w:rPr>
          <w:sz w:val="20"/>
          <w:szCs w:val="20"/>
        </w:rPr>
        <w:t xml:space="preserve"> yang dilakukan di Desa X, Kecamatan Licin, Kabupaten Banyuwngi menunjukkan bahwa</w:t>
      </w:r>
      <w:r w:rsidR="00490DAB">
        <w:rPr>
          <w:sz w:val="20"/>
          <w:szCs w:val="20"/>
        </w:rPr>
        <w:t xml:space="preserve"> responden dengan</w:t>
      </w:r>
      <w:r w:rsidR="00357BC9" w:rsidRPr="00B10984">
        <w:rPr>
          <w:sz w:val="20"/>
          <w:szCs w:val="20"/>
        </w:rPr>
        <w:t xml:space="preserve"> tingkat</w:t>
      </w:r>
      <w:r w:rsidR="00490DAB">
        <w:rPr>
          <w:sz w:val="20"/>
          <w:szCs w:val="20"/>
        </w:rPr>
        <w:t xml:space="preserve"> </w:t>
      </w:r>
      <w:r w:rsidR="00357BC9" w:rsidRPr="00B10984">
        <w:rPr>
          <w:sz w:val="20"/>
          <w:szCs w:val="20"/>
        </w:rPr>
        <w:t xml:space="preserve">pendidikan </w:t>
      </w:r>
      <w:r w:rsidR="00490DAB">
        <w:rPr>
          <w:sz w:val="20"/>
          <w:szCs w:val="20"/>
        </w:rPr>
        <w:t xml:space="preserve">yang </w:t>
      </w:r>
      <w:r w:rsidR="00357BC9" w:rsidRPr="00B10984">
        <w:rPr>
          <w:sz w:val="20"/>
          <w:szCs w:val="20"/>
        </w:rPr>
        <w:t xml:space="preserve">tinggi </w:t>
      </w:r>
      <w:r w:rsidR="00490DAB">
        <w:rPr>
          <w:sz w:val="20"/>
          <w:szCs w:val="20"/>
        </w:rPr>
        <w:t>memiliki rasa keingintahuan yang tinggi dalam</w:t>
      </w:r>
      <w:r w:rsidR="00357BC9" w:rsidRPr="00B10984">
        <w:rPr>
          <w:sz w:val="20"/>
          <w:szCs w:val="20"/>
        </w:rPr>
        <w:t xml:space="preserve"> </w:t>
      </w:r>
      <w:r w:rsidR="00490DAB">
        <w:rPr>
          <w:sz w:val="20"/>
          <w:szCs w:val="20"/>
        </w:rPr>
        <w:t xml:space="preserve">mencoba hal baru, mulai dari proses </w:t>
      </w:r>
      <w:r w:rsidR="00357BC9" w:rsidRPr="00B10984">
        <w:rPr>
          <w:sz w:val="20"/>
          <w:szCs w:val="20"/>
        </w:rPr>
        <w:t>p</w:t>
      </w:r>
      <w:r w:rsidR="00490DAB">
        <w:rPr>
          <w:sz w:val="20"/>
          <w:szCs w:val="20"/>
        </w:rPr>
        <w:t>emilahan sampah, pendaur ulang</w:t>
      </w:r>
      <w:r w:rsidR="00357BC9" w:rsidRPr="00B10984">
        <w:rPr>
          <w:sz w:val="20"/>
          <w:szCs w:val="20"/>
        </w:rPr>
        <w:t xml:space="preserve">, membuat </w:t>
      </w:r>
      <w:r w:rsidR="00490DAB">
        <w:rPr>
          <w:sz w:val="20"/>
          <w:szCs w:val="20"/>
        </w:rPr>
        <w:t>kerajinan tangan</w:t>
      </w:r>
      <w:r w:rsidR="00357BC9" w:rsidRPr="00B10984">
        <w:rPr>
          <w:sz w:val="20"/>
          <w:szCs w:val="20"/>
        </w:rPr>
        <w:t xml:space="preserve"> </w:t>
      </w:r>
      <w:r w:rsidR="00490DAB">
        <w:rPr>
          <w:sz w:val="20"/>
          <w:szCs w:val="20"/>
        </w:rPr>
        <w:t>berbahan dasar</w:t>
      </w:r>
      <w:r w:rsidR="00357BC9" w:rsidRPr="00B10984">
        <w:rPr>
          <w:sz w:val="20"/>
          <w:szCs w:val="20"/>
        </w:rPr>
        <w:t xml:space="preserve"> sampah plastik menjadi </w:t>
      </w:r>
      <w:r w:rsidR="00490DAB">
        <w:rPr>
          <w:sz w:val="20"/>
          <w:szCs w:val="20"/>
        </w:rPr>
        <w:t>aksesoris yang dapat digunakan oleh masyarakat ataupun sebagai sumber mata pencaharian</w:t>
      </w:r>
      <w:r w:rsidR="00357BC9" w:rsidRPr="00B10984">
        <w:rPr>
          <w:sz w:val="20"/>
          <w:szCs w:val="20"/>
        </w:rPr>
        <w:t xml:space="preserve"> </w:t>
      </w:r>
      <w:r w:rsidR="00490DAB">
        <w:rPr>
          <w:sz w:val="20"/>
          <w:szCs w:val="20"/>
        </w:rPr>
        <w:t xml:space="preserve">masyarakat, sedangkan </w:t>
      </w:r>
      <w:r w:rsidR="00357BC9" w:rsidRPr="00B10984">
        <w:rPr>
          <w:sz w:val="20"/>
          <w:szCs w:val="20"/>
        </w:rPr>
        <w:t xml:space="preserve">responden dengan pendidikan rendah cenderung bersikap negatif </w:t>
      </w:r>
      <w:r w:rsidR="00490DAB">
        <w:rPr>
          <w:sz w:val="20"/>
          <w:szCs w:val="20"/>
        </w:rPr>
        <w:t>untuk melakukan pengelolaan sampah, kebiasaan yang diterapka</w:t>
      </w:r>
      <w:r w:rsidR="00433697">
        <w:rPr>
          <w:sz w:val="20"/>
          <w:szCs w:val="20"/>
        </w:rPr>
        <w:t>n oleh responden tersebut adalah secara</w:t>
      </w:r>
      <w:r w:rsidR="00357BC9" w:rsidRPr="00B10984">
        <w:rPr>
          <w:sz w:val="20"/>
          <w:szCs w:val="20"/>
        </w:rPr>
        <w:t xml:space="preserve"> langsung membakar sampah di pinggir jalan</w:t>
      </w:r>
      <w:r>
        <w:rPr>
          <w:sz w:val="20"/>
          <w:szCs w:val="20"/>
        </w:rPr>
        <w:t xml:space="preserve"> atau </w:t>
      </w:r>
      <w:r w:rsidR="00357BC9" w:rsidRPr="00B10984">
        <w:rPr>
          <w:sz w:val="20"/>
          <w:szCs w:val="20"/>
        </w:rPr>
        <w:t>tong sampah pribadi, membuang</w:t>
      </w:r>
      <w:r w:rsidR="00433697">
        <w:rPr>
          <w:sz w:val="20"/>
          <w:szCs w:val="20"/>
        </w:rPr>
        <w:t xml:space="preserve"> sampah di</w:t>
      </w:r>
      <w:r w:rsidR="00357BC9" w:rsidRPr="00B10984">
        <w:rPr>
          <w:sz w:val="20"/>
          <w:szCs w:val="20"/>
        </w:rPr>
        <w:t xml:space="preserve"> pinggir jalan</w:t>
      </w:r>
      <w:r w:rsidR="00433697">
        <w:rPr>
          <w:sz w:val="20"/>
          <w:szCs w:val="20"/>
        </w:rPr>
        <w:t xml:space="preserve"> ataupun</w:t>
      </w:r>
      <w:r w:rsidR="00357BC9" w:rsidRPr="00B10984">
        <w:rPr>
          <w:sz w:val="20"/>
          <w:szCs w:val="20"/>
        </w:rPr>
        <w:t xml:space="preserve"> membuang </w:t>
      </w:r>
      <w:r w:rsidR="00433697">
        <w:rPr>
          <w:sz w:val="20"/>
          <w:szCs w:val="20"/>
        </w:rPr>
        <w:t xml:space="preserve">sampah </w:t>
      </w:r>
      <w:r w:rsidR="00357BC9" w:rsidRPr="00B10984">
        <w:rPr>
          <w:sz w:val="20"/>
          <w:szCs w:val="20"/>
        </w:rPr>
        <w:t xml:space="preserve">ke sungai/parit di </w:t>
      </w:r>
      <w:r w:rsidR="00433697">
        <w:rPr>
          <w:sz w:val="20"/>
          <w:szCs w:val="20"/>
        </w:rPr>
        <w:t>lingkungan tempat tingga</w:t>
      </w:r>
      <w:r>
        <w:rPr>
          <w:sz w:val="20"/>
          <w:szCs w:val="20"/>
        </w:rPr>
        <w:t xml:space="preserve">l </w:t>
      </w:r>
      <w:r w:rsidR="00357BC9" w:rsidRPr="00B10984">
        <w:rPr>
          <w:sz w:val="20"/>
          <w:szCs w:val="20"/>
        </w:rPr>
        <w:fldChar w:fldCharType="begin" w:fldLock="1"/>
      </w:r>
      <w:r w:rsidR="00F24F7B">
        <w:rPr>
          <w:sz w:val="20"/>
          <w:szCs w:val="20"/>
        </w:rPr>
        <w:instrText>ADDIN CSL_CITATION {"citationItems":[{"id":"ITEM-1","itemData":{"abstract":"Laju produksi sampah terus meningkat tidak hanya sebanding dengan laju pertumbuhan penduduk namun juga meningkat seiring dengan perubahan pada pola konsumsi masyarakat. Paradigma lama tentang pengelolaan sampah yang dilakukan masyarakat adalah tentang bagaimana membuang dan memusnahkannya. Sampah yang tidak dikelola dengan baik akan berpengaruh terhadap lingkungan dan kesehatan masyarakat. Peran serta masyarakat secara aktif dalam mengelola sampah sangat menentukan keberhasilan pelaksanaannya. Faktor keadaan masyarakat dalam segi tingkat pendidikan dan pendapatan sangat berpengaruh terhadap keikutsertaan seseorang dalam mengelola sampah. Penelitian ini bertujuan untuk mengetahui apakah terdapat hubungan antara tingkat pendidikan dan pendapatan terhadap sikap dalam pengelolaan sampah rumah tangga. Adapun responden pada penelitian ini adalah 120 keluarga di Desa Condongcatur, Kecamatan Depok yang dipilih secara acak. Metode analisis yang digunakan untuk menguji hipotesis di dalam penelitian ini adalah Multiple Regression Analysis. Hasil penelitian ini menyimpulkan bahwa tingkat pendidikan dan pendapatan berpengaruh secara positif terhadap sikap keluarga dalam pengelolaan sampah rumah tangga di Desa Condongcatur yang ditunjukkan dari data statistik p-value 0.000 untuk tingkat pendidikan, 0.022 untuk pendapatan dengan tingkat signifikan 5%.","author":[{"dropping-particle":"","family":"Putra","given":"Hijrah Purnama","non-dropping-particle":"","parse-names":false,"suffix":""},{"dropping-particle":"","family":"Taufiq","given":"Anggun Reza","non-dropping-particle":"","parse-names":false,"suffix":""},{"dropping-particle":"","family":"Juliani","given":"Any","non-dropping-particle":"","parse-names":false,"suffix":""}],"container-title":"Jurnal Sains dan Teknologi Lingkungan","id":"ITEM-1","issue":"2","issued":{"date-parts":[["2013"]]},"page":"91-101","title":"Studi Hubungan antara Tingkat Pendidikan dan Pendapatan Keluarga terhadap Sikap dalam Pengelolaan Sampah Rumah Tangga","type":"article-journal","volume":"5"},"uris":["http://www.mendeley.com/documents/?uuid=b5e21cc8-c6e8-42f6-891e-6215728790fc"]}],"mendeley":{"formattedCitation":"(Putra, Taufiq and Juliani, 2013)","plainTextFormattedCitation":"(Putra, Taufiq and Juliani, 2013)","previouslyFormattedCitation":"(21)"},"properties":{"noteIndex":0},"schema":"https://github.com/citation-style-language/schema/raw/master/csl-citation.json"}</w:instrText>
      </w:r>
      <w:r w:rsidR="00357BC9" w:rsidRPr="00B10984">
        <w:rPr>
          <w:sz w:val="20"/>
          <w:szCs w:val="20"/>
        </w:rPr>
        <w:fldChar w:fldCharType="separate"/>
      </w:r>
      <w:r w:rsidR="00F24F7B" w:rsidRPr="00F24F7B">
        <w:rPr>
          <w:noProof/>
          <w:sz w:val="20"/>
          <w:szCs w:val="20"/>
        </w:rPr>
        <w:t>(Putra, Taufiq and Juliani, 2013)</w:t>
      </w:r>
      <w:r w:rsidR="00357BC9" w:rsidRPr="00B10984">
        <w:rPr>
          <w:sz w:val="20"/>
          <w:szCs w:val="20"/>
        </w:rPr>
        <w:fldChar w:fldCharType="end"/>
      </w:r>
      <w:r w:rsidR="00357BC9" w:rsidRPr="00B10984">
        <w:rPr>
          <w:sz w:val="20"/>
          <w:szCs w:val="20"/>
        </w:rPr>
        <w:t>.</w:t>
      </w:r>
      <w:r w:rsidR="00433697">
        <w:rPr>
          <w:sz w:val="20"/>
          <w:szCs w:val="20"/>
        </w:rPr>
        <w:t xml:space="preserve"> Oleh karena itu faktor Pendidikan memiliki pengaruh</w:t>
      </w:r>
      <w:r w:rsidR="00357BC9" w:rsidRPr="00B10984">
        <w:rPr>
          <w:sz w:val="20"/>
          <w:szCs w:val="20"/>
        </w:rPr>
        <w:t xml:space="preserve"> terhadap perilaku</w:t>
      </w:r>
      <w:r w:rsidR="00433697">
        <w:rPr>
          <w:sz w:val="20"/>
          <w:szCs w:val="20"/>
        </w:rPr>
        <w:t xml:space="preserve"> ataupun kebiasaan masyarakat dalam </w:t>
      </w:r>
      <w:r w:rsidR="00357BC9" w:rsidRPr="00B10984">
        <w:rPr>
          <w:sz w:val="20"/>
          <w:szCs w:val="20"/>
        </w:rPr>
        <w:t xml:space="preserve"> membuang sampah, semakin tinggi tingkat pendidikan seseorang maka perilaku membuang sampahnya akan semakin baik </w:t>
      </w:r>
      <w:r w:rsidR="00357BC9" w:rsidRPr="00B10984">
        <w:rPr>
          <w:sz w:val="20"/>
          <w:szCs w:val="20"/>
        </w:rPr>
        <w:fldChar w:fldCharType="begin" w:fldLock="1"/>
      </w:r>
      <w:r w:rsidR="00F24F7B">
        <w:rPr>
          <w:sz w:val="20"/>
          <w:szCs w:val="20"/>
        </w:rPr>
        <w:instrText>ADDIN CSL_CITATION {"citationItems":[{"id":"ITEM-1","itemData":{"abstract":"Neolaka, A. 2014. Kesadaran Lingkungan. PT Rineka Cipta. Jakarta","author":[{"dropping-particle":"","family":"Riswan","given":"","non-dropping-particle":"","parse-names":false,"suffix":""},{"dropping-particle":"","family":"Sunoko","given":"Henna Rya","non-dropping-particle":"","parse-names":false,"suffix":""},{"dropping-particle":"","family":"Hadiyanto","given":"Agus","non-dropping-particle":"","parse-names":false,"suffix":""}],"container-title":"Jurnal Ilmu Lingkungan","id":"ITEM-1","issue":"1","issued":{"date-parts":[["2015"]]},"page":"31-39","title":"Kesadaran Lingkungan","type":"article-journal","volume":"9"},"uris":["http://www.mendeley.com/documents/?uuid=09d1ca56-a12c-4201-85a1-55b1291dc785"]}],"mendeley":{"formattedCitation":"(Riswan, Sunoko and Hadiyanto, 2015)","plainTextFormattedCitation":"(Riswan, Sunoko and Hadiyanto, 2015)","previouslyFormattedCitation":"(22)"},"properties":{"noteIndex":0},"schema":"https://github.com/citation-style-language/schema/raw/master/csl-citation.json"}</w:instrText>
      </w:r>
      <w:r w:rsidR="00357BC9" w:rsidRPr="00B10984">
        <w:rPr>
          <w:sz w:val="20"/>
          <w:szCs w:val="20"/>
        </w:rPr>
        <w:fldChar w:fldCharType="separate"/>
      </w:r>
      <w:r w:rsidR="00F24F7B" w:rsidRPr="00F24F7B">
        <w:rPr>
          <w:noProof/>
          <w:sz w:val="20"/>
          <w:szCs w:val="20"/>
        </w:rPr>
        <w:t>(Riswan, Sunoko and Hadiyanto, 2015)</w:t>
      </w:r>
      <w:r w:rsidR="00357BC9" w:rsidRPr="00B10984">
        <w:rPr>
          <w:sz w:val="20"/>
          <w:szCs w:val="20"/>
        </w:rPr>
        <w:fldChar w:fldCharType="end"/>
      </w:r>
      <w:r w:rsidR="00433697">
        <w:rPr>
          <w:sz w:val="20"/>
          <w:szCs w:val="20"/>
        </w:rPr>
        <w:t xml:space="preserve">. </w:t>
      </w:r>
    </w:p>
    <w:p w14:paraId="18191436" w14:textId="77777777" w:rsidR="00357BC9" w:rsidRPr="00B10984" w:rsidRDefault="00357BC9" w:rsidP="008447FA">
      <w:pPr>
        <w:jc w:val="both"/>
        <w:rPr>
          <w:sz w:val="20"/>
          <w:szCs w:val="20"/>
        </w:rPr>
      </w:pPr>
    </w:p>
    <w:p w14:paraId="15291BC2" w14:textId="77777777" w:rsidR="00357BC9" w:rsidRPr="00B10984" w:rsidRDefault="00357BC9" w:rsidP="008447FA">
      <w:pPr>
        <w:rPr>
          <w:b/>
          <w:sz w:val="20"/>
          <w:szCs w:val="20"/>
        </w:rPr>
      </w:pPr>
      <w:r w:rsidRPr="00B10984">
        <w:rPr>
          <w:b/>
          <w:sz w:val="20"/>
          <w:szCs w:val="20"/>
        </w:rPr>
        <w:t>Faktor Pengetahuan Masyarakat Mengenai Sampah</w:t>
      </w:r>
    </w:p>
    <w:p w14:paraId="651AA788" w14:textId="7911CE2D" w:rsidR="00357BC9" w:rsidRPr="00B10984" w:rsidRDefault="004A5574" w:rsidP="008447FA">
      <w:pPr>
        <w:pStyle w:val="ListParagraph"/>
        <w:ind w:left="0"/>
        <w:jc w:val="both"/>
        <w:rPr>
          <w:sz w:val="20"/>
          <w:szCs w:val="20"/>
        </w:rPr>
      </w:pPr>
      <w:r>
        <w:rPr>
          <w:sz w:val="20"/>
          <w:szCs w:val="20"/>
        </w:rPr>
        <w:t>S</w:t>
      </w:r>
      <w:r w:rsidR="00357BC9" w:rsidRPr="00B10984">
        <w:rPr>
          <w:sz w:val="20"/>
          <w:szCs w:val="20"/>
        </w:rPr>
        <w:t>ikap responden</w:t>
      </w:r>
      <w:r w:rsidR="00A23912">
        <w:rPr>
          <w:sz w:val="20"/>
          <w:szCs w:val="20"/>
        </w:rPr>
        <w:t xml:space="preserve"> </w:t>
      </w:r>
      <w:r w:rsidR="00357BC9" w:rsidRPr="00B10984">
        <w:rPr>
          <w:sz w:val="20"/>
          <w:szCs w:val="20"/>
        </w:rPr>
        <w:t xml:space="preserve"> mengenai</w:t>
      </w:r>
      <w:r w:rsidR="00A23912">
        <w:rPr>
          <w:sz w:val="20"/>
          <w:szCs w:val="20"/>
        </w:rPr>
        <w:t xml:space="preserve"> pengolahan</w:t>
      </w:r>
      <w:r w:rsidR="00357BC9" w:rsidRPr="00B10984">
        <w:rPr>
          <w:sz w:val="20"/>
          <w:szCs w:val="20"/>
        </w:rPr>
        <w:t xml:space="preserve"> sampah</w:t>
      </w:r>
      <w:r>
        <w:rPr>
          <w:sz w:val="20"/>
          <w:szCs w:val="20"/>
        </w:rPr>
        <w:t xml:space="preserve"> berdasarkan penelitian yang dilakukan di Desa X, Kecamatan Licin, Kabupaten Banyuwangi</w:t>
      </w:r>
      <w:r w:rsidR="00357BC9" w:rsidRPr="00B10984">
        <w:rPr>
          <w:sz w:val="20"/>
          <w:szCs w:val="20"/>
        </w:rPr>
        <w:t xml:space="preserve"> </w:t>
      </w:r>
      <w:r w:rsidR="00A23912">
        <w:rPr>
          <w:sz w:val="20"/>
          <w:szCs w:val="20"/>
        </w:rPr>
        <w:t>ditemukan hasil</w:t>
      </w:r>
      <w:r w:rsidR="00357BC9" w:rsidRPr="00B10984">
        <w:rPr>
          <w:sz w:val="20"/>
          <w:szCs w:val="20"/>
        </w:rPr>
        <w:t xml:space="preserve"> bahwa sebagian besar sikap reponden berada pada kategori k</w:t>
      </w:r>
      <w:r w:rsidR="00A23912">
        <w:rPr>
          <w:sz w:val="20"/>
          <w:szCs w:val="20"/>
        </w:rPr>
        <w:t>urang baik. Pengetahuan mengenai</w:t>
      </w:r>
      <w:r w:rsidR="00357BC9" w:rsidRPr="00B10984">
        <w:rPr>
          <w:sz w:val="20"/>
          <w:szCs w:val="20"/>
        </w:rPr>
        <w:t xml:space="preserve"> sampah</w:t>
      </w:r>
      <w:r w:rsidR="00A23912">
        <w:rPr>
          <w:sz w:val="20"/>
          <w:szCs w:val="20"/>
        </w:rPr>
        <w:t xml:space="preserve"> akan memberikan </w:t>
      </w:r>
      <w:r w:rsidR="00357BC9" w:rsidRPr="00B10984">
        <w:rPr>
          <w:sz w:val="20"/>
          <w:szCs w:val="20"/>
        </w:rPr>
        <w:t>pengaruh terhadap perilaku</w:t>
      </w:r>
      <w:r w:rsidR="00A23912">
        <w:rPr>
          <w:sz w:val="20"/>
          <w:szCs w:val="20"/>
        </w:rPr>
        <w:t xml:space="preserve"> seseorang</w:t>
      </w:r>
      <w:r w:rsidR="00357BC9" w:rsidRPr="00B10984">
        <w:rPr>
          <w:sz w:val="20"/>
          <w:szCs w:val="20"/>
        </w:rPr>
        <w:t xml:space="preserve"> dalam </w:t>
      </w:r>
      <w:r w:rsidR="00A23912">
        <w:rPr>
          <w:sz w:val="20"/>
          <w:szCs w:val="20"/>
        </w:rPr>
        <w:t xml:space="preserve">melakukan pengolahan sampah mulai dari kebiasaan </w:t>
      </w:r>
      <w:r w:rsidR="00357BC9" w:rsidRPr="00B10984">
        <w:rPr>
          <w:sz w:val="20"/>
          <w:szCs w:val="20"/>
        </w:rPr>
        <w:t xml:space="preserve">membuang sampah dalam kehidupan sehari-harinya </w:t>
      </w:r>
      <w:r w:rsidR="00357BC9" w:rsidRPr="00B10984">
        <w:rPr>
          <w:sz w:val="20"/>
          <w:szCs w:val="20"/>
        </w:rPr>
        <w:fldChar w:fldCharType="begin" w:fldLock="1"/>
      </w:r>
      <w:r w:rsidR="00F24F7B">
        <w:rPr>
          <w:sz w:val="20"/>
          <w:szCs w:val="20"/>
        </w:rPr>
        <w:instrText>ADDIN CSL_CITATION {"citationItems":[{"id":"ITEM-1","itemData":{"abstract":"Pengelolaan sampah perkotaan juga memiliki faktor pendorong dan penghambat dalam upaya untuk meningkatkan partisipasi masyarakat dalam pengelolaan sampah. Tujuan penelitian ini adalah untuk mengetahui seberapa besar hubungan faktor predisposisi, pendukung dan pendorong partisipasi masyarakat dalam pengelolaan sampah. Desain penelitian ini termasuk penelitian observasional dengan cross sectional. Ukuran sampel adalah 180 ibu rumah tangga dan sampel dikumpulkan melalui stratified random sampling. Hasil penelitian menunjukkan ada hubungan pengetahuan dan sikap terhadap partisipasi dalam pengelolaan sampah dengan pengetahuan. Kesimpulan dari penelitian ini adalah faktor predisposisi, pendukung dan pendorong terkait dengan partisipasi masyarakat. Faktor pengetahuan, sikap, fasilitas, lembaga lokal, dan manfaat ekonomi bersama- sama untuk memberikan kontribusi terhadap partisipasi masyarakat. Kepada pemerintah daerah disarankan memberikan bimbingan kepada lembaga lokal dalam perencanaan partisipatif dari pengelolaan sampah yang berwawasan lingkungan dan berkelanjutan","author":[{"dropping-particle":"","family":"Posmaningsih, Dewa Ayu Agustini","given":"Dkk","non-dropping-particle":"","parse-names":false,"suffix":""}],"container-title":"Jurnal Skala Husada","id":"ITEM-1","issue":"1","issued":{"date-parts":[["2016"]]},"page":"59-71","title":"Faktor-Faktor Yang Mempengaruhi Partisipasi Masyarakat Dalam Pengelolaan Sampah Padat Di Denpasar Timur","type":"article-journal","volume":"13"},"uris":["http://www.mendeley.com/documents/?uuid=fa5ce768-7a44-46f0-bb09-5728b18a1a45"]}],"mendeley":{"formattedCitation":"(Posmaningsih, Dewa Ayu Agustini, 2016)","plainTextFormattedCitation":"(Posmaningsih, Dewa Ayu Agustini, 2016)","previouslyFormattedCitation":"(23)"},"properties":{"noteIndex":0},"schema":"https://github.com/citation-style-language/schema/raw/master/csl-citation.json"}</w:instrText>
      </w:r>
      <w:r w:rsidR="00357BC9" w:rsidRPr="00B10984">
        <w:rPr>
          <w:sz w:val="20"/>
          <w:szCs w:val="20"/>
        </w:rPr>
        <w:fldChar w:fldCharType="separate"/>
      </w:r>
      <w:r w:rsidR="00F24F7B" w:rsidRPr="00F24F7B">
        <w:rPr>
          <w:noProof/>
          <w:sz w:val="20"/>
          <w:szCs w:val="20"/>
        </w:rPr>
        <w:t>(Posmaningsih, Dewa Ayu Agustini, 2016)</w:t>
      </w:r>
      <w:r w:rsidR="00357BC9" w:rsidRPr="00B10984">
        <w:rPr>
          <w:sz w:val="20"/>
          <w:szCs w:val="20"/>
        </w:rPr>
        <w:fldChar w:fldCharType="end"/>
      </w:r>
      <w:r w:rsidR="00357BC9" w:rsidRPr="00B10984">
        <w:rPr>
          <w:sz w:val="20"/>
          <w:szCs w:val="20"/>
        </w:rPr>
        <w:t xml:space="preserve">. Tingginya tingkat pengetahuan </w:t>
      </w:r>
      <w:r w:rsidR="00A23912">
        <w:rPr>
          <w:sz w:val="20"/>
          <w:szCs w:val="20"/>
        </w:rPr>
        <w:t xml:space="preserve">masyarakat memberikan pengaruh positif sehingga lingkugan tempat tinggal masyarakat tidak tercemar, </w:t>
      </w:r>
      <w:r w:rsidR="00FE1FFD">
        <w:rPr>
          <w:sz w:val="20"/>
          <w:szCs w:val="20"/>
        </w:rPr>
        <w:t>selain itu juga m</w:t>
      </w:r>
      <w:r w:rsidR="00357BC9" w:rsidRPr="00B10984">
        <w:rPr>
          <w:sz w:val="20"/>
          <w:szCs w:val="20"/>
        </w:rPr>
        <w:t>asyarakat dengan ti</w:t>
      </w:r>
      <w:r w:rsidR="00FE1FFD">
        <w:rPr>
          <w:sz w:val="20"/>
          <w:szCs w:val="20"/>
        </w:rPr>
        <w:t xml:space="preserve">ngkat pengetahuan yang tinggi memiliki </w:t>
      </w:r>
      <w:r w:rsidR="00357BC9" w:rsidRPr="00B10984">
        <w:rPr>
          <w:sz w:val="20"/>
          <w:szCs w:val="20"/>
        </w:rPr>
        <w:t xml:space="preserve">inisiatif </w:t>
      </w:r>
      <w:r w:rsidR="00FE1FFD">
        <w:rPr>
          <w:sz w:val="20"/>
          <w:szCs w:val="20"/>
        </w:rPr>
        <w:t xml:space="preserve">yang </w:t>
      </w:r>
      <w:r w:rsidR="00357BC9" w:rsidRPr="00B10984">
        <w:rPr>
          <w:sz w:val="20"/>
          <w:szCs w:val="20"/>
        </w:rPr>
        <w:t>tinggi untuk terlibat</w:t>
      </w:r>
      <w:r w:rsidR="00FE1FFD">
        <w:rPr>
          <w:sz w:val="20"/>
          <w:szCs w:val="20"/>
        </w:rPr>
        <w:t xml:space="preserve"> aktif</w:t>
      </w:r>
      <w:r w:rsidR="00357BC9" w:rsidRPr="00B10984">
        <w:rPr>
          <w:sz w:val="20"/>
          <w:szCs w:val="20"/>
        </w:rPr>
        <w:t xml:space="preserve"> dalam kegiatan pengelolahan sampah yang ada di lingkungan tempat tinggalnya  </w:t>
      </w:r>
      <w:r w:rsidR="00357BC9" w:rsidRPr="00B10984">
        <w:rPr>
          <w:sz w:val="20"/>
          <w:szCs w:val="20"/>
        </w:rPr>
        <w:fldChar w:fldCharType="begin" w:fldLock="1"/>
      </w:r>
      <w:r w:rsidR="00F24F7B">
        <w:rPr>
          <w:sz w:val="20"/>
          <w:szCs w:val="20"/>
        </w:rPr>
        <w:instrText>ADDIN CSL_CITATION {"citationItems":[{"id":"ITEM-1","itemData":{"author":[{"dropping-particle":"","family":"Selomo","given":"Makmur","non-dropping-particle":"","parse-names":false,"suffix":""},{"dropping-particle":"","family":"Birawida","given":"Agus Bintara","non-dropping-particle":"","parse-names":false,"suffix":""},{"dropping-particle":"","family":"Mallongi","given":"Anwar","non-dropping-particle":"","parse-names":false,"suffix":""}],"id":"ITEM-1","issued":{"date-parts":[["2011"]]},"page":"232-240","title":"BANK SAMPAH SEBAGAI SALAH SATU SOLUSI PENANGANAN SAMPAH DI KOTA MAKASSAR The Waste Bank is One of Good Solusion for Handling Waste in Makassar City","type":"article-journal"},"uris":["http://www.mendeley.com/documents/?uuid=4f88d1f1-0527-4634-a5d5-65a3a887ace9"]}],"mendeley":{"formattedCitation":"(Selomo, Birawida and Mallongi, 2011)","plainTextFormattedCitation":"(Selomo, Birawida and Mallongi, 2011)","previouslyFormattedCitation":"(24)"},"properties":{"noteIndex":0},"schema":"https://github.com/citation-style-language/schema/raw/master/csl-citation.json"}</w:instrText>
      </w:r>
      <w:r w:rsidR="00357BC9" w:rsidRPr="00B10984">
        <w:rPr>
          <w:sz w:val="20"/>
          <w:szCs w:val="20"/>
        </w:rPr>
        <w:fldChar w:fldCharType="separate"/>
      </w:r>
      <w:r w:rsidR="00F24F7B" w:rsidRPr="00F24F7B">
        <w:rPr>
          <w:noProof/>
          <w:sz w:val="20"/>
          <w:szCs w:val="20"/>
        </w:rPr>
        <w:t>(Selomo, Birawida and Mallongi, 2011)</w:t>
      </w:r>
      <w:r w:rsidR="00357BC9" w:rsidRPr="00B10984">
        <w:rPr>
          <w:sz w:val="20"/>
          <w:szCs w:val="20"/>
        </w:rPr>
        <w:fldChar w:fldCharType="end"/>
      </w:r>
      <w:r w:rsidR="00357BC9" w:rsidRPr="00B10984">
        <w:rPr>
          <w:sz w:val="20"/>
          <w:szCs w:val="20"/>
        </w:rPr>
        <w:t xml:space="preserve">. </w:t>
      </w:r>
    </w:p>
    <w:p w14:paraId="4A9A063D" w14:textId="77777777" w:rsidR="00357BC9" w:rsidRPr="00B10984" w:rsidRDefault="00357BC9" w:rsidP="008447FA">
      <w:pPr>
        <w:pStyle w:val="ListParagraph"/>
        <w:ind w:left="0"/>
        <w:jc w:val="both"/>
        <w:rPr>
          <w:b/>
          <w:sz w:val="20"/>
          <w:szCs w:val="20"/>
        </w:rPr>
      </w:pPr>
    </w:p>
    <w:p w14:paraId="11EE3957" w14:textId="77777777" w:rsidR="00357BC9" w:rsidRPr="00B10984" w:rsidRDefault="00357BC9" w:rsidP="008447FA">
      <w:pPr>
        <w:pStyle w:val="ListParagraph"/>
        <w:ind w:left="0"/>
        <w:jc w:val="both"/>
        <w:rPr>
          <w:b/>
          <w:sz w:val="20"/>
          <w:szCs w:val="20"/>
        </w:rPr>
      </w:pPr>
      <w:r w:rsidRPr="00B10984">
        <w:rPr>
          <w:b/>
          <w:sz w:val="20"/>
          <w:szCs w:val="20"/>
        </w:rPr>
        <w:t>Faktor Sikap Masyarakat Terhadap Sampah</w:t>
      </w:r>
    </w:p>
    <w:p w14:paraId="7B1A76A6" w14:textId="5399091C" w:rsidR="00357BC9" w:rsidRPr="00B10984" w:rsidRDefault="004A5574" w:rsidP="008447FA">
      <w:pPr>
        <w:pStyle w:val="ListParagraph"/>
        <w:ind w:left="0"/>
        <w:jc w:val="both"/>
        <w:rPr>
          <w:rStyle w:val="markedcontent"/>
          <w:b/>
          <w:sz w:val="20"/>
          <w:szCs w:val="20"/>
        </w:rPr>
      </w:pPr>
      <w:proofErr w:type="gramStart"/>
      <w:r>
        <w:rPr>
          <w:sz w:val="20"/>
          <w:szCs w:val="20"/>
        </w:rPr>
        <w:t>Desa X menyebutkan</w:t>
      </w:r>
      <w:r w:rsidR="00357BC9" w:rsidRPr="00B10984">
        <w:rPr>
          <w:sz w:val="20"/>
          <w:szCs w:val="20"/>
        </w:rPr>
        <w:t xml:space="preserve"> bahwa sebagian besar sikap reponden</w:t>
      </w:r>
      <w:r w:rsidR="00D37316">
        <w:rPr>
          <w:sz w:val="20"/>
          <w:szCs w:val="20"/>
        </w:rPr>
        <w:t xml:space="preserve"> terhadap pengolahan sampah</w:t>
      </w:r>
      <w:r w:rsidR="00357BC9" w:rsidRPr="00B10984">
        <w:rPr>
          <w:sz w:val="20"/>
          <w:szCs w:val="20"/>
        </w:rPr>
        <w:t xml:space="preserve"> berada pada kategori kurang baik</w:t>
      </w:r>
      <w:r w:rsidR="00357BC9" w:rsidRPr="00B10984">
        <w:rPr>
          <w:rStyle w:val="markedcontent"/>
          <w:sz w:val="20"/>
          <w:szCs w:val="20"/>
        </w:rPr>
        <w:t>.</w:t>
      </w:r>
      <w:proofErr w:type="gramEnd"/>
      <w:r w:rsidR="00357BC9" w:rsidRPr="00B10984">
        <w:rPr>
          <w:rStyle w:val="markedcontent"/>
          <w:sz w:val="20"/>
          <w:szCs w:val="20"/>
        </w:rPr>
        <w:t xml:space="preserve"> Sikap </w:t>
      </w:r>
      <w:r w:rsidR="00D37316">
        <w:rPr>
          <w:rStyle w:val="markedcontent"/>
          <w:sz w:val="20"/>
          <w:szCs w:val="20"/>
        </w:rPr>
        <w:t xml:space="preserve">responden dalam hal ini </w:t>
      </w:r>
      <w:r w:rsidR="00357BC9" w:rsidRPr="00B10984">
        <w:rPr>
          <w:rStyle w:val="markedcontent"/>
          <w:sz w:val="20"/>
          <w:szCs w:val="20"/>
        </w:rPr>
        <w:t>dipengaru</w:t>
      </w:r>
      <w:r w:rsidR="00D37316">
        <w:rPr>
          <w:rStyle w:val="markedcontent"/>
          <w:sz w:val="20"/>
          <w:szCs w:val="20"/>
        </w:rPr>
        <w:t xml:space="preserve">hi oleh tingkat pengetahuan serta </w:t>
      </w:r>
      <w:r w:rsidR="00357BC9" w:rsidRPr="00B10984">
        <w:rPr>
          <w:rStyle w:val="markedcontent"/>
          <w:sz w:val="20"/>
          <w:szCs w:val="20"/>
        </w:rPr>
        <w:t xml:space="preserve">kematangan </w:t>
      </w:r>
      <w:proofErr w:type="gramStart"/>
      <w:r w:rsidR="00357BC9" w:rsidRPr="00B10984">
        <w:rPr>
          <w:rStyle w:val="markedcontent"/>
          <w:sz w:val="20"/>
          <w:szCs w:val="20"/>
        </w:rPr>
        <w:t>usia</w:t>
      </w:r>
      <w:proofErr w:type="gramEnd"/>
      <w:r w:rsidR="00357BC9" w:rsidRPr="00B10984">
        <w:rPr>
          <w:rStyle w:val="markedcontent"/>
          <w:sz w:val="20"/>
          <w:szCs w:val="20"/>
        </w:rPr>
        <w:t xml:space="preserve">. Bagi sebagian responden </w:t>
      </w:r>
      <w:r w:rsidR="00D37316">
        <w:rPr>
          <w:rStyle w:val="markedcontent"/>
          <w:sz w:val="20"/>
          <w:szCs w:val="20"/>
        </w:rPr>
        <w:t>berpendapat</w:t>
      </w:r>
      <w:r w:rsidR="00357BC9" w:rsidRPr="00B10984">
        <w:rPr>
          <w:rStyle w:val="markedcontent"/>
          <w:sz w:val="20"/>
          <w:szCs w:val="20"/>
        </w:rPr>
        <w:t xml:space="preserve"> tidak setuju </w:t>
      </w:r>
      <w:r w:rsidR="00D37316">
        <w:rPr>
          <w:rStyle w:val="markedcontent"/>
          <w:sz w:val="20"/>
          <w:szCs w:val="20"/>
        </w:rPr>
        <w:t xml:space="preserve">untuk melakukan </w:t>
      </w:r>
      <w:r w:rsidR="00357BC9" w:rsidRPr="00B10984">
        <w:rPr>
          <w:rStyle w:val="markedcontent"/>
          <w:sz w:val="20"/>
          <w:szCs w:val="20"/>
        </w:rPr>
        <w:t xml:space="preserve">pengolahan sampah </w:t>
      </w:r>
      <w:r w:rsidR="00D37316">
        <w:rPr>
          <w:rStyle w:val="markedcontent"/>
          <w:sz w:val="20"/>
          <w:szCs w:val="20"/>
        </w:rPr>
        <w:t>dengan alasan</w:t>
      </w:r>
      <w:r w:rsidR="00357BC9" w:rsidRPr="00B10984">
        <w:rPr>
          <w:rStyle w:val="markedcontent"/>
          <w:sz w:val="20"/>
          <w:szCs w:val="20"/>
        </w:rPr>
        <w:t xml:space="preserve"> </w:t>
      </w:r>
      <w:r w:rsidR="00D37316">
        <w:rPr>
          <w:rStyle w:val="markedcontent"/>
          <w:sz w:val="20"/>
          <w:szCs w:val="20"/>
        </w:rPr>
        <w:t>ketidaktersediaan</w:t>
      </w:r>
      <w:r w:rsidR="00357BC9" w:rsidRPr="00B10984">
        <w:rPr>
          <w:rStyle w:val="markedcontent"/>
          <w:sz w:val="20"/>
          <w:szCs w:val="20"/>
        </w:rPr>
        <w:t xml:space="preserve"> sarana dan prasarana </w:t>
      </w:r>
      <w:r w:rsidR="00D37316">
        <w:rPr>
          <w:rStyle w:val="markedcontent"/>
          <w:sz w:val="20"/>
          <w:szCs w:val="20"/>
        </w:rPr>
        <w:t>untuk menangkut</w:t>
      </w:r>
      <w:r>
        <w:rPr>
          <w:rStyle w:val="markedcontent"/>
          <w:sz w:val="20"/>
          <w:szCs w:val="20"/>
        </w:rPr>
        <w:t xml:space="preserve"> sampah di d</w:t>
      </w:r>
      <w:r w:rsidR="00357BC9" w:rsidRPr="00B10984">
        <w:rPr>
          <w:rStyle w:val="markedcontent"/>
          <w:sz w:val="20"/>
          <w:szCs w:val="20"/>
        </w:rPr>
        <w:t xml:space="preserve">usun </w:t>
      </w:r>
      <w:r w:rsidR="00D37316">
        <w:rPr>
          <w:rStyle w:val="markedcontent"/>
          <w:sz w:val="20"/>
          <w:szCs w:val="20"/>
        </w:rPr>
        <w:t xml:space="preserve">tempat tinggal </w:t>
      </w:r>
      <w:r w:rsidR="00357BC9" w:rsidRPr="00B10984">
        <w:rPr>
          <w:rStyle w:val="markedcontent"/>
          <w:sz w:val="20"/>
          <w:szCs w:val="20"/>
        </w:rPr>
        <w:t xml:space="preserve">sehingga sebagian besar masyarakat </w:t>
      </w:r>
      <w:r w:rsidR="00D37316">
        <w:rPr>
          <w:rStyle w:val="markedcontent"/>
          <w:sz w:val="20"/>
          <w:szCs w:val="20"/>
        </w:rPr>
        <w:t>membakar</w:t>
      </w:r>
      <w:r w:rsidR="00357BC9" w:rsidRPr="00B10984">
        <w:rPr>
          <w:rStyle w:val="markedcontent"/>
          <w:sz w:val="20"/>
          <w:szCs w:val="20"/>
        </w:rPr>
        <w:t xml:space="preserve"> sampah dan </w:t>
      </w:r>
      <w:r w:rsidR="00D37316">
        <w:rPr>
          <w:rStyle w:val="markedcontent"/>
          <w:sz w:val="20"/>
          <w:szCs w:val="20"/>
        </w:rPr>
        <w:t xml:space="preserve">masyarakat </w:t>
      </w:r>
      <w:proofErr w:type="gramStart"/>
      <w:r w:rsidR="00D37316">
        <w:rPr>
          <w:rStyle w:val="markedcontent"/>
          <w:sz w:val="20"/>
          <w:szCs w:val="20"/>
        </w:rPr>
        <w:t>lain</w:t>
      </w:r>
      <w:proofErr w:type="gramEnd"/>
      <w:r w:rsidR="00357BC9" w:rsidRPr="00B10984">
        <w:rPr>
          <w:rStyle w:val="markedcontent"/>
          <w:sz w:val="20"/>
          <w:szCs w:val="20"/>
        </w:rPr>
        <w:t xml:space="preserve"> membuang sampah di tempat pembuangan sampah </w:t>
      </w:r>
      <w:r w:rsidR="00D37316">
        <w:rPr>
          <w:rStyle w:val="markedcontent"/>
          <w:sz w:val="20"/>
          <w:szCs w:val="20"/>
        </w:rPr>
        <w:t>seperti wilayah pasar. U</w:t>
      </w:r>
      <w:r w:rsidR="00357BC9" w:rsidRPr="00B10984">
        <w:rPr>
          <w:rStyle w:val="markedcontent"/>
          <w:sz w:val="20"/>
          <w:szCs w:val="20"/>
        </w:rPr>
        <w:t xml:space="preserve">paya </w:t>
      </w:r>
      <w:r w:rsidR="00D37316">
        <w:rPr>
          <w:rStyle w:val="markedcontent"/>
          <w:sz w:val="20"/>
          <w:szCs w:val="20"/>
        </w:rPr>
        <w:t xml:space="preserve">yang telah dilakukan oleh masyarakat untuk </w:t>
      </w:r>
      <w:r w:rsidR="00357BC9" w:rsidRPr="00B10984">
        <w:rPr>
          <w:rStyle w:val="markedcontent"/>
          <w:sz w:val="20"/>
          <w:szCs w:val="20"/>
        </w:rPr>
        <w:t xml:space="preserve">pengelolaan sampah yaitu dengan memilah sampah-sampah seperti kaleng atau botol bekas untuk dijual kembali jumlahnya masih sangat sedikit </w:t>
      </w:r>
      <w:r w:rsidR="00357BC9" w:rsidRPr="00B10984">
        <w:rPr>
          <w:rStyle w:val="markedcontent"/>
          <w:sz w:val="20"/>
          <w:szCs w:val="20"/>
        </w:rPr>
        <w:fldChar w:fldCharType="begin" w:fldLock="1"/>
      </w:r>
      <w:r w:rsidR="00F24F7B">
        <w:rPr>
          <w:rStyle w:val="markedcontent"/>
          <w:sz w:val="20"/>
          <w:szCs w:val="20"/>
        </w:rPr>
        <w:instrText>ADDIN CSL_CITATION {"citationItems":[{"id":"ITEM-1","itemData":{"DOI":"10.12928/kesmas.v6i3.1055","ISSN":"1978-0575","abstract":"People's habits in disposing waste by burning leaves or plastic waste has negative effect on health and also cause pollution. This is due to the lack of public knowledge in the processing of waste and the impact of the waste itself. This study aimed to determine the relationship between the level of knowledge and attitudes towards the behavior of the community in managing the daily garbage and waste management know that has been applied in the hamlet of Hamlet Village Sidokarto Godean Sleman district of Yogyakarta. The study was an observational analytic cross sectional design. Sampling technique used was random sampling. The data was collected using questionnaires, with a total sample of 77 households. Analysis of data was using univariate and bivariate analysis with statistical test Fisher's Exact Test.The statistical result of the study, showed that as many as six heads of families or at (7.8%) had a level of knowledge that is not good in terms of waste management, and as many as 71 heads of households (respondent) or amount (92.2%) had a level of knowledge both in terms of waste manage- ment, while 7 households (respondent) or equivalent (9.1%) had a bad attitude in the process waste, and as many as 70 heads of households (respondent) or amount (90.9%) had a good attitude in process waste. Bivariate analysis to the level of knowledge on the behavior of the Hamlet Hamlet Village Si- dokarto Godean Sleman district of Yogyakarta in 2012 to process waste that is derived p &lt;0.05 (p = 0.429) and RP = 1.246 (95% CI: 0.680 to 2.283). While the bivariate analysis for the behavioral attitude towards Hamlet Hamlet Village Sidokarto Godean Sleman district of Yogyakarta in 2012 to process waste that is derived p &lt;0.05 (p = 0.088) and RP = 1.667 (95% CI: 1.141 to 2.434). Conclusion","author":[{"dropping-particle":"","family":"Mulasari","given":"Surahma Asti","non-dropping-particle":"","parse-names":false,"suffix":""}],"container-title":"Jurnal Kesehatan Masyarakat (Journal of Public Health)","id":"ITEM-1","issue":"3","issued":{"date-parts":[["2013"]]},"title":"Hubungan Tingkat Pengetahuan Dan Sikap Terhadap Perilaku Masyarakat Dalam Mengolah Sampah Di Dusun Padukuhan Desa Sidokarto Kecamatan Godean Kabupaten Sleman Yogyakarta","type":"article-journal","volume":"6"},"uris":["http://www.mendeley.com/documents/?uuid=a315d9ab-126c-435b-80bb-8b68fecf1fd6"]}],"mendeley":{"formattedCitation":"(Mulasari, 2013)","plainTextFormattedCitation":"(Mulasari, 2013)","previouslyFormattedCitation":"(25)"},"properties":{"noteIndex":0},"schema":"https://github.com/citation-style-language/schema/raw/master/csl-citation.json"}</w:instrText>
      </w:r>
      <w:r w:rsidR="00357BC9" w:rsidRPr="00B10984">
        <w:rPr>
          <w:rStyle w:val="markedcontent"/>
          <w:sz w:val="20"/>
          <w:szCs w:val="20"/>
        </w:rPr>
        <w:fldChar w:fldCharType="separate"/>
      </w:r>
      <w:r w:rsidR="00F24F7B" w:rsidRPr="00F24F7B">
        <w:rPr>
          <w:rStyle w:val="markedcontent"/>
          <w:noProof/>
          <w:sz w:val="20"/>
          <w:szCs w:val="20"/>
        </w:rPr>
        <w:t>(Mulasari, 2013)</w:t>
      </w:r>
      <w:r w:rsidR="00357BC9" w:rsidRPr="00B10984">
        <w:rPr>
          <w:rStyle w:val="markedcontent"/>
          <w:sz w:val="20"/>
          <w:szCs w:val="20"/>
        </w:rPr>
        <w:fldChar w:fldCharType="end"/>
      </w:r>
      <w:r w:rsidR="00357BC9" w:rsidRPr="00B10984">
        <w:rPr>
          <w:rStyle w:val="markedcontent"/>
          <w:sz w:val="20"/>
          <w:szCs w:val="20"/>
        </w:rPr>
        <w:t xml:space="preserve">. </w:t>
      </w:r>
    </w:p>
    <w:p w14:paraId="5333A015" w14:textId="5BF9C222" w:rsidR="0067286B" w:rsidRPr="00B10984" w:rsidRDefault="00357BC9" w:rsidP="008447FA">
      <w:pPr>
        <w:widowControl w:val="0"/>
        <w:autoSpaceDE w:val="0"/>
        <w:autoSpaceDN w:val="0"/>
        <w:adjustRightInd w:val="0"/>
        <w:ind w:firstLine="567"/>
        <w:jc w:val="both"/>
        <w:rPr>
          <w:sz w:val="20"/>
          <w:szCs w:val="20"/>
        </w:rPr>
      </w:pPr>
      <w:r w:rsidRPr="00B10984">
        <w:rPr>
          <w:rStyle w:val="markedcontent"/>
          <w:sz w:val="20"/>
          <w:szCs w:val="20"/>
        </w:rPr>
        <w:t xml:space="preserve">Berdasarkan penelitian </w:t>
      </w:r>
      <w:r w:rsidR="009B4E17">
        <w:rPr>
          <w:rStyle w:val="markedcontent"/>
          <w:sz w:val="20"/>
          <w:szCs w:val="20"/>
        </w:rPr>
        <w:t xml:space="preserve">terdahulu </w:t>
      </w:r>
      <w:r w:rsidRPr="00B10984">
        <w:rPr>
          <w:rStyle w:val="markedcontent"/>
          <w:sz w:val="20"/>
          <w:szCs w:val="20"/>
        </w:rPr>
        <w:t>men</w:t>
      </w:r>
      <w:r w:rsidR="009B4E17">
        <w:rPr>
          <w:rStyle w:val="markedcontent"/>
          <w:sz w:val="20"/>
          <w:szCs w:val="20"/>
        </w:rPr>
        <w:t>jelaskan</w:t>
      </w:r>
      <w:r w:rsidR="00306AA2">
        <w:rPr>
          <w:rStyle w:val="markedcontent"/>
          <w:sz w:val="20"/>
          <w:szCs w:val="20"/>
        </w:rPr>
        <w:t>, P</w:t>
      </w:r>
      <w:r w:rsidRPr="00B10984">
        <w:rPr>
          <w:rStyle w:val="markedcontent"/>
          <w:sz w:val="20"/>
          <w:szCs w:val="20"/>
        </w:rPr>
        <w:t xml:space="preserve">erilaku masyarakat </w:t>
      </w:r>
      <w:r w:rsidR="009B4E17">
        <w:rPr>
          <w:rStyle w:val="markedcontent"/>
          <w:sz w:val="20"/>
          <w:szCs w:val="20"/>
        </w:rPr>
        <w:t xml:space="preserve">yang tinggal </w:t>
      </w:r>
      <w:r w:rsidRPr="00B10984">
        <w:rPr>
          <w:rStyle w:val="markedcontent"/>
          <w:sz w:val="20"/>
          <w:szCs w:val="20"/>
        </w:rPr>
        <w:t xml:space="preserve">di bagian tengah Batang Ino terhadap sampah di Nagari Salimpaung Kabupaten Tanah Datar </w:t>
      </w:r>
      <w:r w:rsidR="00306AA2" w:rsidRPr="00B10984">
        <w:rPr>
          <w:rStyle w:val="markedcontent"/>
          <w:sz w:val="20"/>
          <w:szCs w:val="20"/>
        </w:rPr>
        <w:t xml:space="preserve">Berdasarkan penelitian </w:t>
      </w:r>
      <w:r w:rsidR="00306AA2">
        <w:rPr>
          <w:rStyle w:val="markedcontent"/>
          <w:sz w:val="20"/>
          <w:szCs w:val="20"/>
        </w:rPr>
        <w:t xml:space="preserve">terdahulu </w:t>
      </w:r>
      <w:r w:rsidR="00306AA2" w:rsidRPr="00B10984">
        <w:rPr>
          <w:rStyle w:val="markedcontent"/>
          <w:sz w:val="20"/>
          <w:szCs w:val="20"/>
        </w:rPr>
        <w:t>men</w:t>
      </w:r>
      <w:r w:rsidR="00306AA2">
        <w:rPr>
          <w:rStyle w:val="markedcontent"/>
          <w:sz w:val="20"/>
          <w:szCs w:val="20"/>
        </w:rPr>
        <w:t>jelaskan</w:t>
      </w:r>
      <w:r w:rsidR="00306AA2">
        <w:rPr>
          <w:rStyle w:val="markedcontent"/>
          <w:sz w:val="20"/>
          <w:szCs w:val="20"/>
        </w:rPr>
        <w:t xml:space="preserve"> bahwa </w:t>
      </w:r>
      <w:r w:rsidRPr="00B10984">
        <w:rPr>
          <w:rStyle w:val="markedcontent"/>
          <w:sz w:val="20"/>
          <w:szCs w:val="20"/>
        </w:rPr>
        <w:t>sebagian besar masih kurang baik</w:t>
      </w:r>
      <w:r w:rsidR="00306AA2">
        <w:rPr>
          <w:rStyle w:val="markedcontent"/>
          <w:sz w:val="20"/>
          <w:szCs w:val="20"/>
        </w:rPr>
        <w:t>,</w:t>
      </w:r>
      <w:r w:rsidRPr="00B10984">
        <w:rPr>
          <w:rStyle w:val="markedcontent"/>
          <w:sz w:val="20"/>
          <w:szCs w:val="20"/>
        </w:rPr>
        <w:t xml:space="preserve"> hal ini dibuktikan dari </w:t>
      </w:r>
      <w:r w:rsidRPr="00B10984">
        <w:rPr>
          <w:rStyle w:val="highlight"/>
          <w:sz w:val="20"/>
          <w:szCs w:val="20"/>
        </w:rPr>
        <w:t>sikap</w:t>
      </w:r>
      <w:r w:rsidRPr="00B10984">
        <w:rPr>
          <w:rStyle w:val="markedcontent"/>
          <w:sz w:val="20"/>
          <w:szCs w:val="20"/>
        </w:rPr>
        <w:t xml:space="preserve"> masyarakat yang tinggal </w:t>
      </w:r>
      <w:r w:rsidR="009B4E17">
        <w:rPr>
          <w:rStyle w:val="markedcontent"/>
          <w:sz w:val="20"/>
          <w:szCs w:val="20"/>
        </w:rPr>
        <w:t>disekitar</w:t>
      </w:r>
      <w:r w:rsidRPr="00B10984">
        <w:rPr>
          <w:rStyle w:val="markedcontent"/>
          <w:sz w:val="20"/>
          <w:szCs w:val="20"/>
        </w:rPr>
        <w:t xml:space="preserve"> aliran Batang Ino </w:t>
      </w:r>
      <w:r w:rsidR="00306AA2">
        <w:rPr>
          <w:rStyle w:val="markedcontent"/>
          <w:sz w:val="20"/>
          <w:szCs w:val="20"/>
        </w:rPr>
        <w:t xml:space="preserve">yang masih </w:t>
      </w:r>
      <w:r w:rsidRPr="00B10984">
        <w:rPr>
          <w:rStyle w:val="markedcontent"/>
          <w:sz w:val="20"/>
          <w:szCs w:val="20"/>
        </w:rPr>
        <w:t xml:space="preserve">membuang sampah ke Batang Ino, sampah </w:t>
      </w:r>
      <w:r w:rsidR="009B4E17">
        <w:rPr>
          <w:rStyle w:val="markedcontent"/>
          <w:sz w:val="20"/>
          <w:szCs w:val="20"/>
        </w:rPr>
        <w:t xml:space="preserve">yang telah </w:t>
      </w:r>
      <w:r w:rsidRPr="00B10984">
        <w:rPr>
          <w:rStyle w:val="markedcontent"/>
          <w:sz w:val="20"/>
          <w:szCs w:val="20"/>
        </w:rPr>
        <w:t>dikumpulkan di dalam ember atau</w:t>
      </w:r>
      <w:r w:rsidR="009B4E17">
        <w:rPr>
          <w:rStyle w:val="markedcontent"/>
          <w:sz w:val="20"/>
          <w:szCs w:val="20"/>
        </w:rPr>
        <w:t>pun</w:t>
      </w:r>
      <w:r w:rsidRPr="00B10984">
        <w:rPr>
          <w:rStyle w:val="markedcontent"/>
          <w:sz w:val="20"/>
          <w:szCs w:val="20"/>
        </w:rPr>
        <w:t xml:space="preserve"> kantong plastik dibuang ke Batang Ino, namun ada juga sebagian kecil dari </w:t>
      </w:r>
      <w:r w:rsidR="00E57B31">
        <w:rPr>
          <w:rStyle w:val="markedcontent"/>
          <w:sz w:val="20"/>
          <w:szCs w:val="20"/>
        </w:rPr>
        <w:t>masyarakat yang</w:t>
      </w:r>
      <w:r w:rsidRPr="00B10984">
        <w:rPr>
          <w:rStyle w:val="markedcontent"/>
          <w:sz w:val="20"/>
          <w:szCs w:val="20"/>
        </w:rPr>
        <w:t xml:space="preserve"> memilih untuk membakar sampah di belakang rumah. </w:t>
      </w:r>
      <w:r w:rsidR="00E57B31">
        <w:rPr>
          <w:rStyle w:val="markedcontent"/>
          <w:sz w:val="20"/>
          <w:szCs w:val="20"/>
        </w:rPr>
        <w:t>Namun pada kenyataannya, s</w:t>
      </w:r>
      <w:r w:rsidRPr="00B10984">
        <w:rPr>
          <w:rStyle w:val="markedcontent"/>
          <w:sz w:val="20"/>
          <w:szCs w:val="20"/>
        </w:rPr>
        <w:t>ampah</w:t>
      </w:r>
      <w:r w:rsidR="00E57B31">
        <w:rPr>
          <w:rStyle w:val="markedcontent"/>
          <w:sz w:val="20"/>
          <w:szCs w:val="20"/>
        </w:rPr>
        <w:t xml:space="preserve"> yang dibuang ke aliran</w:t>
      </w:r>
      <w:r w:rsidRPr="00B10984">
        <w:rPr>
          <w:rStyle w:val="markedcontent"/>
          <w:sz w:val="20"/>
          <w:szCs w:val="20"/>
        </w:rPr>
        <w:t xml:space="preserve"> Batang Ino juga berasal dari warga luar Nagari Salimpaung yang dibuang pada malam </w:t>
      </w:r>
      <w:r w:rsidR="00E57B31">
        <w:rPr>
          <w:rStyle w:val="markedcontent"/>
          <w:sz w:val="20"/>
          <w:szCs w:val="20"/>
        </w:rPr>
        <w:t xml:space="preserve"> </w:t>
      </w:r>
      <w:r w:rsidRPr="00B10984">
        <w:rPr>
          <w:rStyle w:val="markedcontent"/>
          <w:sz w:val="20"/>
          <w:szCs w:val="20"/>
        </w:rPr>
        <w:t xml:space="preserve">hari </w:t>
      </w:r>
      <w:r w:rsidR="00E57B31">
        <w:rPr>
          <w:rStyle w:val="markedcontent"/>
          <w:sz w:val="20"/>
          <w:szCs w:val="20"/>
        </w:rPr>
        <w:t xml:space="preserve">di sekitar </w:t>
      </w:r>
      <w:r w:rsidRPr="00B10984">
        <w:rPr>
          <w:rStyle w:val="markedcontent"/>
          <w:sz w:val="20"/>
          <w:szCs w:val="20"/>
        </w:rPr>
        <w:t xml:space="preserve">jembatan Batang Ino </w:t>
      </w:r>
      <w:r w:rsidRPr="00B10984">
        <w:rPr>
          <w:rStyle w:val="markedcontent"/>
          <w:sz w:val="20"/>
          <w:szCs w:val="20"/>
        </w:rPr>
        <w:fldChar w:fldCharType="begin" w:fldLock="1"/>
      </w:r>
      <w:r w:rsidR="00F24F7B">
        <w:rPr>
          <w:rStyle w:val="markedcontent"/>
          <w:sz w:val="20"/>
          <w:szCs w:val="20"/>
        </w:rPr>
        <w:instrText>ADDIN CSL_CITATION {"citationItems":[{"id":"ITEM-1","itemData":{"DOI":"10.24036/student.v2i1.75","abstract":"ABSTRAK\r Penelitian ini bertujuan untuk mengetahui (1) perilaku masyarakat di bagian tengah Batang Ino terhadap sampah dan (2) faktor-faktor yang mempengaruhi perilaku masyarakat membuang sampah ke Batang Ino di Nagari Salimpaung Kecamatan Salimpaung Kabupaten Tanah Datar . Jenis penelitian ini adalah penelitian kualitatif. Data yang digunakan untuk melengkapi penelitian ini adalah data primer. Teknik pengumpulan data dalam penelitian ini menggunakan teknik observasi, wawancara, dan dokumentasi. Teknik analisis data yaitu dengan cara reduksi data, penyajian data, dan penarikan kesimpulan. Penelitian ini menghasilkan bahwa: (1) Perilaku masyarakat di bagian tengah Batang Ino terhadap sampah di Nagari Salimpaung Kabupaten Tanah Datar sebagian besar masih kurang baik hal ini dibuktikan dari sikap masyarakat pada umumnya membuang sampah ke Batang Ino, namun ada juga sebagian kecil dari mereka memilih untuk membakar sampah di belakang rumah. Sampah di Batang Ino juga berasal dari warga luar Nagari Salimpaung yang dibuang pada malam hari dekat jembatan Batang Ino. (2) ada dua faktor yang mempengaruhi perilaku masyarakat membuang sampah ke Batang Ino yang pertama faktor internal yaitu kurangnya pengetahuan tentang pengelolaan sampah, motivasi masyarakat, persepsi masyarakat tentang fungsi sungai dan faktor eksternal yaitu aspek fisik berupa fasilitas kebersihan yang belum tersedia di Nagari Salimpaung.","author":[{"dropping-particle":"","family":"Norival","given":"Achmad","non-dropping-particle":"","parse-names":false,"suffix":""}],"container-title":"Jurnal Buana","id":"ITEM-1","issue":"1","issued":{"date-parts":[["2018"]]},"page":"262","title":"Perilaku Masyarakat di Bagian Tengah Batang Ino terhadap Sampah di Nagari Salimpaung Kecamatan Salimpaung Kabupaten Tanah Datar","type":"article-journal","volume":"2"},"uris":["http://www.mendeley.com/documents/?uuid=af6c7d4a-7a32-4ae8-9c98-24fb2a06ab42"]}],"mendeley":{"formattedCitation":"(Norival, 2018)","plainTextFormattedCitation":"(Norival, 2018)","previouslyFormattedCitation":"(26)"},"properties":{"noteIndex":0},"schema":"https://github.com/citation-style-language/schema/raw/master/csl-citation.json"}</w:instrText>
      </w:r>
      <w:r w:rsidRPr="00B10984">
        <w:rPr>
          <w:rStyle w:val="markedcontent"/>
          <w:sz w:val="20"/>
          <w:szCs w:val="20"/>
        </w:rPr>
        <w:fldChar w:fldCharType="separate"/>
      </w:r>
      <w:r w:rsidR="00F24F7B" w:rsidRPr="00F24F7B">
        <w:rPr>
          <w:rStyle w:val="markedcontent"/>
          <w:noProof/>
          <w:sz w:val="20"/>
          <w:szCs w:val="20"/>
        </w:rPr>
        <w:t>(Norival, 2018)</w:t>
      </w:r>
      <w:r w:rsidRPr="00B10984">
        <w:rPr>
          <w:rStyle w:val="markedcontent"/>
          <w:sz w:val="20"/>
          <w:szCs w:val="20"/>
        </w:rPr>
        <w:fldChar w:fldCharType="end"/>
      </w:r>
      <w:r w:rsidRPr="00B10984">
        <w:rPr>
          <w:rStyle w:val="markedcontent"/>
          <w:sz w:val="20"/>
          <w:szCs w:val="20"/>
        </w:rPr>
        <w:t xml:space="preserve">. Penelitian ini menunjukkan </w:t>
      </w:r>
      <w:r w:rsidR="00306AA2">
        <w:rPr>
          <w:rStyle w:val="markedcontent"/>
          <w:sz w:val="20"/>
          <w:szCs w:val="20"/>
        </w:rPr>
        <w:t xml:space="preserve">bahwa </w:t>
      </w:r>
      <w:r w:rsidRPr="00B10984">
        <w:rPr>
          <w:rStyle w:val="markedcontent"/>
          <w:sz w:val="20"/>
          <w:szCs w:val="20"/>
        </w:rPr>
        <w:t xml:space="preserve">sikap terhadap pengelolahan sampah </w:t>
      </w:r>
      <w:r w:rsidR="00E57B31">
        <w:rPr>
          <w:rStyle w:val="markedcontent"/>
          <w:sz w:val="20"/>
          <w:szCs w:val="20"/>
        </w:rPr>
        <w:t xml:space="preserve">masih sangat </w:t>
      </w:r>
      <w:r w:rsidRPr="00B10984">
        <w:rPr>
          <w:rStyle w:val="markedcontent"/>
          <w:sz w:val="20"/>
          <w:szCs w:val="20"/>
        </w:rPr>
        <w:t>rendah</w:t>
      </w:r>
      <w:r w:rsidR="00E57B31">
        <w:rPr>
          <w:rStyle w:val="markedcontent"/>
          <w:sz w:val="20"/>
          <w:szCs w:val="20"/>
        </w:rPr>
        <w:t xml:space="preserve"> </w:t>
      </w:r>
      <w:proofErr w:type="gramStart"/>
      <w:r w:rsidR="00306AA2">
        <w:rPr>
          <w:rStyle w:val="markedcontent"/>
          <w:sz w:val="20"/>
          <w:szCs w:val="20"/>
        </w:rPr>
        <w:t>akan</w:t>
      </w:r>
      <w:proofErr w:type="gramEnd"/>
      <w:r w:rsidR="00306AA2">
        <w:rPr>
          <w:rStyle w:val="markedcontent"/>
          <w:sz w:val="20"/>
          <w:szCs w:val="20"/>
        </w:rPr>
        <w:t xml:space="preserve"> berdampak pada </w:t>
      </w:r>
      <w:r w:rsidRPr="00B10984">
        <w:rPr>
          <w:rStyle w:val="markedcontent"/>
          <w:sz w:val="20"/>
          <w:szCs w:val="20"/>
        </w:rPr>
        <w:t>perilaku</w:t>
      </w:r>
      <w:r w:rsidR="00306AA2">
        <w:rPr>
          <w:rStyle w:val="markedcontent"/>
          <w:sz w:val="20"/>
          <w:szCs w:val="20"/>
        </w:rPr>
        <w:t xml:space="preserve"> pengolahan sampah</w:t>
      </w:r>
      <w:bookmarkStart w:id="0" w:name="_GoBack"/>
      <w:bookmarkEnd w:id="0"/>
      <w:r w:rsidRPr="00B10984">
        <w:rPr>
          <w:rStyle w:val="markedcontent"/>
          <w:sz w:val="20"/>
          <w:szCs w:val="20"/>
        </w:rPr>
        <w:t xml:space="preserve"> </w:t>
      </w:r>
      <w:r w:rsidR="00E57B31">
        <w:rPr>
          <w:rStyle w:val="markedcontent"/>
          <w:sz w:val="20"/>
          <w:szCs w:val="20"/>
        </w:rPr>
        <w:t xml:space="preserve">masyarakat. </w:t>
      </w:r>
    </w:p>
    <w:p w14:paraId="4B5F0466" w14:textId="77777777" w:rsidR="00B10984" w:rsidRDefault="00B10984" w:rsidP="008447FA">
      <w:pPr>
        <w:widowControl w:val="0"/>
        <w:autoSpaceDE w:val="0"/>
        <w:autoSpaceDN w:val="0"/>
        <w:adjustRightInd w:val="0"/>
        <w:jc w:val="both"/>
        <w:outlineLvl w:val="0"/>
        <w:rPr>
          <w:b/>
          <w:sz w:val="20"/>
          <w:szCs w:val="20"/>
        </w:rPr>
      </w:pPr>
    </w:p>
    <w:p w14:paraId="2073F023" w14:textId="4A17CD0C" w:rsidR="00DD19D4" w:rsidRDefault="0010291D" w:rsidP="008447FA">
      <w:pPr>
        <w:widowControl w:val="0"/>
        <w:autoSpaceDE w:val="0"/>
        <w:autoSpaceDN w:val="0"/>
        <w:adjustRightInd w:val="0"/>
        <w:jc w:val="both"/>
        <w:outlineLvl w:val="0"/>
        <w:rPr>
          <w:b/>
          <w:sz w:val="20"/>
          <w:szCs w:val="20"/>
        </w:rPr>
      </w:pPr>
      <w:r w:rsidRPr="00B10984">
        <w:rPr>
          <w:b/>
          <w:sz w:val="20"/>
          <w:szCs w:val="20"/>
        </w:rPr>
        <w:t>KESIMPULAN</w:t>
      </w:r>
    </w:p>
    <w:p w14:paraId="361D7FAD" w14:textId="77777777" w:rsidR="00761597" w:rsidRPr="00B10984" w:rsidRDefault="00761597" w:rsidP="008447FA">
      <w:pPr>
        <w:widowControl w:val="0"/>
        <w:autoSpaceDE w:val="0"/>
        <w:autoSpaceDN w:val="0"/>
        <w:adjustRightInd w:val="0"/>
        <w:jc w:val="both"/>
        <w:outlineLvl w:val="0"/>
        <w:rPr>
          <w:b/>
          <w:sz w:val="20"/>
          <w:szCs w:val="20"/>
        </w:rPr>
      </w:pPr>
    </w:p>
    <w:p w14:paraId="1AD04410" w14:textId="6C8BCBD6" w:rsidR="007F2196" w:rsidRPr="00B10984" w:rsidRDefault="007F2196" w:rsidP="008447FA">
      <w:pPr>
        <w:pStyle w:val="NormalWeb"/>
        <w:tabs>
          <w:tab w:val="left" w:pos="567"/>
        </w:tabs>
        <w:spacing w:before="86" w:beforeAutospacing="0" w:after="0" w:afterAutospacing="0"/>
        <w:jc w:val="both"/>
        <w:textAlignment w:val="baseline"/>
        <w:rPr>
          <w:sz w:val="20"/>
          <w:szCs w:val="20"/>
        </w:rPr>
      </w:pPr>
      <w:r w:rsidRPr="00B10984">
        <w:rPr>
          <w:sz w:val="20"/>
          <w:szCs w:val="20"/>
        </w:rPr>
        <w:tab/>
      </w:r>
      <w:proofErr w:type="gramStart"/>
      <w:r w:rsidR="00D02F4C" w:rsidRPr="00B10984">
        <w:rPr>
          <w:sz w:val="20"/>
          <w:szCs w:val="20"/>
        </w:rPr>
        <w:t>Tingkat pendidikan masyarakat d</w:t>
      </w:r>
      <w:r w:rsidR="00342471">
        <w:rPr>
          <w:sz w:val="20"/>
          <w:szCs w:val="20"/>
        </w:rPr>
        <w:t>i Desa</w:t>
      </w:r>
      <w:r w:rsidR="00D02F4C" w:rsidRPr="00B10984">
        <w:rPr>
          <w:sz w:val="20"/>
          <w:szCs w:val="20"/>
        </w:rPr>
        <w:t xml:space="preserve"> X masih tergolong rendah.</w:t>
      </w:r>
      <w:proofErr w:type="gramEnd"/>
      <w:r w:rsidR="00D02F4C" w:rsidRPr="00B10984">
        <w:rPr>
          <w:sz w:val="20"/>
          <w:szCs w:val="20"/>
        </w:rPr>
        <w:t xml:space="preserve"> Tingkat pendidikan pada masyarakat </w:t>
      </w:r>
      <w:proofErr w:type="gramStart"/>
      <w:r w:rsidR="00D02F4C" w:rsidRPr="00B10984">
        <w:rPr>
          <w:sz w:val="20"/>
          <w:szCs w:val="20"/>
        </w:rPr>
        <w:t>akan</w:t>
      </w:r>
      <w:proofErr w:type="gramEnd"/>
      <w:r w:rsidR="00D02F4C" w:rsidRPr="00B10984">
        <w:rPr>
          <w:sz w:val="20"/>
          <w:szCs w:val="20"/>
        </w:rPr>
        <w:t xml:space="preserve"> mempengaruhi tingkat pengetahuan masyarakat mengenai sampah serta perilaku membuang sampah sembarangan. </w:t>
      </w:r>
      <w:proofErr w:type="gramStart"/>
      <w:r w:rsidR="00D02F4C" w:rsidRPr="00B10984">
        <w:rPr>
          <w:sz w:val="20"/>
          <w:szCs w:val="20"/>
        </w:rPr>
        <w:t>Tingkat pengetahuan masyarakat mengenai sampah Desa X dalam kategori baik.</w:t>
      </w:r>
      <w:proofErr w:type="gramEnd"/>
    </w:p>
    <w:p w14:paraId="42CFC904" w14:textId="77777777" w:rsidR="00383749" w:rsidRPr="00B10984" w:rsidRDefault="00383749" w:rsidP="008447FA">
      <w:pPr>
        <w:jc w:val="both"/>
        <w:rPr>
          <w:sz w:val="20"/>
          <w:szCs w:val="20"/>
        </w:rPr>
      </w:pPr>
    </w:p>
    <w:p w14:paraId="4414CA35" w14:textId="0E222C64" w:rsidR="0009466E" w:rsidRDefault="0010291D" w:rsidP="008447FA">
      <w:pPr>
        <w:jc w:val="both"/>
        <w:rPr>
          <w:b/>
          <w:i/>
          <w:sz w:val="20"/>
          <w:szCs w:val="20"/>
        </w:rPr>
      </w:pPr>
      <w:r w:rsidRPr="00B10984">
        <w:rPr>
          <w:b/>
          <w:i/>
          <w:sz w:val="20"/>
          <w:szCs w:val="20"/>
        </w:rPr>
        <w:t>ACKNOWLEDGEMENT</w:t>
      </w:r>
      <w:r w:rsidRPr="00B10984">
        <w:rPr>
          <w:b/>
          <w:i/>
          <w:sz w:val="20"/>
          <w:szCs w:val="20"/>
          <w:lang w:val="id-ID"/>
        </w:rPr>
        <w:t xml:space="preserve"> </w:t>
      </w:r>
    </w:p>
    <w:p w14:paraId="500DA270" w14:textId="77777777" w:rsidR="00761597" w:rsidRPr="00761597" w:rsidRDefault="00761597" w:rsidP="008447FA">
      <w:pPr>
        <w:jc w:val="both"/>
        <w:rPr>
          <w:b/>
          <w:i/>
          <w:sz w:val="20"/>
          <w:szCs w:val="20"/>
        </w:rPr>
      </w:pPr>
    </w:p>
    <w:p w14:paraId="6C9E327C" w14:textId="52CB4BCF" w:rsidR="007F2196" w:rsidRPr="00342471" w:rsidRDefault="00342471" w:rsidP="00342471">
      <w:pPr>
        <w:ind w:firstLine="567"/>
        <w:jc w:val="both"/>
        <w:rPr>
          <w:sz w:val="20"/>
          <w:szCs w:val="20"/>
        </w:rPr>
      </w:pPr>
      <w:proofErr w:type="gramStart"/>
      <w:r w:rsidRPr="00342471">
        <w:rPr>
          <w:sz w:val="20"/>
          <w:szCs w:val="20"/>
        </w:rPr>
        <w:t>Penulis mengucapkan terima kasih kepada pemerintah Desa X yang telah memberikan kesempatan dan fasilitas kepada mahasiswa untuk melakukan Praktik Kerja Lapangan (PKL).</w:t>
      </w:r>
      <w:proofErr w:type="gramEnd"/>
    </w:p>
    <w:p w14:paraId="0C03BA15" w14:textId="77777777" w:rsidR="00D23D2A" w:rsidRPr="00B10984" w:rsidRDefault="00D23D2A" w:rsidP="008447FA">
      <w:pPr>
        <w:jc w:val="both"/>
        <w:rPr>
          <w:bCs/>
          <w:sz w:val="20"/>
          <w:szCs w:val="20"/>
        </w:rPr>
      </w:pPr>
    </w:p>
    <w:p w14:paraId="06067500" w14:textId="77777777" w:rsidR="00383749" w:rsidRPr="00B10984" w:rsidRDefault="0010291D" w:rsidP="008447FA">
      <w:pPr>
        <w:autoSpaceDE w:val="0"/>
        <w:autoSpaceDN w:val="0"/>
        <w:adjustRightInd w:val="0"/>
        <w:jc w:val="both"/>
        <w:outlineLvl w:val="0"/>
        <w:rPr>
          <w:b/>
          <w:sz w:val="20"/>
          <w:szCs w:val="20"/>
          <w:lang w:eastAsia="zh-CN"/>
        </w:rPr>
      </w:pPr>
      <w:r w:rsidRPr="00B10984">
        <w:rPr>
          <w:b/>
          <w:sz w:val="20"/>
          <w:szCs w:val="20"/>
          <w:lang w:eastAsia="zh-CN"/>
        </w:rPr>
        <w:lastRenderedPageBreak/>
        <w:t>REFERENSI</w:t>
      </w:r>
    </w:p>
    <w:p w14:paraId="40C32B69" w14:textId="77777777" w:rsidR="00DD19D4" w:rsidRPr="00B10984" w:rsidRDefault="00DD19D4" w:rsidP="008447FA">
      <w:pPr>
        <w:autoSpaceDE w:val="0"/>
        <w:autoSpaceDN w:val="0"/>
        <w:adjustRightInd w:val="0"/>
        <w:jc w:val="both"/>
        <w:outlineLvl w:val="0"/>
        <w:rPr>
          <w:b/>
          <w:sz w:val="20"/>
          <w:szCs w:val="20"/>
          <w:lang w:eastAsia="zh-CN"/>
        </w:rPr>
      </w:pPr>
    </w:p>
    <w:p w14:paraId="2DFF4F5B" w14:textId="2EA645B3" w:rsidR="004A53D2" w:rsidRPr="00D07562" w:rsidRDefault="004A53D2" w:rsidP="00D07562">
      <w:pPr>
        <w:widowControl w:val="0"/>
        <w:autoSpaceDE w:val="0"/>
        <w:autoSpaceDN w:val="0"/>
        <w:adjustRightInd w:val="0"/>
        <w:ind w:left="360"/>
        <w:jc w:val="both"/>
        <w:rPr>
          <w:noProof/>
          <w:sz w:val="20"/>
        </w:rPr>
      </w:pPr>
      <w:r>
        <w:rPr>
          <w:noProof/>
          <w:sz w:val="20"/>
          <w:szCs w:val="20"/>
        </w:rPr>
        <w:fldChar w:fldCharType="begin" w:fldLock="1"/>
      </w:r>
      <w:r w:rsidRPr="00D07562">
        <w:rPr>
          <w:noProof/>
          <w:sz w:val="20"/>
          <w:szCs w:val="20"/>
        </w:rPr>
        <w:instrText xml:space="preserve">ADDIN Mendeley Bibliography CSL_BIBLIOGRAPHY </w:instrText>
      </w:r>
      <w:r>
        <w:rPr>
          <w:noProof/>
          <w:sz w:val="20"/>
          <w:szCs w:val="20"/>
        </w:rPr>
        <w:fldChar w:fldCharType="separate"/>
      </w:r>
      <w:r w:rsidRPr="00D07562">
        <w:rPr>
          <w:noProof/>
          <w:sz w:val="20"/>
        </w:rPr>
        <w:t>Alfikri, N., Hidayat, W. And Girsang, V. I. (2018) ‘Faktor-Faktor</w:t>
      </w:r>
      <w:r w:rsidR="00191910" w:rsidRPr="00D07562">
        <w:rPr>
          <w:noProof/>
          <w:sz w:val="20"/>
        </w:rPr>
        <w:t xml:space="preserve"> yang</w:t>
      </w:r>
      <w:r w:rsidRPr="00D07562">
        <w:rPr>
          <w:noProof/>
          <w:sz w:val="20"/>
        </w:rPr>
        <w:t xml:space="preserve"> Berhubungan </w:t>
      </w:r>
      <w:r w:rsidR="00191910" w:rsidRPr="00D07562">
        <w:rPr>
          <w:noProof/>
          <w:sz w:val="20"/>
        </w:rPr>
        <w:t>dengan</w:t>
      </w:r>
      <w:r w:rsidRPr="00D07562">
        <w:rPr>
          <w:noProof/>
          <w:sz w:val="20"/>
        </w:rPr>
        <w:t xml:space="preserve"> Tindakan </w:t>
      </w:r>
      <w:r w:rsidR="00191910">
        <w:rPr>
          <w:noProof/>
          <w:sz w:val="20"/>
        </w:rPr>
        <w:t>Membuang Sampah di Lingkungan</w:t>
      </w:r>
      <w:r w:rsidRPr="00D07562">
        <w:rPr>
          <w:noProof/>
          <w:sz w:val="20"/>
        </w:rPr>
        <w:t xml:space="preserve"> Kelurahan Helvetia Kecamatan Medan Helvetia Tahun 2017’, </w:t>
      </w:r>
      <w:r w:rsidRPr="00D07562">
        <w:rPr>
          <w:i/>
          <w:iCs/>
          <w:noProof/>
          <w:sz w:val="20"/>
        </w:rPr>
        <w:t>Jurnal Riset Hesti Medan Akper Kesdam I/Bb Medan</w:t>
      </w:r>
      <w:r w:rsidRPr="00D07562">
        <w:rPr>
          <w:noProof/>
          <w:sz w:val="20"/>
        </w:rPr>
        <w:t>, 3(1), P. 10. Doi: 10.34008/Jurhesti.V3i1.17.</w:t>
      </w:r>
    </w:p>
    <w:p w14:paraId="421B565C" w14:textId="77777777" w:rsidR="00191910" w:rsidRDefault="00191910" w:rsidP="00D07562">
      <w:pPr>
        <w:widowControl w:val="0"/>
        <w:autoSpaceDE w:val="0"/>
        <w:autoSpaceDN w:val="0"/>
        <w:adjustRightInd w:val="0"/>
        <w:ind w:left="360"/>
        <w:jc w:val="both"/>
        <w:rPr>
          <w:noProof/>
          <w:sz w:val="20"/>
        </w:rPr>
      </w:pPr>
    </w:p>
    <w:p w14:paraId="36942E7A" w14:textId="406BAF68" w:rsidR="004A53D2" w:rsidRPr="00D07562" w:rsidRDefault="004A53D2" w:rsidP="00D07562">
      <w:pPr>
        <w:widowControl w:val="0"/>
        <w:autoSpaceDE w:val="0"/>
        <w:autoSpaceDN w:val="0"/>
        <w:adjustRightInd w:val="0"/>
        <w:ind w:left="360"/>
        <w:jc w:val="both"/>
        <w:rPr>
          <w:noProof/>
          <w:sz w:val="20"/>
        </w:rPr>
      </w:pPr>
      <w:r w:rsidRPr="00D07562">
        <w:rPr>
          <w:noProof/>
          <w:sz w:val="20"/>
        </w:rPr>
        <w:t>Ashidiqy, M. R. (20</w:t>
      </w:r>
      <w:r w:rsidR="00191910">
        <w:rPr>
          <w:noProof/>
          <w:sz w:val="20"/>
        </w:rPr>
        <w:t>19) ‘Analisis Faktor-Faktor yang Berhubungan dengan Perilaku Masyarakat dalam Membuang Sampah Rumah Tangga d</w:t>
      </w:r>
      <w:r w:rsidRPr="00D07562">
        <w:rPr>
          <w:noProof/>
          <w:sz w:val="20"/>
        </w:rPr>
        <w:t>i Sungai Mranggen’, 4(024), P. 75496735. Doi: 10.1263/Jbb.104.171.</w:t>
      </w:r>
    </w:p>
    <w:p w14:paraId="6DC7BEAE" w14:textId="3494CE7F" w:rsidR="004A53D2" w:rsidRPr="00D07562" w:rsidRDefault="004A53D2" w:rsidP="00D07562">
      <w:pPr>
        <w:widowControl w:val="0"/>
        <w:autoSpaceDE w:val="0"/>
        <w:autoSpaceDN w:val="0"/>
        <w:adjustRightInd w:val="0"/>
        <w:ind w:left="360"/>
        <w:jc w:val="both"/>
        <w:rPr>
          <w:noProof/>
          <w:sz w:val="20"/>
        </w:rPr>
      </w:pPr>
      <w:r w:rsidRPr="00D07562">
        <w:rPr>
          <w:noProof/>
          <w:sz w:val="20"/>
        </w:rPr>
        <w:t>Ha</w:t>
      </w:r>
      <w:r w:rsidR="00191910">
        <w:rPr>
          <w:noProof/>
          <w:sz w:val="20"/>
        </w:rPr>
        <w:t>kim, M. Z. (2019) ‘Pengelolaan d</w:t>
      </w:r>
      <w:r w:rsidRPr="00D07562">
        <w:rPr>
          <w:noProof/>
          <w:sz w:val="20"/>
        </w:rPr>
        <w:t xml:space="preserve">an Pengendalian Sampah Plastik Berwawasan Lingkungan’, </w:t>
      </w:r>
      <w:r w:rsidRPr="00D07562">
        <w:rPr>
          <w:i/>
          <w:iCs/>
          <w:noProof/>
          <w:sz w:val="20"/>
        </w:rPr>
        <w:t>Amanna Gappa</w:t>
      </w:r>
      <w:r w:rsidRPr="00D07562">
        <w:rPr>
          <w:noProof/>
          <w:sz w:val="20"/>
        </w:rPr>
        <w:t>, 27(2), Pp. 111–121.</w:t>
      </w:r>
    </w:p>
    <w:p w14:paraId="22EB1A8A" w14:textId="22CB656C" w:rsidR="004A53D2" w:rsidRDefault="004A53D2" w:rsidP="00D07562">
      <w:pPr>
        <w:widowControl w:val="0"/>
        <w:autoSpaceDE w:val="0"/>
        <w:autoSpaceDN w:val="0"/>
        <w:adjustRightInd w:val="0"/>
        <w:ind w:left="360"/>
        <w:jc w:val="both"/>
        <w:rPr>
          <w:noProof/>
          <w:sz w:val="20"/>
        </w:rPr>
      </w:pPr>
      <w:r w:rsidRPr="00D07562">
        <w:rPr>
          <w:noProof/>
          <w:sz w:val="20"/>
        </w:rPr>
        <w:t>Harun, H. (</w:t>
      </w:r>
      <w:r w:rsidR="00191910">
        <w:rPr>
          <w:noProof/>
          <w:sz w:val="20"/>
        </w:rPr>
        <w:t>2017) ‘Gambaran Pengetahuan dan Perilaku Masyarakat d</w:t>
      </w:r>
      <w:r w:rsidRPr="00D07562">
        <w:rPr>
          <w:noProof/>
          <w:sz w:val="20"/>
        </w:rPr>
        <w:t>alam Proses</w:t>
      </w:r>
      <w:r w:rsidR="00191910">
        <w:rPr>
          <w:noProof/>
          <w:sz w:val="20"/>
        </w:rPr>
        <w:t xml:space="preserve"> Pemilahan Sampah Rumah Tangga d</w:t>
      </w:r>
      <w:r w:rsidRPr="00D07562">
        <w:rPr>
          <w:noProof/>
          <w:sz w:val="20"/>
        </w:rPr>
        <w:t xml:space="preserve">i Desa Hegarmanah’, </w:t>
      </w:r>
      <w:r w:rsidRPr="00D07562">
        <w:rPr>
          <w:i/>
          <w:iCs/>
          <w:noProof/>
          <w:sz w:val="20"/>
        </w:rPr>
        <w:t>Jurnal Aplikasi Ipteks Untuk Masyarakat</w:t>
      </w:r>
      <w:r w:rsidRPr="00D07562">
        <w:rPr>
          <w:noProof/>
          <w:sz w:val="20"/>
        </w:rPr>
        <w:t>, 6(2), Pp. 86–88. Available At: Http://Journal.Unpad.Ac.Id/Dharmakarya/Article/View/14789/7890.</w:t>
      </w:r>
    </w:p>
    <w:p w14:paraId="3065E73E" w14:textId="77777777" w:rsidR="004A53D2" w:rsidRPr="00D07562" w:rsidRDefault="004A53D2" w:rsidP="00D07562">
      <w:pPr>
        <w:widowControl w:val="0"/>
        <w:autoSpaceDE w:val="0"/>
        <w:autoSpaceDN w:val="0"/>
        <w:adjustRightInd w:val="0"/>
        <w:ind w:left="360"/>
        <w:jc w:val="both"/>
        <w:rPr>
          <w:noProof/>
          <w:sz w:val="20"/>
        </w:rPr>
      </w:pPr>
      <w:r w:rsidRPr="00D07562">
        <w:rPr>
          <w:noProof/>
          <w:sz w:val="20"/>
        </w:rPr>
        <w:t xml:space="preserve">Hasibuan, R. (2016) ‘Analisis Dampak Limbah/Sampah Rumah Tangga Terhadap Pencemaran Lingkungan Hidup’, </w:t>
      </w:r>
      <w:r w:rsidRPr="00D07562">
        <w:rPr>
          <w:i/>
          <w:iCs/>
          <w:noProof/>
          <w:sz w:val="20"/>
        </w:rPr>
        <w:t>Ilmiah</w:t>
      </w:r>
      <w:r w:rsidRPr="00D07562">
        <w:rPr>
          <w:noProof/>
          <w:sz w:val="20"/>
        </w:rPr>
        <w:t>, 04(01), Pp. 42–52.</w:t>
      </w:r>
    </w:p>
    <w:p w14:paraId="5064F776" w14:textId="7A8B5D4D" w:rsidR="004A53D2" w:rsidRPr="00D07562" w:rsidRDefault="004A53D2" w:rsidP="00D07562">
      <w:pPr>
        <w:widowControl w:val="0"/>
        <w:autoSpaceDE w:val="0"/>
        <w:autoSpaceDN w:val="0"/>
        <w:adjustRightInd w:val="0"/>
        <w:ind w:left="360"/>
        <w:jc w:val="both"/>
        <w:rPr>
          <w:noProof/>
          <w:sz w:val="20"/>
        </w:rPr>
      </w:pPr>
      <w:r w:rsidRPr="00D07562">
        <w:rPr>
          <w:noProof/>
          <w:sz w:val="20"/>
        </w:rPr>
        <w:t>Isthofiy</w:t>
      </w:r>
      <w:r w:rsidR="00191910">
        <w:rPr>
          <w:noProof/>
          <w:sz w:val="20"/>
        </w:rPr>
        <w:t>ani, S. E., Prasetyo, A. P. B. a</w:t>
      </w:r>
      <w:r w:rsidRPr="00D07562">
        <w:rPr>
          <w:noProof/>
          <w:sz w:val="20"/>
        </w:rPr>
        <w:t>nd</w:t>
      </w:r>
      <w:r w:rsidR="00191910">
        <w:rPr>
          <w:noProof/>
          <w:sz w:val="20"/>
        </w:rPr>
        <w:t xml:space="preserve"> Retno, S. I. (2016) ‘Persepsi d</w:t>
      </w:r>
      <w:r w:rsidRPr="00D07562">
        <w:rPr>
          <w:noProof/>
          <w:sz w:val="20"/>
        </w:rPr>
        <w:t>an Pola Perilaku Ma</w:t>
      </w:r>
      <w:r w:rsidR="00191910">
        <w:rPr>
          <w:noProof/>
          <w:sz w:val="20"/>
        </w:rPr>
        <w:t>syarakat Bantaran Sungai Damar d</w:t>
      </w:r>
      <w:r w:rsidRPr="00D07562">
        <w:rPr>
          <w:noProof/>
          <w:sz w:val="20"/>
        </w:rPr>
        <w:t xml:space="preserve">alam </w:t>
      </w:r>
      <w:r w:rsidR="00191910">
        <w:rPr>
          <w:noProof/>
          <w:sz w:val="20"/>
        </w:rPr>
        <w:t>Membuang Sampah d</w:t>
      </w:r>
      <w:r w:rsidRPr="00D07562">
        <w:rPr>
          <w:noProof/>
          <w:sz w:val="20"/>
        </w:rPr>
        <w:t xml:space="preserve">i Sungai’, </w:t>
      </w:r>
      <w:r w:rsidRPr="00D07562">
        <w:rPr>
          <w:i/>
          <w:iCs/>
          <w:noProof/>
          <w:sz w:val="20"/>
        </w:rPr>
        <w:t>Journal Of Innovative Science Education</w:t>
      </w:r>
      <w:r w:rsidRPr="00D07562">
        <w:rPr>
          <w:noProof/>
          <w:sz w:val="20"/>
        </w:rPr>
        <w:t>, 5(2), Pp. 128–136.</w:t>
      </w:r>
    </w:p>
    <w:p w14:paraId="4C763DB6" w14:textId="6AB04438" w:rsidR="004A53D2" w:rsidRDefault="004A53D2" w:rsidP="00D07562">
      <w:pPr>
        <w:widowControl w:val="0"/>
        <w:autoSpaceDE w:val="0"/>
        <w:autoSpaceDN w:val="0"/>
        <w:adjustRightInd w:val="0"/>
        <w:ind w:left="360"/>
        <w:jc w:val="both"/>
        <w:rPr>
          <w:noProof/>
          <w:sz w:val="20"/>
        </w:rPr>
      </w:pPr>
      <w:r w:rsidRPr="00D07562">
        <w:rPr>
          <w:noProof/>
          <w:sz w:val="20"/>
        </w:rPr>
        <w:t>Mulasari, S. A. (2013)</w:t>
      </w:r>
      <w:r w:rsidR="00191910">
        <w:rPr>
          <w:noProof/>
          <w:sz w:val="20"/>
        </w:rPr>
        <w:t xml:space="preserve"> ‘Hubungan Tingkat Pengetahuan d</w:t>
      </w:r>
      <w:r w:rsidRPr="00D07562">
        <w:rPr>
          <w:noProof/>
          <w:sz w:val="20"/>
        </w:rPr>
        <w:t>an Sika</w:t>
      </w:r>
      <w:r w:rsidR="00191910">
        <w:rPr>
          <w:noProof/>
          <w:sz w:val="20"/>
        </w:rPr>
        <w:t>p Terhadap Perilaku Masyarakat dalam Mengolah Sampah d</w:t>
      </w:r>
      <w:r w:rsidRPr="00D07562">
        <w:rPr>
          <w:noProof/>
          <w:sz w:val="20"/>
        </w:rPr>
        <w:t xml:space="preserve">i Dusun Padukuhan Desa Sidokarto Kecamatan Godean Kabupaten Sleman Yogyakarta’, </w:t>
      </w:r>
      <w:r w:rsidRPr="00D07562">
        <w:rPr>
          <w:i/>
          <w:iCs/>
          <w:noProof/>
          <w:sz w:val="20"/>
        </w:rPr>
        <w:t>Jurnal Kesehatan Masyarakat (Journal Of Public Health)</w:t>
      </w:r>
      <w:r w:rsidRPr="00D07562">
        <w:rPr>
          <w:noProof/>
          <w:sz w:val="20"/>
        </w:rPr>
        <w:t>, 6(3). Doi: 10.12928/Kesmas.V6i3.1055.</w:t>
      </w:r>
    </w:p>
    <w:p w14:paraId="6F2A52C5" w14:textId="1EBA479A" w:rsidR="004A53D2" w:rsidRDefault="004A53D2" w:rsidP="00D07562">
      <w:pPr>
        <w:widowControl w:val="0"/>
        <w:autoSpaceDE w:val="0"/>
        <w:autoSpaceDN w:val="0"/>
        <w:adjustRightInd w:val="0"/>
        <w:ind w:left="360"/>
        <w:jc w:val="both"/>
        <w:rPr>
          <w:noProof/>
          <w:sz w:val="20"/>
        </w:rPr>
      </w:pPr>
      <w:r w:rsidRPr="00D07562">
        <w:rPr>
          <w:noProof/>
          <w:sz w:val="20"/>
        </w:rPr>
        <w:t xml:space="preserve">Norival, </w:t>
      </w:r>
      <w:r w:rsidR="00761597">
        <w:rPr>
          <w:noProof/>
          <w:sz w:val="20"/>
        </w:rPr>
        <w:t>A. (2018) ‘Perilaku Masyarakat d</w:t>
      </w:r>
      <w:r w:rsidRPr="00D07562">
        <w:rPr>
          <w:noProof/>
          <w:sz w:val="20"/>
        </w:rPr>
        <w:t>i Bagian Ten</w:t>
      </w:r>
      <w:r w:rsidR="00761597">
        <w:rPr>
          <w:noProof/>
          <w:sz w:val="20"/>
        </w:rPr>
        <w:t>gah Batang Ino Terhadap Sampah d</w:t>
      </w:r>
      <w:r w:rsidRPr="00D07562">
        <w:rPr>
          <w:noProof/>
          <w:sz w:val="20"/>
        </w:rPr>
        <w:t xml:space="preserve">i Nagari Salimpaung Kecamatan Salimpaung Kabupaten Tanah Datar’, </w:t>
      </w:r>
      <w:r w:rsidRPr="00D07562">
        <w:rPr>
          <w:i/>
          <w:iCs/>
          <w:noProof/>
          <w:sz w:val="20"/>
        </w:rPr>
        <w:t>Jurnal Buana</w:t>
      </w:r>
      <w:r w:rsidRPr="00D07562">
        <w:rPr>
          <w:noProof/>
          <w:sz w:val="20"/>
        </w:rPr>
        <w:t>, 2(1), P. 262. Doi: 10.24036/Student.V2i1.75.</w:t>
      </w:r>
    </w:p>
    <w:p w14:paraId="45B63FBC" w14:textId="6C2F435B" w:rsidR="004A53D2" w:rsidRDefault="004A53D2" w:rsidP="00D07562">
      <w:pPr>
        <w:widowControl w:val="0"/>
        <w:autoSpaceDE w:val="0"/>
        <w:autoSpaceDN w:val="0"/>
        <w:adjustRightInd w:val="0"/>
        <w:ind w:left="360"/>
        <w:jc w:val="both"/>
        <w:rPr>
          <w:noProof/>
          <w:sz w:val="20"/>
        </w:rPr>
      </w:pPr>
      <w:r w:rsidRPr="00D07562">
        <w:rPr>
          <w:noProof/>
          <w:sz w:val="20"/>
        </w:rPr>
        <w:t>Permana, B. I. And Ulfatin, N. (2018) ‘Budaya</w:t>
      </w:r>
      <w:r w:rsidR="00761597">
        <w:rPr>
          <w:noProof/>
          <w:sz w:val="20"/>
        </w:rPr>
        <w:t xml:space="preserve"> Sekolah Berwawasan Lingkungan p</w:t>
      </w:r>
      <w:r w:rsidRPr="00D07562">
        <w:rPr>
          <w:noProof/>
          <w:sz w:val="20"/>
        </w:rPr>
        <w:t xml:space="preserve">ada Sekolah Adiwiyata Mandiri’, </w:t>
      </w:r>
      <w:r w:rsidRPr="00D07562">
        <w:rPr>
          <w:i/>
          <w:iCs/>
          <w:noProof/>
          <w:sz w:val="20"/>
        </w:rPr>
        <w:t>Ilmu Pendidikan: Jurnal Kajian Teori Dan Praktik Kependidikan</w:t>
      </w:r>
      <w:r w:rsidRPr="00D07562">
        <w:rPr>
          <w:noProof/>
          <w:sz w:val="20"/>
        </w:rPr>
        <w:t>, 3(1), Pp. 11–21. Doi: 10.17977/Um027v3i12018p011.</w:t>
      </w:r>
    </w:p>
    <w:p w14:paraId="7BB7E5FC" w14:textId="308B9B66" w:rsidR="004A53D2" w:rsidRDefault="004A53D2" w:rsidP="00D07562">
      <w:pPr>
        <w:widowControl w:val="0"/>
        <w:autoSpaceDE w:val="0"/>
        <w:autoSpaceDN w:val="0"/>
        <w:adjustRightInd w:val="0"/>
        <w:ind w:left="360"/>
        <w:jc w:val="both"/>
        <w:rPr>
          <w:noProof/>
          <w:sz w:val="20"/>
        </w:rPr>
      </w:pPr>
      <w:r w:rsidRPr="00D07562">
        <w:rPr>
          <w:noProof/>
          <w:sz w:val="20"/>
        </w:rPr>
        <w:t>Poety, M. (20</w:t>
      </w:r>
      <w:r w:rsidR="00761597">
        <w:rPr>
          <w:noProof/>
          <w:sz w:val="20"/>
        </w:rPr>
        <w:t>20) ‘Mengunakan Mikrokontroler d</w:t>
      </w:r>
      <w:r w:rsidRPr="00D07562">
        <w:rPr>
          <w:noProof/>
          <w:sz w:val="20"/>
        </w:rPr>
        <w:t>an Sensor Ultasonik’, 9(2), Pp. 154–160.</w:t>
      </w:r>
    </w:p>
    <w:p w14:paraId="58FEFAD1" w14:textId="6953604D" w:rsidR="004A53D2" w:rsidRDefault="004A53D2" w:rsidP="00D07562">
      <w:pPr>
        <w:widowControl w:val="0"/>
        <w:autoSpaceDE w:val="0"/>
        <w:autoSpaceDN w:val="0"/>
        <w:adjustRightInd w:val="0"/>
        <w:ind w:left="360"/>
        <w:jc w:val="both"/>
        <w:rPr>
          <w:noProof/>
          <w:sz w:val="20"/>
        </w:rPr>
      </w:pPr>
      <w:r w:rsidRPr="00D07562">
        <w:rPr>
          <w:noProof/>
          <w:sz w:val="20"/>
        </w:rPr>
        <w:t>Posmaningsih, Dewa Ayu Agustini, D. (2016) ‘Faktor-Faktor Yang Mempe</w:t>
      </w:r>
      <w:r w:rsidR="00761597">
        <w:rPr>
          <w:noProof/>
          <w:sz w:val="20"/>
        </w:rPr>
        <w:t>ngaruhi Partisipasi Masyarakat dalam Pengelolaan Sampah p</w:t>
      </w:r>
      <w:r w:rsidRPr="00D07562">
        <w:rPr>
          <w:noProof/>
          <w:sz w:val="20"/>
        </w:rPr>
        <w:t xml:space="preserve">adat </w:t>
      </w:r>
      <w:r w:rsidR="00761597">
        <w:rPr>
          <w:noProof/>
          <w:sz w:val="20"/>
        </w:rPr>
        <w:t>d</w:t>
      </w:r>
      <w:r w:rsidRPr="00D07562">
        <w:rPr>
          <w:noProof/>
          <w:sz w:val="20"/>
        </w:rPr>
        <w:t xml:space="preserve">i Denpasar Timur’, </w:t>
      </w:r>
      <w:r w:rsidRPr="00D07562">
        <w:rPr>
          <w:i/>
          <w:iCs/>
          <w:noProof/>
          <w:sz w:val="20"/>
        </w:rPr>
        <w:t>Jurnal Skala Husada</w:t>
      </w:r>
      <w:r w:rsidRPr="00D07562">
        <w:rPr>
          <w:noProof/>
          <w:sz w:val="20"/>
        </w:rPr>
        <w:t>, 13(1), Pp. 59–71. Available At: Https:</w:t>
      </w:r>
      <w:r w:rsidR="00761597">
        <w:rPr>
          <w:noProof/>
          <w:sz w:val="20"/>
        </w:rPr>
        <w:t>//Www.Kesling.Poltekesdenpasar.c</w:t>
      </w:r>
      <w:r w:rsidRPr="00D07562">
        <w:rPr>
          <w:noProof/>
          <w:sz w:val="20"/>
        </w:rPr>
        <w:t>om.</w:t>
      </w:r>
    </w:p>
    <w:p w14:paraId="48E910F2" w14:textId="293E348F" w:rsidR="004A53D2" w:rsidRDefault="004A53D2" w:rsidP="00D07562">
      <w:pPr>
        <w:widowControl w:val="0"/>
        <w:autoSpaceDE w:val="0"/>
        <w:autoSpaceDN w:val="0"/>
        <w:adjustRightInd w:val="0"/>
        <w:ind w:left="360"/>
        <w:jc w:val="both"/>
        <w:rPr>
          <w:noProof/>
          <w:sz w:val="20"/>
        </w:rPr>
      </w:pPr>
      <w:r w:rsidRPr="00D07562">
        <w:rPr>
          <w:noProof/>
          <w:sz w:val="20"/>
        </w:rPr>
        <w:t xml:space="preserve">Puspitasari, R. L. </w:t>
      </w:r>
      <w:r w:rsidRPr="00D07562">
        <w:rPr>
          <w:i/>
          <w:iCs/>
          <w:noProof/>
          <w:sz w:val="20"/>
        </w:rPr>
        <w:t>Et Al.</w:t>
      </w:r>
      <w:r w:rsidRPr="00D07562">
        <w:rPr>
          <w:noProof/>
          <w:sz w:val="20"/>
        </w:rPr>
        <w:t xml:space="preserve"> (2018) ‘Pengabdian Kepada Masyarak</w:t>
      </w:r>
      <w:r w:rsidR="00761597">
        <w:rPr>
          <w:noProof/>
          <w:sz w:val="20"/>
        </w:rPr>
        <w:t>at Pelatihan Daur Ulang Sampah pada Siswa Sekolah Dasar di SDN</w:t>
      </w:r>
      <w:r w:rsidRPr="00D07562">
        <w:rPr>
          <w:noProof/>
          <w:sz w:val="20"/>
        </w:rPr>
        <w:t xml:space="preserve"> 03 Cempaka Putih, Ciputat, Tangerang Selatan’, </w:t>
      </w:r>
      <w:r w:rsidRPr="00D07562">
        <w:rPr>
          <w:i/>
          <w:iCs/>
          <w:noProof/>
          <w:sz w:val="20"/>
        </w:rPr>
        <w:t>Jurnal Al-Azhar Indonesia Seri Sains Dan Teknologi</w:t>
      </w:r>
      <w:r w:rsidRPr="00D07562">
        <w:rPr>
          <w:noProof/>
          <w:sz w:val="20"/>
        </w:rPr>
        <w:t>, 4(2), P. 91. Doi: 10.36722/Sst.V4i2.269.</w:t>
      </w:r>
    </w:p>
    <w:p w14:paraId="303BF8C5" w14:textId="47A2288A" w:rsidR="004A53D2" w:rsidRDefault="004A53D2" w:rsidP="00D07562">
      <w:pPr>
        <w:widowControl w:val="0"/>
        <w:autoSpaceDE w:val="0"/>
        <w:autoSpaceDN w:val="0"/>
        <w:adjustRightInd w:val="0"/>
        <w:ind w:left="360"/>
        <w:jc w:val="both"/>
        <w:rPr>
          <w:noProof/>
          <w:sz w:val="20"/>
        </w:rPr>
      </w:pPr>
      <w:r w:rsidRPr="00D07562">
        <w:rPr>
          <w:noProof/>
          <w:sz w:val="20"/>
        </w:rPr>
        <w:t xml:space="preserve">Putra, </w:t>
      </w:r>
      <w:r w:rsidR="00761597">
        <w:rPr>
          <w:noProof/>
          <w:sz w:val="20"/>
        </w:rPr>
        <w:t>A. (2020) ‘Perilaku Masyarakat d</w:t>
      </w:r>
      <w:r w:rsidRPr="00D07562">
        <w:rPr>
          <w:noProof/>
          <w:sz w:val="20"/>
        </w:rPr>
        <w:t>ala</w:t>
      </w:r>
      <w:r w:rsidR="00761597">
        <w:rPr>
          <w:noProof/>
          <w:sz w:val="20"/>
        </w:rPr>
        <w:t>m Membuang Sampah Rumah Tangga d</w:t>
      </w:r>
      <w:r w:rsidRPr="00D07562">
        <w:rPr>
          <w:noProof/>
          <w:sz w:val="20"/>
        </w:rPr>
        <w:t>i Kelurahan Wali Kecamatan Watopute’, 14(1), Pp. 48–58.</w:t>
      </w:r>
    </w:p>
    <w:p w14:paraId="07C363C7" w14:textId="7FB58BA2" w:rsidR="004A53D2" w:rsidRDefault="00761597" w:rsidP="00D07562">
      <w:pPr>
        <w:widowControl w:val="0"/>
        <w:autoSpaceDE w:val="0"/>
        <w:autoSpaceDN w:val="0"/>
        <w:adjustRightInd w:val="0"/>
        <w:ind w:left="360"/>
        <w:jc w:val="both"/>
        <w:rPr>
          <w:noProof/>
          <w:sz w:val="20"/>
        </w:rPr>
      </w:pPr>
      <w:r>
        <w:rPr>
          <w:noProof/>
          <w:sz w:val="20"/>
        </w:rPr>
        <w:t>Putra, H. P., Taufiq, A. R. a</w:t>
      </w:r>
      <w:r w:rsidR="004A53D2" w:rsidRPr="00D07562">
        <w:rPr>
          <w:noProof/>
          <w:sz w:val="20"/>
        </w:rPr>
        <w:t>nd Juliani, A. (2013) ‘Studi Hubu</w:t>
      </w:r>
      <w:r>
        <w:rPr>
          <w:noProof/>
          <w:sz w:val="20"/>
        </w:rPr>
        <w:t>ngan Antara Tingkat Pendidikan d</w:t>
      </w:r>
      <w:r w:rsidR="004A53D2" w:rsidRPr="00D07562">
        <w:rPr>
          <w:noProof/>
          <w:sz w:val="20"/>
        </w:rPr>
        <w:t>an Pend</w:t>
      </w:r>
      <w:r>
        <w:rPr>
          <w:noProof/>
          <w:sz w:val="20"/>
        </w:rPr>
        <w:t>apatan Keluarga Terhadap Sikap d</w:t>
      </w:r>
      <w:r w:rsidR="004A53D2" w:rsidRPr="00D07562">
        <w:rPr>
          <w:noProof/>
          <w:sz w:val="20"/>
        </w:rPr>
        <w:t xml:space="preserve">alam Pengelolaan Sampah Rumah Tangga’, </w:t>
      </w:r>
      <w:r w:rsidR="004A53D2" w:rsidRPr="00D07562">
        <w:rPr>
          <w:i/>
          <w:iCs/>
          <w:noProof/>
          <w:sz w:val="20"/>
        </w:rPr>
        <w:t>Jurnal Sains Dan Teknologi Lingkungan</w:t>
      </w:r>
      <w:r w:rsidR="004A53D2" w:rsidRPr="00D07562">
        <w:rPr>
          <w:noProof/>
          <w:sz w:val="20"/>
        </w:rPr>
        <w:t>, 5(2), Pp. 91–101. Available At: Http://Journal.Uii.Ac.Id/Index.Php/Jstl/Article/View/3502/3095.</w:t>
      </w:r>
    </w:p>
    <w:p w14:paraId="6DD78456" w14:textId="280CD6F1" w:rsidR="004A53D2" w:rsidRDefault="00761597" w:rsidP="00D07562">
      <w:pPr>
        <w:widowControl w:val="0"/>
        <w:autoSpaceDE w:val="0"/>
        <w:autoSpaceDN w:val="0"/>
        <w:adjustRightInd w:val="0"/>
        <w:ind w:left="360"/>
        <w:jc w:val="both"/>
        <w:rPr>
          <w:noProof/>
          <w:sz w:val="20"/>
        </w:rPr>
      </w:pPr>
      <w:r>
        <w:rPr>
          <w:noProof/>
          <w:sz w:val="20"/>
        </w:rPr>
        <w:t>Putra, H. P. a</w:t>
      </w:r>
      <w:r w:rsidR="004A53D2" w:rsidRPr="00D07562">
        <w:rPr>
          <w:noProof/>
          <w:sz w:val="20"/>
        </w:rPr>
        <w:t xml:space="preserve">nd Wahid, S. N. (2019) ‘Pembuatan Trainer Tempat Sampah Otomatis </w:t>
      </w:r>
      <w:r>
        <w:rPr>
          <w:noProof/>
          <w:sz w:val="20"/>
        </w:rPr>
        <w:t>Guna Menyiasati Masalah Sampah d</w:t>
      </w:r>
      <w:r w:rsidR="004A53D2" w:rsidRPr="00D07562">
        <w:rPr>
          <w:noProof/>
          <w:sz w:val="20"/>
        </w:rPr>
        <w:t xml:space="preserve">i Lingkungan Masyarakat (Making Automatic Trash Trainer To Get Rid Of Waste Problems In The Community Environment)’, </w:t>
      </w:r>
      <w:r w:rsidR="004A53D2" w:rsidRPr="00D07562">
        <w:rPr>
          <w:i/>
          <w:iCs/>
          <w:noProof/>
          <w:sz w:val="20"/>
        </w:rPr>
        <w:t>Jeee-U (Journal Of Electrical And Electronic Engineering-Umsida)</w:t>
      </w:r>
      <w:r w:rsidR="004A53D2" w:rsidRPr="00D07562">
        <w:rPr>
          <w:noProof/>
          <w:sz w:val="20"/>
        </w:rPr>
        <w:t>, 3(1), P. 120. Doi: 10.21070/Jeee-U.V3i1.2087.</w:t>
      </w:r>
    </w:p>
    <w:p w14:paraId="7FFCB62C" w14:textId="4276564C" w:rsidR="004A53D2" w:rsidRDefault="00761597" w:rsidP="00D07562">
      <w:pPr>
        <w:widowControl w:val="0"/>
        <w:autoSpaceDE w:val="0"/>
        <w:autoSpaceDN w:val="0"/>
        <w:adjustRightInd w:val="0"/>
        <w:ind w:left="360"/>
        <w:jc w:val="both"/>
        <w:rPr>
          <w:noProof/>
          <w:sz w:val="20"/>
        </w:rPr>
      </w:pPr>
      <w:r>
        <w:rPr>
          <w:noProof/>
          <w:sz w:val="20"/>
        </w:rPr>
        <w:t>Riswan, Sunoko, H. R. a</w:t>
      </w:r>
      <w:r w:rsidR="004A53D2" w:rsidRPr="00D07562">
        <w:rPr>
          <w:noProof/>
          <w:sz w:val="20"/>
        </w:rPr>
        <w:t xml:space="preserve">nd Hadiyanto, A. (2015) ‘Kesadaran Lingkungan’, </w:t>
      </w:r>
      <w:r w:rsidR="004A53D2" w:rsidRPr="00D07562">
        <w:rPr>
          <w:i/>
          <w:iCs/>
          <w:noProof/>
          <w:sz w:val="20"/>
        </w:rPr>
        <w:t>Jurnal Ilmu Lingkungan</w:t>
      </w:r>
      <w:r w:rsidR="004A53D2" w:rsidRPr="00D07562">
        <w:rPr>
          <w:noProof/>
          <w:sz w:val="20"/>
        </w:rPr>
        <w:t>, 9(1), Pp. 31–39. Available At: Https://Ejournal.Undip.Ac.Id/Index.Php/Ilmulingkungan/Article/View/2085.</w:t>
      </w:r>
    </w:p>
    <w:p w14:paraId="1CE5BB96" w14:textId="095C26EA" w:rsidR="004A53D2" w:rsidRDefault="004A53D2" w:rsidP="00D07562">
      <w:pPr>
        <w:widowControl w:val="0"/>
        <w:autoSpaceDE w:val="0"/>
        <w:autoSpaceDN w:val="0"/>
        <w:adjustRightInd w:val="0"/>
        <w:ind w:left="360"/>
        <w:jc w:val="both"/>
        <w:rPr>
          <w:noProof/>
          <w:sz w:val="20"/>
        </w:rPr>
      </w:pPr>
      <w:r w:rsidRPr="00D07562">
        <w:rPr>
          <w:noProof/>
          <w:sz w:val="20"/>
        </w:rPr>
        <w:t>Sabri (2020) ‘Dampak Membuang Sampah Sembarangan T</w:t>
      </w:r>
      <w:r w:rsidR="00761597">
        <w:rPr>
          <w:noProof/>
          <w:sz w:val="20"/>
        </w:rPr>
        <w:t>erhadap Kelestarian Lingkungan d</w:t>
      </w:r>
      <w:r w:rsidRPr="00D07562">
        <w:rPr>
          <w:noProof/>
          <w:sz w:val="20"/>
        </w:rPr>
        <w:t xml:space="preserve">an Ekonomi Beserta Sanksi Terhadap Masyarakat Yang Membuang Sampah Sembarangan Tempat (Studi Kota Bukittinggi)’, </w:t>
      </w:r>
      <w:r w:rsidRPr="00D07562">
        <w:rPr>
          <w:i/>
          <w:iCs/>
          <w:noProof/>
          <w:sz w:val="20"/>
        </w:rPr>
        <w:t>Jusie</w:t>
      </w:r>
      <w:r w:rsidRPr="00D07562">
        <w:rPr>
          <w:noProof/>
          <w:sz w:val="20"/>
        </w:rPr>
        <w:t>, V, Pp. 136–143.</w:t>
      </w:r>
    </w:p>
    <w:p w14:paraId="345A17E0" w14:textId="680F1CC9" w:rsidR="004A53D2" w:rsidRDefault="004A53D2" w:rsidP="00D07562">
      <w:pPr>
        <w:widowControl w:val="0"/>
        <w:autoSpaceDE w:val="0"/>
        <w:autoSpaceDN w:val="0"/>
        <w:adjustRightInd w:val="0"/>
        <w:ind w:left="360"/>
        <w:jc w:val="both"/>
        <w:rPr>
          <w:noProof/>
          <w:sz w:val="20"/>
        </w:rPr>
      </w:pPr>
      <w:r w:rsidRPr="00D07562">
        <w:rPr>
          <w:noProof/>
          <w:sz w:val="20"/>
        </w:rPr>
        <w:t xml:space="preserve">Sahil, J. </w:t>
      </w:r>
      <w:r w:rsidRPr="00D07562">
        <w:rPr>
          <w:i/>
          <w:iCs/>
          <w:noProof/>
          <w:sz w:val="20"/>
        </w:rPr>
        <w:t>Et Al.</w:t>
      </w:r>
      <w:r w:rsidR="00761597">
        <w:rPr>
          <w:noProof/>
          <w:sz w:val="20"/>
        </w:rPr>
        <w:t xml:space="preserve"> (2016) ‘Sistem Pengelolaan dan Upaya Penanggulangan Sampah d</w:t>
      </w:r>
      <w:r w:rsidRPr="00D07562">
        <w:rPr>
          <w:noProof/>
          <w:sz w:val="20"/>
        </w:rPr>
        <w:t>i Kel</w:t>
      </w:r>
      <w:r w:rsidR="00761597">
        <w:rPr>
          <w:noProof/>
          <w:sz w:val="20"/>
        </w:rPr>
        <w:t>urahan Dufa- Dufa Kota Ternate.</w:t>
      </w:r>
    </w:p>
    <w:p w14:paraId="7F52B08E" w14:textId="6E265886" w:rsidR="004A53D2" w:rsidRDefault="00761597" w:rsidP="00D07562">
      <w:pPr>
        <w:widowControl w:val="0"/>
        <w:autoSpaceDE w:val="0"/>
        <w:autoSpaceDN w:val="0"/>
        <w:adjustRightInd w:val="0"/>
        <w:ind w:left="360"/>
        <w:jc w:val="both"/>
        <w:rPr>
          <w:noProof/>
          <w:sz w:val="20"/>
        </w:rPr>
      </w:pPr>
      <w:r>
        <w:rPr>
          <w:noProof/>
          <w:sz w:val="20"/>
        </w:rPr>
        <w:t>Selomo, M., Birawida, A. B. a</w:t>
      </w:r>
      <w:r w:rsidR="004A53D2" w:rsidRPr="00D07562">
        <w:rPr>
          <w:noProof/>
          <w:sz w:val="20"/>
        </w:rPr>
        <w:t>nd Mallongi, A. (2011) ‘Bank Sampah Sebagai Salah Satu Solusi Penanganan</w:t>
      </w:r>
      <w:r>
        <w:rPr>
          <w:noProof/>
          <w:sz w:val="20"/>
        </w:rPr>
        <w:t xml:space="preserve"> Sampah d</w:t>
      </w:r>
      <w:r w:rsidR="004A53D2" w:rsidRPr="00D07562">
        <w:rPr>
          <w:noProof/>
          <w:sz w:val="20"/>
        </w:rPr>
        <w:t>i Kota Makassar The Waste Bank Is One Of Good Solusion For Handling Waste In Makassar City’, Pp. 232–240.</w:t>
      </w:r>
    </w:p>
    <w:p w14:paraId="224C4308" w14:textId="2CDF120A" w:rsidR="004A53D2" w:rsidRDefault="004A53D2" w:rsidP="00D07562">
      <w:pPr>
        <w:widowControl w:val="0"/>
        <w:autoSpaceDE w:val="0"/>
        <w:autoSpaceDN w:val="0"/>
        <w:adjustRightInd w:val="0"/>
        <w:ind w:left="360"/>
        <w:jc w:val="both"/>
        <w:rPr>
          <w:noProof/>
          <w:sz w:val="20"/>
        </w:rPr>
      </w:pPr>
      <w:r w:rsidRPr="00D07562">
        <w:rPr>
          <w:noProof/>
          <w:sz w:val="20"/>
        </w:rPr>
        <w:t xml:space="preserve">Silalahi </w:t>
      </w:r>
      <w:r w:rsidR="00761597">
        <w:rPr>
          <w:noProof/>
          <w:sz w:val="20"/>
        </w:rPr>
        <w:t>(2020) ‘Analisis Faktor-Faktor y</w:t>
      </w:r>
      <w:r w:rsidRPr="00D07562">
        <w:rPr>
          <w:noProof/>
          <w:sz w:val="20"/>
        </w:rPr>
        <w:t>ang Mempengaruhi Pola Peril</w:t>
      </w:r>
      <w:r w:rsidR="00761597">
        <w:rPr>
          <w:noProof/>
          <w:sz w:val="20"/>
        </w:rPr>
        <w:t>aku Masyarakat Membuang Sampah d</w:t>
      </w:r>
      <w:r w:rsidRPr="00D07562">
        <w:rPr>
          <w:noProof/>
          <w:sz w:val="20"/>
        </w:rPr>
        <w:t>i Sungai Musi (Studi Kasus Kelurahan 10 Ulu)’, 01(01).</w:t>
      </w:r>
    </w:p>
    <w:p w14:paraId="62B43EBB" w14:textId="77777777" w:rsidR="004A53D2" w:rsidRDefault="004A53D2" w:rsidP="00D07562">
      <w:pPr>
        <w:widowControl w:val="0"/>
        <w:autoSpaceDE w:val="0"/>
        <w:autoSpaceDN w:val="0"/>
        <w:adjustRightInd w:val="0"/>
        <w:ind w:left="360"/>
        <w:jc w:val="both"/>
        <w:rPr>
          <w:noProof/>
          <w:sz w:val="20"/>
        </w:rPr>
      </w:pPr>
      <w:r w:rsidRPr="00D07562">
        <w:rPr>
          <w:noProof/>
          <w:sz w:val="20"/>
        </w:rPr>
        <w:t>Subamia, I. D. P. (2016) ‘Iptek Bagi Masyarakat Pengelola Sampah Desa’, Pp. 83–93.</w:t>
      </w:r>
    </w:p>
    <w:p w14:paraId="37D767F2" w14:textId="1758B4EE" w:rsidR="004A53D2" w:rsidRDefault="004A53D2" w:rsidP="00D07562">
      <w:pPr>
        <w:widowControl w:val="0"/>
        <w:autoSpaceDE w:val="0"/>
        <w:autoSpaceDN w:val="0"/>
        <w:adjustRightInd w:val="0"/>
        <w:ind w:left="360"/>
        <w:jc w:val="both"/>
        <w:rPr>
          <w:noProof/>
          <w:sz w:val="20"/>
        </w:rPr>
      </w:pPr>
      <w:r w:rsidRPr="00D07562">
        <w:rPr>
          <w:noProof/>
          <w:sz w:val="20"/>
        </w:rPr>
        <w:t>Suherman (2017) ‘Rancang Bangun Tempat Sampah Otom</w:t>
      </w:r>
      <w:r w:rsidR="00761597">
        <w:rPr>
          <w:noProof/>
          <w:sz w:val="20"/>
        </w:rPr>
        <w:t>atis Mengunakan Mikrokontroler d</w:t>
      </w:r>
      <w:r w:rsidRPr="00D07562">
        <w:rPr>
          <w:noProof/>
          <w:sz w:val="20"/>
        </w:rPr>
        <w:t>an Sensor Ultasonikdengan Notifikasi Telegram’, 2, pp. 37–52.</w:t>
      </w:r>
    </w:p>
    <w:p w14:paraId="5DBB8AD9" w14:textId="1F11635E" w:rsidR="004A53D2" w:rsidRDefault="004A53D2" w:rsidP="00D07562">
      <w:pPr>
        <w:widowControl w:val="0"/>
        <w:autoSpaceDE w:val="0"/>
        <w:autoSpaceDN w:val="0"/>
        <w:adjustRightInd w:val="0"/>
        <w:ind w:left="360"/>
        <w:jc w:val="both"/>
        <w:rPr>
          <w:noProof/>
          <w:sz w:val="20"/>
        </w:rPr>
      </w:pPr>
      <w:r w:rsidRPr="00D07562">
        <w:rPr>
          <w:noProof/>
          <w:sz w:val="20"/>
        </w:rPr>
        <w:lastRenderedPageBreak/>
        <w:t>Ulfah, N. A. (2015) ‘Studi Efektifitas Bank Sampah</w:t>
      </w:r>
      <w:r w:rsidR="00761597">
        <w:rPr>
          <w:noProof/>
          <w:sz w:val="20"/>
        </w:rPr>
        <w:t xml:space="preserve"> Sebagai Salah Satu Pendekatan d</w:t>
      </w:r>
      <w:r w:rsidRPr="00D07562">
        <w:rPr>
          <w:noProof/>
          <w:sz w:val="20"/>
        </w:rPr>
        <w:t>alam Pengelolaan Sampah Tingk</w:t>
      </w:r>
      <w:r w:rsidR="00761597">
        <w:rPr>
          <w:noProof/>
          <w:sz w:val="20"/>
        </w:rPr>
        <w:t>at Sekolah Menengah Atas (SMA) d</w:t>
      </w:r>
      <w:r w:rsidRPr="00D07562">
        <w:rPr>
          <w:noProof/>
          <w:sz w:val="20"/>
        </w:rPr>
        <w:t xml:space="preserve">i Banjarmasin’, </w:t>
      </w:r>
      <w:r w:rsidRPr="00D07562">
        <w:rPr>
          <w:i/>
          <w:iCs/>
          <w:noProof/>
          <w:sz w:val="20"/>
        </w:rPr>
        <w:t>Jurnal Pendidikan Geografi</w:t>
      </w:r>
      <w:r w:rsidRPr="00D07562">
        <w:rPr>
          <w:noProof/>
          <w:sz w:val="20"/>
        </w:rPr>
        <w:t>, 3(5), pp. 22–37.</w:t>
      </w:r>
    </w:p>
    <w:p w14:paraId="02C40856" w14:textId="77777777" w:rsidR="00761597" w:rsidRDefault="004A53D2" w:rsidP="00761597">
      <w:pPr>
        <w:widowControl w:val="0"/>
        <w:autoSpaceDE w:val="0"/>
        <w:autoSpaceDN w:val="0"/>
        <w:adjustRightInd w:val="0"/>
        <w:ind w:left="360"/>
        <w:jc w:val="both"/>
        <w:rPr>
          <w:noProof/>
          <w:sz w:val="20"/>
        </w:rPr>
      </w:pPr>
      <w:r w:rsidRPr="00D07562">
        <w:rPr>
          <w:noProof/>
          <w:sz w:val="20"/>
        </w:rPr>
        <w:t>Yulianto, B</w:t>
      </w:r>
      <w:r w:rsidR="00761597">
        <w:rPr>
          <w:noProof/>
          <w:sz w:val="20"/>
        </w:rPr>
        <w:t>. (2016) ‘Partisipasi Pedagang d</w:t>
      </w:r>
      <w:r w:rsidRPr="00D07562">
        <w:rPr>
          <w:noProof/>
          <w:sz w:val="20"/>
        </w:rPr>
        <w:t xml:space="preserve">alam Melakukan Pemilahan Sampah di Pasar Baru Kecamatan Tampan Kota Pekanbaru’, </w:t>
      </w:r>
      <w:r w:rsidRPr="00D07562">
        <w:rPr>
          <w:i/>
          <w:iCs/>
          <w:noProof/>
          <w:sz w:val="20"/>
        </w:rPr>
        <w:t>Jurnal Kesehatan Komunitas</w:t>
      </w:r>
      <w:r w:rsidRPr="00D07562">
        <w:rPr>
          <w:noProof/>
          <w:sz w:val="20"/>
        </w:rPr>
        <w:t>, 3(2), pp. 69–72. doi: 10.25311/keskom.vol3.iss2.105.</w:t>
      </w:r>
    </w:p>
    <w:p w14:paraId="3EBBFE59" w14:textId="358072BB" w:rsidR="004A53D2" w:rsidRPr="00D07562" w:rsidRDefault="004A53D2" w:rsidP="00761597">
      <w:pPr>
        <w:widowControl w:val="0"/>
        <w:autoSpaceDE w:val="0"/>
        <w:autoSpaceDN w:val="0"/>
        <w:adjustRightInd w:val="0"/>
        <w:ind w:left="360"/>
        <w:jc w:val="both"/>
        <w:rPr>
          <w:noProof/>
          <w:sz w:val="20"/>
        </w:rPr>
      </w:pPr>
      <w:r w:rsidRPr="00D07562">
        <w:rPr>
          <w:noProof/>
          <w:sz w:val="20"/>
        </w:rPr>
        <w:t>Zambana, F. L. (2019) ‘Strategi Adaptasi Masyarakat Terha</w:t>
      </w:r>
      <w:r w:rsidR="00761597">
        <w:rPr>
          <w:noProof/>
          <w:sz w:val="20"/>
        </w:rPr>
        <w:t>dap Sampah Limbah Rumah Tangga d</w:t>
      </w:r>
      <w:r w:rsidRPr="00D07562">
        <w:rPr>
          <w:noProof/>
          <w:sz w:val="20"/>
        </w:rPr>
        <w:t>engan Mengaplikasikan 3r (Recycle, Reuse, Dan Reduce) Di Desa Jerowaru’, 1(1), pp. 99–105.</w:t>
      </w:r>
    </w:p>
    <w:p w14:paraId="2F3CEBA5" w14:textId="4D19751F" w:rsidR="006C529F" w:rsidRPr="00B10984" w:rsidRDefault="004A53D2" w:rsidP="00D07562">
      <w:pPr>
        <w:widowControl w:val="0"/>
        <w:autoSpaceDE w:val="0"/>
        <w:autoSpaceDN w:val="0"/>
        <w:adjustRightInd w:val="0"/>
        <w:rPr>
          <w:noProof/>
          <w:sz w:val="20"/>
          <w:szCs w:val="20"/>
        </w:rPr>
      </w:pPr>
      <w:r>
        <w:rPr>
          <w:noProof/>
          <w:sz w:val="20"/>
          <w:szCs w:val="20"/>
        </w:rPr>
        <w:fldChar w:fldCharType="end"/>
      </w:r>
    </w:p>
    <w:sectPr w:rsidR="006C529F" w:rsidRPr="00B10984" w:rsidSect="00FC38EA">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FDB5A1" w15:done="0"/>
  <w15:commentEx w15:paraId="1F64F898" w15:done="0"/>
  <w15:commentEx w15:paraId="45839A8C" w15:done="0"/>
  <w15:commentEx w15:paraId="292FAA79" w15:done="0"/>
  <w15:commentEx w15:paraId="200D2AF1" w15:done="0"/>
  <w15:commentEx w15:paraId="6B91AD1C" w15:done="0"/>
  <w15:commentEx w15:paraId="5A64631A" w15:done="0"/>
  <w15:commentEx w15:paraId="69CAB699" w15:done="0"/>
  <w15:commentEx w15:paraId="0902FDFC" w15:done="0"/>
  <w15:commentEx w15:paraId="1FDBD065" w15:done="0"/>
  <w15:commentEx w15:paraId="238A3A3B" w15:done="0"/>
  <w15:commentEx w15:paraId="11B01E7C" w15:done="0"/>
  <w15:commentEx w15:paraId="6A49C489" w15:done="0"/>
  <w15:commentEx w15:paraId="1EC5B4EC" w15:done="0"/>
  <w15:commentEx w15:paraId="29CA6931" w15:done="0"/>
  <w15:commentEx w15:paraId="4843501E" w15:done="0"/>
  <w15:commentEx w15:paraId="5F31ECC5" w15:done="0"/>
  <w15:commentEx w15:paraId="0CBAD91F" w15:done="0"/>
  <w15:commentEx w15:paraId="2CB08DD6" w15:done="0"/>
  <w15:commentEx w15:paraId="04021FE5" w15:done="0"/>
  <w15:commentEx w15:paraId="6B3D23C5" w15:done="0"/>
  <w15:commentEx w15:paraId="43C4CCFC" w15:done="0"/>
  <w15:commentEx w15:paraId="65588135" w15:done="0"/>
  <w15:commentEx w15:paraId="40F4966A" w15:done="0"/>
  <w15:commentEx w15:paraId="790CA44B" w15:done="0"/>
  <w15:commentEx w15:paraId="6EC689BD" w15:done="0"/>
  <w15:commentEx w15:paraId="1FBC2A36" w15:done="0"/>
  <w15:commentEx w15:paraId="357CBC1B" w15:done="0"/>
  <w15:commentEx w15:paraId="70458DAC" w15:done="0"/>
  <w15:commentEx w15:paraId="5E033C4F" w15:done="0"/>
  <w15:commentEx w15:paraId="0344FBAC" w15:done="0"/>
  <w15:commentEx w15:paraId="12C49739" w15:done="0"/>
  <w15:commentEx w15:paraId="737D3006" w15:done="0"/>
  <w15:commentEx w15:paraId="46797CDB" w15:done="0"/>
  <w15:commentEx w15:paraId="28752F7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51D10" w14:textId="77777777" w:rsidR="0028227A" w:rsidRDefault="0028227A">
      <w:r>
        <w:separator/>
      </w:r>
    </w:p>
  </w:endnote>
  <w:endnote w:type="continuationSeparator" w:id="0">
    <w:p w14:paraId="536033AA" w14:textId="77777777" w:rsidR="0028227A" w:rsidRDefault="0028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B57FE3" w:rsidRDefault="00B57FE3"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B57FE3" w:rsidRDefault="00B57FE3"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8C085" w14:textId="77777777" w:rsidR="0028227A" w:rsidRDefault="0028227A">
      <w:r>
        <w:separator/>
      </w:r>
    </w:p>
  </w:footnote>
  <w:footnote w:type="continuationSeparator" w:id="0">
    <w:p w14:paraId="058FA714" w14:textId="77777777" w:rsidR="0028227A" w:rsidRDefault="00282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531BC619" w:rsidR="00B57FE3" w:rsidRDefault="00B57FE3">
        <w:pPr>
          <w:pStyle w:val="Header"/>
          <w:jc w:val="right"/>
        </w:pPr>
        <w:r w:rsidRPr="00C3728B">
          <w:rPr>
            <w:sz w:val="20"/>
          </w:rPr>
          <w:t xml:space="preserve">Nama </w:t>
        </w:r>
        <w:r w:rsidRPr="00C3728B">
          <w:rPr>
            <w:sz w:val="20"/>
            <w:lang w:val="id-ID"/>
          </w:rPr>
          <w:t xml:space="preserve">Belakang </w:t>
        </w:r>
        <w:r w:rsidRPr="00C3728B">
          <w:rPr>
            <w:sz w:val="20"/>
          </w:rPr>
          <w:t>Author 1</w:t>
        </w:r>
        <w:proofErr w:type="gramStart"/>
        <w:r w:rsidRPr="00C3728B">
          <w:rPr>
            <w:sz w:val="20"/>
          </w:rPr>
          <w:t>,</w:t>
        </w:r>
        <w:r w:rsidRPr="00C3728B">
          <w:rPr>
            <w:sz w:val="20"/>
            <w:lang w:val="id-ID"/>
          </w:rPr>
          <w:t>2</w:t>
        </w:r>
        <w:proofErr w:type="gramEnd"/>
        <w:r w:rsidRPr="00C3728B">
          <w:rPr>
            <w:sz w:val="20"/>
            <w:lang w:val="id-ID"/>
          </w:rPr>
          <w:t>, 3, et al</w:t>
        </w:r>
        <w:r w:rsidRPr="00C3728B">
          <w:rPr>
            <w:sz w:val="20"/>
          </w:rPr>
          <w:t xml:space="preserve"> , </w:t>
        </w:r>
        <w:r w:rsidRPr="00C3728B">
          <w:rPr>
            <w:sz w:val="20"/>
            <w:lang w:val="id-ID"/>
          </w:rPr>
          <w:t>Judul maksimal 4 kata....</w:t>
        </w:r>
        <w:r w:rsidRPr="00C3728B">
          <w:rPr>
            <w:sz w:val="20"/>
          </w:rPr>
          <w:t xml:space="preserve">... </w:t>
        </w:r>
        <w:r w:rsidRPr="00C3728B">
          <w:rPr>
            <w:sz w:val="20"/>
          </w:rPr>
          <w:fldChar w:fldCharType="begin"/>
        </w:r>
        <w:r w:rsidRPr="00C3728B">
          <w:rPr>
            <w:sz w:val="20"/>
          </w:rPr>
          <w:instrText xml:space="preserve"> PAGE   \* MERGEFORMAT </w:instrText>
        </w:r>
        <w:r w:rsidRPr="00C3728B">
          <w:rPr>
            <w:sz w:val="20"/>
          </w:rPr>
          <w:fldChar w:fldCharType="separate"/>
        </w:r>
        <w:r w:rsidR="00873E93">
          <w:rPr>
            <w:noProof/>
            <w:sz w:val="20"/>
          </w:rPr>
          <w:t>2</w:t>
        </w:r>
        <w:r w:rsidRPr="00C3728B">
          <w:rPr>
            <w:noProof/>
            <w:sz w:val="20"/>
          </w:rPr>
          <w:fldChar w:fldCharType="end"/>
        </w:r>
      </w:p>
    </w:sdtContent>
  </w:sdt>
  <w:p w14:paraId="070B7A8B" w14:textId="77777777" w:rsidR="00B57FE3" w:rsidRDefault="00B57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654D802D" w:rsidR="00B57FE3" w:rsidRPr="00C3728B" w:rsidRDefault="00B57FE3">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873E93">
          <w:rPr>
            <w:noProof/>
            <w:sz w:val="20"/>
          </w:rPr>
          <w:t>3</w:t>
        </w:r>
        <w:r w:rsidRPr="00C3728B">
          <w:rPr>
            <w:noProof/>
            <w:sz w:val="20"/>
          </w:rPr>
          <w:fldChar w:fldCharType="end"/>
        </w:r>
        <w:r w:rsidRPr="00C3728B">
          <w:rPr>
            <w:noProof/>
            <w:sz w:val="20"/>
            <w:lang w:val="id-ID"/>
          </w:rPr>
          <w:t xml:space="preserve">     Media Gizi Kesmas, Vol ...., No .... </w:t>
        </w:r>
        <w:r w:rsidRPr="00C3728B">
          <w:rPr>
            <w:noProof/>
            <w:sz w:val="20"/>
            <w:lang w:val="id-ID"/>
          </w:rPr>
          <w:t>Juni / Desember 2019: Halaman:.......</w:t>
        </w:r>
      </w:p>
    </w:sdtContent>
  </w:sdt>
  <w:p w14:paraId="50F5B991" w14:textId="77777777" w:rsidR="00B57FE3" w:rsidRPr="00EE1510" w:rsidRDefault="00B57FE3">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B57FE3" w:rsidRDefault="00B57FE3"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B57FE3" w:rsidRPr="00C3728B" w:rsidRDefault="00B57FE3" w:rsidP="00F86902">
                          <w:pPr>
                            <w:rPr>
                              <w:sz w:val="18"/>
                            </w:rPr>
                          </w:pPr>
                          <w:proofErr w:type="gramStart"/>
                          <w:r w:rsidRPr="00C3728B">
                            <w:rPr>
                              <w:sz w:val="18"/>
                            </w:rPr>
                            <w:t>©2019</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B57FE3" w:rsidRPr="00C3728B" w:rsidRDefault="00B57FE3"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B57FE3" w:rsidRPr="00EE1510" w:rsidRDefault="00B57FE3"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744096C5"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B57FE3" w:rsidRPr="00C3728B" w:rsidRDefault="00B57FE3" w:rsidP="00F86902">
                    <w:pPr>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B57FE3" w:rsidRPr="00C3728B" w:rsidRDefault="00B57FE3"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B57FE3" w:rsidRPr="00EE1510" w:rsidRDefault="00B57FE3"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B57FE3" w:rsidRPr="00FC38EA" w:rsidRDefault="00B57FE3">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466070"/>
    <w:multiLevelType w:val="hybridMultilevel"/>
    <w:tmpl w:val="F586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43FE26F8"/>
    <w:multiLevelType w:val="hybridMultilevel"/>
    <w:tmpl w:val="DD34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4"/>
  </w:num>
  <w:num w:numId="4">
    <w:abstractNumId w:val="17"/>
  </w:num>
  <w:num w:numId="5">
    <w:abstractNumId w:val="22"/>
  </w:num>
  <w:num w:numId="6">
    <w:abstractNumId w:val="23"/>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8"/>
  </w:num>
  <w:num w:numId="12">
    <w:abstractNumId w:val="4"/>
  </w:num>
  <w:num w:numId="13">
    <w:abstractNumId w:val="5"/>
  </w:num>
  <w:num w:numId="14">
    <w:abstractNumId w:val="20"/>
  </w:num>
  <w:num w:numId="15">
    <w:abstractNumId w:val="18"/>
  </w:num>
  <w:num w:numId="16">
    <w:abstractNumId w:val="12"/>
  </w:num>
  <w:num w:numId="17">
    <w:abstractNumId w:val="16"/>
  </w:num>
  <w:num w:numId="18">
    <w:abstractNumId w:val="7"/>
  </w:num>
  <w:num w:numId="19">
    <w:abstractNumId w:val="21"/>
  </w:num>
  <w:num w:numId="20">
    <w:abstractNumId w:val="19"/>
  </w:num>
  <w:num w:numId="21">
    <w:abstractNumId w:val="3"/>
  </w:num>
  <w:num w:numId="22">
    <w:abstractNumId w:val="11"/>
  </w:num>
  <w:num w:numId="23">
    <w:abstractNumId w:val="9"/>
  </w:num>
  <w:num w:numId="24">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d18e30989a0d1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078F"/>
    <w:rsid w:val="000127F0"/>
    <w:rsid w:val="00013E47"/>
    <w:rsid w:val="00014489"/>
    <w:rsid w:val="000161BF"/>
    <w:rsid w:val="00017A07"/>
    <w:rsid w:val="00023174"/>
    <w:rsid w:val="00023F7D"/>
    <w:rsid w:val="0002489E"/>
    <w:rsid w:val="00024FC7"/>
    <w:rsid w:val="000253DA"/>
    <w:rsid w:val="0003483D"/>
    <w:rsid w:val="000466F7"/>
    <w:rsid w:val="00046FB1"/>
    <w:rsid w:val="00050458"/>
    <w:rsid w:val="00055F9F"/>
    <w:rsid w:val="00057674"/>
    <w:rsid w:val="00061D0C"/>
    <w:rsid w:val="000676D8"/>
    <w:rsid w:val="00070990"/>
    <w:rsid w:val="00074E03"/>
    <w:rsid w:val="000772A5"/>
    <w:rsid w:val="0008130D"/>
    <w:rsid w:val="0008334C"/>
    <w:rsid w:val="000843B6"/>
    <w:rsid w:val="00084DD8"/>
    <w:rsid w:val="00092256"/>
    <w:rsid w:val="00092496"/>
    <w:rsid w:val="0009466E"/>
    <w:rsid w:val="000A5F36"/>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7176"/>
    <w:rsid w:val="001116DB"/>
    <w:rsid w:val="0011196A"/>
    <w:rsid w:val="00111E7E"/>
    <w:rsid w:val="00112A41"/>
    <w:rsid w:val="0011321B"/>
    <w:rsid w:val="001138C7"/>
    <w:rsid w:val="00114D01"/>
    <w:rsid w:val="00124CAB"/>
    <w:rsid w:val="00141CAD"/>
    <w:rsid w:val="001526B1"/>
    <w:rsid w:val="00153844"/>
    <w:rsid w:val="001548E9"/>
    <w:rsid w:val="00164552"/>
    <w:rsid w:val="0016477A"/>
    <w:rsid w:val="0016579A"/>
    <w:rsid w:val="00167A77"/>
    <w:rsid w:val="001717AE"/>
    <w:rsid w:val="001717EC"/>
    <w:rsid w:val="00171834"/>
    <w:rsid w:val="0017189B"/>
    <w:rsid w:val="001814C2"/>
    <w:rsid w:val="00184F1B"/>
    <w:rsid w:val="001866DD"/>
    <w:rsid w:val="00190DE4"/>
    <w:rsid w:val="00191563"/>
    <w:rsid w:val="00191625"/>
    <w:rsid w:val="00191910"/>
    <w:rsid w:val="001A12A6"/>
    <w:rsid w:val="001A2F5E"/>
    <w:rsid w:val="001B2245"/>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2B72"/>
    <w:rsid w:val="0023390E"/>
    <w:rsid w:val="002352B1"/>
    <w:rsid w:val="00244730"/>
    <w:rsid w:val="00247EC9"/>
    <w:rsid w:val="00250317"/>
    <w:rsid w:val="00261BAE"/>
    <w:rsid w:val="00264B87"/>
    <w:rsid w:val="00267507"/>
    <w:rsid w:val="00270FA0"/>
    <w:rsid w:val="002801B1"/>
    <w:rsid w:val="0028227A"/>
    <w:rsid w:val="00282BB1"/>
    <w:rsid w:val="002971C0"/>
    <w:rsid w:val="002A2AC6"/>
    <w:rsid w:val="002C1332"/>
    <w:rsid w:val="002C680F"/>
    <w:rsid w:val="002C7000"/>
    <w:rsid w:val="002D1D55"/>
    <w:rsid w:val="002D2B60"/>
    <w:rsid w:val="002E2393"/>
    <w:rsid w:val="002E57B2"/>
    <w:rsid w:val="002E7E28"/>
    <w:rsid w:val="002F0D2D"/>
    <w:rsid w:val="002F3890"/>
    <w:rsid w:val="002F6C50"/>
    <w:rsid w:val="003029CB"/>
    <w:rsid w:val="00306AA2"/>
    <w:rsid w:val="00306CC1"/>
    <w:rsid w:val="00307611"/>
    <w:rsid w:val="003128B0"/>
    <w:rsid w:val="00314CCD"/>
    <w:rsid w:val="00322206"/>
    <w:rsid w:val="003225D9"/>
    <w:rsid w:val="00323A47"/>
    <w:rsid w:val="00327BE9"/>
    <w:rsid w:val="0033490E"/>
    <w:rsid w:val="00335C18"/>
    <w:rsid w:val="003368E6"/>
    <w:rsid w:val="003403BA"/>
    <w:rsid w:val="00342471"/>
    <w:rsid w:val="00342878"/>
    <w:rsid w:val="00345311"/>
    <w:rsid w:val="003519C1"/>
    <w:rsid w:val="00356E99"/>
    <w:rsid w:val="0035799D"/>
    <w:rsid w:val="00357BC9"/>
    <w:rsid w:val="00367737"/>
    <w:rsid w:val="00375CF9"/>
    <w:rsid w:val="00383749"/>
    <w:rsid w:val="00384154"/>
    <w:rsid w:val="00395676"/>
    <w:rsid w:val="00396B09"/>
    <w:rsid w:val="003A2AF2"/>
    <w:rsid w:val="003A5B20"/>
    <w:rsid w:val="003A6050"/>
    <w:rsid w:val="003B0F03"/>
    <w:rsid w:val="003B2394"/>
    <w:rsid w:val="003B3052"/>
    <w:rsid w:val="003B3337"/>
    <w:rsid w:val="003B41A4"/>
    <w:rsid w:val="003B4EFA"/>
    <w:rsid w:val="003B7E84"/>
    <w:rsid w:val="003C4901"/>
    <w:rsid w:val="003D05D2"/>
    <w:rsid w:val="003D2B5B"/>
    <w:rsid w:val="003D33FA"/>
    <w:rsid w:val="003E0372"/>
    <w:rsid w:val="003E3B06"/>
    <w:rsid w:val="003E5D39"/>
    <w:rsid w:val="003E7BBB"/>
    <w:rsid w:val="003F18F8"/>
    <w:rsid w:val="003F32AB"/>
    <w:rsid w:val="003F4638"/>
    <w:rsid w:val="00404112"/>
    <w:rsid w:val="0040736D"/>
    <w:rsid w:val="00407688"/>
    <w:rsid w:val="00424790"/>
    <w:rsid w:val="00424D40"/>
    <w:rsid w:val="00424FD6"/>
    <w:rsid w:val="00433697"/>
    <w:rsid w:val="00441E2C"/>
    <w:rsid w:val="004429EF"/>
    <w:rsid w:val="004456F6"/>
    <w:rsid w:val="00445A4E"/>
    <w:rsid w:val="0044648E"/>
    <w:rsid w:val="00450EDC"/>
    <w:rsid w:val="00454987"/>
    <w:rsid w:val="004633BE"/>
    <w:rsid w:val="0046352A"/>
    <w:rsid w:val="00463BDA"/>
    <w:rsid w:val="0047146E"/>
    <w:rsid w:val="00472580"/>
    <w:rsid w:val="004728AA"/>
    <w:rsid w:val="00472E9E"/>
    <w:rsid w:val="00476DF6"/>
    <w:rsid w:val="00487851"/>
    <w:rsid w:val="00490DAB"/>
    <w:rsid w:val="00492248"/>
    <w:rsid w:val="004940DD"/>
    <w:rsid w:val="00495204"/>
    <w:rsid w:val="004972E6"/>
    <w:rsid w:val="00497497"/>
    <w:rsid w:val="00497A20"/>
    <w:rsid w:val="004A4EEC"/>
    <w:rsid w:val="004A53D2"/>
    <w:rsid w:val="004A5574"/>
    <w:rsid w:val="004A564E"/>
    <w:rsid w:val="004B2F2A"/>
    <w:rsid w:val="004B3656"/>
    <w:rsid w:val="004C5B49"/>
    <w:rsid w:val="004D6097"/>
    <w:rsid w:val="004D77D8"/>
    <w:rsid w:val="004E2802"/>
    <w:rsid w:val="004E59AC"/>
    <w:rsid w:val="004F1971"/>
    <w:rsid w:val="004F6686"/>
    <w:rsid w:val="00501610"/>
    <w:rsid w:val="00504CBA"/>
    <w:rsid w:val="00505183"/>
    <w:rsid w:val="00506B4E"/>
    <w:rsid w:val="00506DC1"/>
    <w:rsid w:val="00514B1D"/>
    <w:rsid w:val="00522DE3"/>
    <w:rsid w:val="005341AD"/>
    <w:rsid w:val="00536830"/>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B2D"/>
    <w:rsid w:val="0058495A"/>
    <w:rsid w:val="00593C9B"/>
    <w:rsid w:val="005A70DE"/>
    <w:rsid w:val="005B5CBD"/>
    <w:rsid w:val="005B6BD1"/>
    <w:rsid w:val="005C34AF"/>
    <w:rsid w:val="005C7E04"/>
    <w:rsid w:val="005D0F7C"/>
    <w:rsid w:val="005D1848"/>
    <w:rsid w:val="005D401C"/>
    <w:rsid w:val="005D71DC"/>
    <w:rsid w:val="005E21D8"/>
    <w:rsid w:val="005E4F5E"/>
    <w:rsid w:val="005E76E1"/>
    <w:rsid w:val="005F16B6"/>
    <w:rsid w:val="005F2F6B"/>
    <w:rsid w:val="005F3E18"/>
    <w:rsid w:val="005F4D3A"/>
    <w:rsid w:val="00600D25"/>
    <w:rsid w:val="0061109F"/>
    <w:rsid w:val="00612ED4"/>
    <w:rsid w:val="00613D84"/>
    <w:rsid w:val="00615E91"/>
    <w:rsid w:val="00625E62"/>
    <w:rsid w:val="00635969"/>
    <w:rsid w:val="0064202D"/>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92A23"/>
    <w:rsid w:val="006950B2"/>
    <w:rsid w:val="006950EB"/>
    <w:rsid w:val="00695F55"/>
    <w:rsid w:val="006A50EA"/>
    <w:rsid w:val="006B2288"/>
    <w:rsid w:val="006B3B73"/>
    <w:rsid w:val="006B506F"/>
    <w:rsid w:val="006C529F"/>
    <w:rsid w:val="006C6D9C"/>
    <w:rsid w:val="006C757D"/>
    <w:rsid w:val="006C76DC"/>
    <w:rsid w:val="006D15E9"/>
    <w:rsid w:val="006E3482"/>
    <w:rsid w:val="006E4C55"/>
    <w:rsid w:val="006E6ABE"/>
    <w:rsid w:val="006F2C03"/>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1597"/>
    <w:rsid w:val="007616F7"/>
    <w:rsid w:val="0076243C"/>
    <w:rsid w:val="00762AD4"/>
    <w:rsid w:val="007656A5"/>
    <w:rsid w:val="0076745C"/>
    <w:rsid w:val="00771057"/>
    <w:rsid w:val="0077714F"/>
    <w:rsid w:val="00782FB2"/>
    <w:rsid w:val="007841B7"/>
    <w:rsid w:val="0079499E"/>
    <w:rsid w:val="00794E7D"/>
    <w:rsid w:val="00797B16"/>
    <w:rsid w:val="007A0B51"/>
    <w:rsid w:val="007A10A6"/>
    <w:rsid w:val="007A5E81"/>
    <w:rsid w:val="007B025B"/>
    <w:rsid w:val="007B2394"/>
    <w:rsid w:val="007B334F"/>
    <w:rsid w:val="007B4258"/>
    <w:rsid w:val="007B54CA"/>
    <w:rsid w:val="007B7DA5"/>
    <w:rsid w:val="007C0CBB"/>
    <w:rsid w:val="007C14BC"/>
    <w:rsid w:val="007C21AC"/>
    <w:rsid w:val="007C59EA"/>
    <w:rsid w:val="007C76F5"/>
    <w:rsid w:val="007C7C7D"/>
    <w:rsid w:val="007D027D"/>
    <w:rsid w:val="007E3266"/>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159A9"/>
    <w:rsid w:val="00824251"/>
    <w:rsid w:val="00827167"/>
    <w:rsid w:val="008275C5"/>
    <w:rsid w:val="00827647"/>
    <w:rsid w:val="00830C7E"/>
    <w:rsid w:val="0083309B"/>
    <w:rsid w:val="00836D4D"/>
    <w:rsid w:val="00840C6A"/>
    <w:rsid w:val="00844116"/>
    <w:rsid w:val="008447FA"/>
    <w:rsid w:val="00852D7E"/>
    <w:rsid w:val="00853EEF"/>
    <w:rsid w:val="00857EEB"/>
    <w:rsid w:val="00865834"/>
    <w:rsid w:val="008673C7"/>
    <w:rsid w:val="0087317B"/>
    <w:rsid w:val="00873E93"/>
    <w:rsid w:val="008743B4"/>
    <w:rsid w:val="008777EA"/>
    <w:rsid w:val="008953A6"/>
    <w:rsid w:val="00897824"/>
    <w:rsid w:val="00897DBE"/>
    <w:rsid w:val="008A751E"/>
    <w:rsid w:val="008B7A09"/>
    <w:rsid w:val="008C2853"/>
    <w:rsid w:val="008C315F"/>
    <w:rsid w:val="008C41B9"/>
    <w:rsid w:val="008D0193"/>
    <w:rsid w:val="008D42F2"/>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27AF7"/>
    <w:rsid w:val="00932472"/>
    <w:rsid w:val="00933CAC"/>
    <w:rsid w:val="00935A26"/>
    <w:rsid w:val="00940077"/>
    <w:rsid w:val="0094286D"/>
    <w:rsid w:val="00943866"/>
    <w:rsid w:val="00943A6E"/>
    <w:rsid w:val="009560C7"/>
    <w:rsid w:val="0096329C"/>
    <w:rsid w:val="009639F2"/>
    <w:rsid w:val="00964A54"/>
    <w:rsid w:val="009720A4"/>
    <w:rsid w:val="009754D5"/>
    <w:rsid w:val="009773BD"/>
    <w:rsid w:val="009807F5"/>
    <w:rsid w:val="009808F1"/>
    <w:rsid w:val="009848BE"/>
    <w:rsid w:val="00986F80"/>
    <w:rsid w:val="00991071"/>
    <w:rsid w:val="009913AD"/>
    <w:rsid w:val="00992D42"/>
    <w:rsid w:val="00992DE8"/>
    <w:rsid w:val="00995454"/>
    <w:rsid w:val="009975C1"/>
    <w:rsid w:val="009A08CE"/>
    <w:rsid w:val="009A1B21"/>
    <w:rsid w:val="009A3C9A"/>
    <w:rsid w:val="009B3D74"/>
    <w:rsid w:val="009B4BC5"/>
    <w:rsid w:val="009B4E17"/>
    <w:rsid w:val="009B5A3B"/>
    <w:rsid w:val="009B7013"/>
    <w:rsid w:val="009B7F8A"/>
    <w:rsid w:val="009C1B06"/>
    <w:rsid w:val="009C478A"/>
    <w:rsid w:val="009C558A"/>
    <w:rsid w:val="009D037C"/>
    <w:rsid w:val="009E3708"/>
    <w:rsid w:val="009E4A81"/>
    <w:rsid w:val="009E5E83"/>
    <w:rsid w:val="009E64C8"/>
    <w:rsid w:val="009F1C14"/>
    <w:rsid w:val="00A00ADA"/>
    <w:rsid w:val="00A012CA"/>
    <w:rsid w:val="00A0466C"/>
    <w:rsid w:val="00A04983"/>
    <w:rsid w:val="00A06A93"/>
    <w:rsid w:val="00A07EBB"/>
    <w:rsid w:val="00A1210F"/>
    <w:rsid w:val="00A136F4"/>
    <w:rsid w:val="00A16FA3"/>
    <w:rsid w:val="00A238BC"/>
    <w:rsid w:val="00A23912"/>
    <w:rsid w:val="00A25C21"/>
    <w:rsid w:val="00A3616E"/>
    <w:rsid w:val="00A42539"/>
    <w:rsid w:val="00A42AF9"/>
    <w:rsid w:val="00A42DE7"/>
    <w:rsid w:val="00A44CE7"/>
    <w:rsid w:val="00A615DA"/>
    <w:rsid w:val="00A65CBE"/>
    <w:rsid w:val="00A67618"/>
    <w:rsid w:val="00A678C1"/>
    <w:rsid w:val="00A72D77"/>
    <w:rsid w:val="00A74283"/>
    <w:rsid w:val="00A7510C"/>
    <w:rsid w:val="00A75F1F"/>
    <w:rsid w:val="00A803F1"/>
    <w:rsid w:val="00A94E59"/>
    <w:rsid w:val="00A953C8"/>
    <w:rsid w:val="00AA0971"/>
    <w:rsid w:val="00AA4B64"/>
    <w:rsid w:val="00AB36C5"/>
    <w:rsid w:val="00AB475A"/>
    <w:rsid w:val="00AB5FD5"/>
    <w:rsid w:val="00AC2D1D"/>
    <w:rsid w:val="00AC3F0B"/>
    <w:rsid w:val="00AC79E0"/>
    <w:rsid w:val="00AD18C6"/>
    <w:rsid w:val="00AD554A"/>
    <w:rsid w:val="00AF4E0F"/>
    <w:rsid w:val="00B00385"/>
    <w:rsid w:val="00B030BC"/>
    <w:rsid w:val="00B03FC7"/>
    <w:rsid w:val="00B05AEA"/>
    <w:rsid w:val="00B06342"/>
    <w:rsid w:val="00B072AC"/>
    <w:rsid w:val="00B10984"/>
    <w:rsid w:val="00B11855"/>
    <w:rsid w:val="00B13291"/>
    <w:rsid w:val="00B22147"/>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7D7E"/>
    <w:rsid w:val="00B57FE3"/>
    <w:rsid w:val="00B603A1"/>
    <w:rsid w:val="00B61D64"/>
    <w:rsid w:val="00B63C3E"/>
    <w:rsid w:val="00B64153"/>
    <w:rsid w:val="00B6733F"/>
    <w:rsid w:val="00B677B6"/>
    <w:rsid w:val="00B815CF"/>
    <w:rsid w:val="00B967F1"/>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17715"/>
    <w:rsid w:val="00C232B5"/>
    <w:rsid w:val="00C25CF6"/>
    <w:rsid w:val="00C323E8"/>
    <w:rsid w:val="00C330A6"/>
    <w:rsid w:val="00C35975"/>
    <w:rsid w:val="00C36F7A"/>
    <w:rsid w:val="00C3728B"/>
    <w:rsid w:val="00C54DE0"/>
    <w:rsid w:val="00C6297B"/>
    <w:rsid w:val="00C65148"/>
    <w:rsid w:val="00C65997"/>
    <w:rsid w:val="00C73177"/>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9"/>
    <w:rsid w:val="00CC17B8"/>
    <w:rsid w:val="00CC39A3"/>
    <w:rsid w:val="00CC6058"/>
    <w:rsid w:val="00CD18A1"/>
    <w:rsid w:val="00CD3FD7"/>
    <w:rsid w:val="00CD4A85"/>
    <w:rsid w:val="00CD5010"/>
    <w:rsid w:val="00CD699E"/>
    <w:rsid w:val="00CE3816"/>
    <w:rsid w:val="00CE65A8"/>
    <w:rsid w:val="00CE6F72"/>
    <w:rsid w:val="00CF04D1"/>
    <w:rsid w:val="00CF089D"/>
    <w:rsid w:val="00CF1DDD"/>
    <w:rsid w:val="00CF2ABC"/>
    <w:rsid w:val="00CF4242"/>
    <w:rsid w:val="00CF4F3A"/>
    <w:rsid w:val="00D02F4C"/>
    <w:rsid w:val="00D07562"/>
    <w:rsid w:val="00D075EC"/>
    <w:rsid w:val="00D14AEB"/>
    <w:rsid w:val="00D162A9"/>
    <w:rsid w:val="00D170A8"/>
    <w:rsid w:val="00D21756"/>
    <w:rsid w:val="00D23D2A"/>
    <w:rsid w:val="00D27DB7"/>
    <w:rsid w:val="00D37316"/>
    <w:rsid w:val="00D37BC6"/>
    <w:rsid w:val="00D44524"/>
    <w:rsid w:val="00D44C83"/>
    <w:rsid w:val="00D468BA"/>
    <w:rsid w:val="00D54013"/>
    <w:rsid w:val="00D57A05"/>
    <w:rsid w:val="00D61F4A"/>
    <w:rsid w:val="00D6336E"/>
    <w:rsid w:val="00D6370E"/>
    <w:rsid w:val="00D63F50"/>
    <w:rsid w:val="00D7024D"/>
    <w:rsid w:val="00D768F5"/>
    <w:rsid w:val="00D83BFC"/>
    <w:rsid w:val="00D84A29"/>
    <w:rsid w:val="00D86763"/>
    <w:rsid w:val="00D93B64"/>
    <w:rsid w:val="00DA4B86"/>
    <w:rsid w:val="00DA5AE7"/>
    <w:rsid w:val="00DA7636"/>
    <w:rsid w:val="00DB04C5"/>
    <w:rsid w:val="00DB07A9"/>
    <w:rsid w:val="00DB0925"/>
    <w:rsid w:val="00DB5C16"/>
    <w:rsid w:val="00DC1D5E"/>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2F09"/>
    <w:rsid w:val="00DE672B"/>
    <w:rsid w:val="00E01F06"/>
    <w:rsid w:val="00E0611E"/>
    <w:rsid w:val="00E06963"/>
    <w:rsid w:val="00E106DE"/>
    <w:rsid w:val="00E13AE5"/>
    <w:rsid w:val="00E23855"/>
    <w:rsid w:val="00E26161"/>
    <w:rsid w:val="00E315E9"/>
    <w:rsid w:val="00E32910"/>
    <w:rsid w:val="00E3345C"/>
    <w:rsid w:val="00E37026"/>
    <w:rsid w:val="00E428EF"/>
    <w:rsid w:val="00E44BB2"/>
    <w:rsid w:val="00E44CE4"/>
    <w:rsid w:val="00E5354C"/>
    <w:rsid w:val="00E56916"/>
    <w:rsid w:val="00E57958"/>
    <w:rsid w:val="00E57A6A"/>
    <w:rsid w:val="00E57B31"/>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E1510"/>
    <w:rsid w:val="00EE28E8"/>
    <w:rsid w:val="00EE321A"/>
    <w:rsid w:val="00EE3403"/>
    <w:rsid w:val="00EE645F"/>
    <w:rsid w:val="00EF27B7"/>
    <w:rsid w:val="00EF30E9"/>
    <w:rsid w:val="00F164C9"/>
    <w:rsid w:val="00F22918"/>
    <w:rsid w:val="00F22C6E"/>
    <w:rsid w:val="00F24663"/>
    <w:rsid w:val="00F24C31"/>
    <w:rsid w:val="00F24F7B"/>
    <w:rsid w:val="00F2559C"/>
    <w:rsid w:val="00F26B5E"/>
    <w:rsid w:val="00F33476"/>
    <w:rsid w:val="00F4624F"/>
    <w:rsid w:val="00F4683E"/>
    <w:rsid w:val="00F53F1B"/>
    <w:rsid w:val="00F55F8A"/>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3A33"/>
    <w:rsid w:val="00FA74F9"/>
    <w:rsid w:val="00FB7810"/>
    <w:rsid w:val="00FC38EA"/>
    <w:rsid w:val="00FC5FC2"/>
    <w:rsid w:val="00FC6284"/>
    <w:rsid w:val="00FD0A2A"/>
    <w:rsid w:val="00FD2C4E"/>
    <w:rsid w:val="00FD4E7D"/>
    <w:rsid w:val="00FD6298"/>
    <w:rsid w:val="00FD66BF"/>
    <w:rsid w:val="00FD7A98"/>
    <w:rsid w:val="00FE195A"/>
    <w:rsid w:val="00FE1FFD"/>
    <w:rsid w:val="00FE5BE0"/>
    <w:rsid w:val="00FF080A"/>
    <w:rsid w:val="00FF40DB"/>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aliases w:val="HEADING 1,List Paragraph1"/>
    <w:basedOn w:val="Normal"/>
    <w:link w:val="ListParagraphChar"/>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ps">
    <w:name w:val="hps"/>
    <w:basedOn w:val="DefaultParagraphFont"/>
    <w:rsid w:val="00306CC1"/>
  </w:style>
  <w:style w:type="character" w:customStyle="1" w:styleId="markedcontent">
    <w:name w:val="markedcontent"/>
    <w:basedOn w:val="DefaultParagraphFont"/>
    <w:rsid w:val="00306CC1"/>
  </w:style>
  <w:style w:type="character" w:customStyle="1" w:styleId="y2iqfc">
    <w:name w:val="y2iqfc"/>
    <w:basedOn w:val="DefaultParagraphFont"/>
    <w:rsid w:val="00306CC1"/>
  </w:style>
  <w:style w:type="character" w:customStyle="1" w:styleId="ListParagraphChar">
    <w:name w:val="List Paragraph Char"/>
    <w:aliases w:val="HEADING 1 Char,List Paragraph1 Char"/>
    <w:link w:val="ListParagraph"/>
    <w:uiPriority w:val="34"/>
    <w:locked/>
    <w:rsid w:val="00357B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aliases w:val="HEADING 1,List Paragraph1"/>
    <w:basedOn w:val="Normal"/>
    <w:link w:val="ListParagraphChar"/>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ps">
    <w:name w:val="hps"/>
    <w:basedOn w:val="DefaultParagraphFont"/>
    <w:rsid w:val="00306CC1"/>
  </w:style>
  <w:style w:type="character" w:customStyle="1" w:styleId="markedcontent">
    <w:name w:val="markedcontent"/>
    <w:basedOn w:val="DefaultParagraphFont"/>
    <w:rsid w:val="00306CC1"/>
  </w:style>
  <w:style w:type="character" w:customStyle="1" w:styleId="y2iqfc">
    <w:name w:val="y2iqfc"/>
    <w:basedOn w:val="DefaultParagraphFont"/>
    <w:rsid w:val="00306CC1"/>
  </w:style>
  <w:style w:type="character" w:customStyle="1" w:styleId="ListParagraphChar">
    <w:name w:val="List Paragraph Char"/>
    <w:aliases w:val="HEADING 1 Char,List Paragraph1 Char"/>
    <w:link w:val="ListParagraph"/>
    <w:uiPriority w:val="34"/>
    <w:locked/>
    <w:rsid w:val="00357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23430689">
      <w:bodyDiv w:val="1"/>
      <w:marLeft w:val="0"/>
      <w:marRight w:val="0"/>
      <w:marTop w:val="0"/>
      <w:marBottom w:val="0"/>
      <w:divBdr>
        <w:top w:val="none" w:sz="0" w:space="0" w:color="auto"/>
        <w:left w:val="none" w:sz="0" w:space="0" w:color="auto"/>
        <w:bottom w:val="none" w:sz="0" w:space="0" w:color="auto"/>
        <w:right w:val="none" w:sz="0" w:space="0" w:color="auto"/>
      </w:divBdr>
      <w:divsChild>
        <w:div w:id="1015613864">
          <w:marLeft w:val="0"/>
          <w:marRight w:val="0"/>
          <w:marTop w:val="0"/>
          <w:marBottom w:val="0"/>
          <w:divBdr>
            <w:top w:val="none" w:sz="0" w:space="0" w:color="auto"/>
            <w:left w:val="none" w:sz="0" w:space="0" w:color="auto"/>
            <w:bottom w:val="none" w:sz="0" w:space="0" w:color="auto"/>
            <w:right w:val="none" w:sz="0" w:space="0" w:color="auto"/>
          </w:divBdr>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165898967">
      <w:bodyDiv w:val="1"/>
      <w:marLeft w:val="0"/>
      <w:marRight w:val="0"/>
      <w:marTop w:val="0"/>
      <w:marBottom w:val="0"/>
      <w:divBdr>
        <w:top w:val="none" w:sz="0" w:space="0" w:color="auto"/>
        <w:left w:val="none" w:sz="0" w:space="0" w:color="auto"/>
        <w:bottom w:val="none" w:sz="0" w:space="0" w:color="auto"/>
        <w:right w:val="none" w:sz="0" w:space="0" w:color="auto"/>
      </w:divBdr>
      <w:divsChild>
        <w:div w:id="842552733">
          <w:marLeft w:val="0"/>
          <w:marRight w:val="0"/>
          <w:marTop w:val="0"/>
          <w:marBottom w:val="0"/>
          <w:divBdr>
            <w:top w:val="none" w:sz="0" w:space="0" w:color="auto"/>
            <w:left w:val="none" w:sz="0" w:space="0" w:color="auto"/>
            <w:bottom w:val="none" w:sz="0" w:space="0" w:color="auto"/>
            <w:right w:val="none" w:sz="0" w:space="0" w:color="auto"/>
          </w:divBdr>
        </w:div>
      </w:divsChild>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26AB-8330-47AD-B4E4-981A22DF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11114</Words>
  <Characters>63351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74317</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ASUS</cp:lastModifiedBy>
  <cp:revision>2</cp:revision>
  <dcterms:created xsi:type="dcterms:W3CDTF">2021-09-06T13:51:00Z</dcterms:created>
  <dcterms:modified xsi:type="dcterms:W3CDTF">2021-09-06T13:51:00Z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af0e1f26-7b41-3ac6-be25-e5b01b2bf556</vt:lpwstr>
  </property>
</Properties>
</file>